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B1A" w:rsidRDefault="006C2B1A">
      <w:pPr>
        <w:pStyle w:val="Kazalovsebine2"/>
        <w:tabs>
          <w:tab w:val="right" w:leader="dot" w:pos="9628"/>
        </w:tabs>
        <w:rPr>
          <w:rFonts w:asciiTheme="minorHAnsi" w:eastAsiaTheme="minorEastAsia" w:hAnsiTheme="minorHAnsi" w:cstheme="minorBidi"/>
          <w:smallCaps w:val="0"/>
          <w:noProof/>
          <w:sz w:val="22"/>
          <w:szCs w:val="22"/>
          <w:lang w:eastAsia="sl-SI"/>
        </w:rPr>
      </w:pPr>
      <w:r>
        <w:rPr>
          <w:noProof/>
        </w:rPr>
        <w:fldChar w:fldCharType="begin"/>
      </w:r>
      <w:r>
        <w:rPr>
          <w:noProof/>
        </w:rPr>
        <w:instrText xml:space="preserve"> TOC \o "2-5" \h \z </w:instrText>
      </w:r>
      <w:r>
        <w:rPr>
          <w:noProof/>
        </w:rPr>
        <w:fldChar w:fldCharType="separate"/>
      </w:r>
      <w:hyperlink w:anchor="_Toc32927273" w:history="1">
        <w:r w:rsidRPr="00374ACF">
          <w:rPr>
            <w:rStyle w:val="Hiperpovezava"/>
            <w:noProof/>
          </w:rPr>
          <w:t>I. SPLOŠNI DEL</w:t>
        </w:r>
        <w:r>
          <w:rPr>
            <w:noProof/>
            <w:webHidden/>
          </w:rPr>
          <w:tab/>
        </w:r>
        <w:r>
          <w:rPr>
            <w:noProof/>
            <w:webHidden/>
          </w:rPr>
          <w:fldChar w:fldCharType="begin"/>
        </w:r>
        <w:r>
          <w:rPr>
            <w:noProof/>
            <w:webHidden/>
          </w:rPr>
          <w:instrText xml:space="preserve"> PAGEREF _Toc32927273 \h </w:instrText>
        </w:r>
        <w:r>
          <w:rPr>
            <w:noProof/>
            <w:webHidden/>
          </w:rPr>
        </w:r>
        <w:r>
          <w:rPr>
            <w:noProof/>
            <w:webHidden/>
          </w:rPr>
          <w:fldChar w:fldCharType="separate"/>
        </w:r>
        <w:r>
          <w:rPr>
            <w:noProof/>
            <w:webHidden/>
          </w:rPr>
          <w:t>18</w:t>
        </w:r>
        <w:r>
          <w:rPr>
            <w:noProof/>
            <w:webHidden/>
          </w:rPr>
          <w:fldChar w:fldCharType="end"/>
        </w:r>
      </w:hyperlink>
    </w:p>
    <w:p w:rsidR="006C2B1A" w:rsidRDefault="006C2B1A">
      <w:pPr>
        <w:pStyle w:val="Kazalovsebine3"/>
        <w:tabs>
          <w:tab w:val="left" w:pos="4270"/>
          <w:tab w:val="right" w:leader="dot" w:pos="9628"/>
        </w:tabs>
        <w:rPr>
          <w:rFonts w:asciiTheme="minorHAnsi" w:eastAsiaTheme="minorEastAsia" w:hAnsiTheme="minorHAnsi" w:cstheme="minorBidi"/>
          <w:i w:val="0"/>
          <w:iCs w:val="0"/>
          <w:noProof/>
          <w:sz w:val="22"/>
          <w:szCs w:val="22"/>
          <w:lang w:eastAsia="sl-SI"/>
        </w:rPr>
      </w:pPr>
      <w:hyperlink w:anchor="_Toc32927274" w:history="1">
        <w:r w:rsidRPr="00374ACF">
          <w:rPr>
            <w:rStyle w:val="Hiperpovezava"/>
            <w:noProof/>
          </w:rPr>
          <w:t>A. BILANCA PRIHODKOV IN ODHODKOV</w:t>
        </w:r>
        <w:r>
          <w:rPr>
            <w:rFonts w:asciiTheme="minorHAnsi" w:eastAsiaTheme="minorEastAsia" w:hAnsiTheme="minorHAnsi" w:cstheme="minorBidi"/>
            <w:i w:val="0"/>
            <w:iCs w:val="0"/>
            <w:noProof/>
            <w:sz w:val="22"/>
            <w:szCs w:val="22"/>
            <w:lang w:eastAsia="sl-SI"/>
          </w:rPr>
          <w:tab/>
        </w:r>
        <w:r w:rsidRPr="00374ACF">
          <w:rPr>
            <w:rStyle w:val="Hiperpovezava"/>
            <w:noProof/>
          </w:rPr>
          <w:t>-69.683 €</w:t>
        </w:r>
        <w:r>
          <w:rPr>
            <w:noProof/>
            <w:webHidden/>
          </w:rPr>
          <w:tab/>
        </w:r>
        <w:r>
          <w:rPr>
            <w:noProof/>
            <w:webHidden/>
          </w:rPr>
          <w:fldChar w:fldCharType="begin"/>
        </w:r>
        <w:r>
          <w:rPr>
            <w:noProof/>
            <w:webHidden/>
          </w:rPr>
          <w:instrText xml:space="preserve"> PAGEREF _Toc32927274 \h </w:instrText>
        </w:r>
        <w:r>
          <w:rPr>
            <w:noProof/>
            <w:webHidden/>
          </w:rPr>
        </w:r>
        <w:r>
          <w:rPr>
            <w:noProof/>
            <w:webHidden/>
          </w:rPr>
          <w:fldChar w:fldCharType="separate"/>
        </w:r>
        <w:r>
          <w:rPr>
            <w:noProof/>
            <w:webHidden/>
          </w:rPr>
          <w:t>18</w:t>
        </w:r>
        <w:r>
          <w:rPr>
            <w:noProof/>
            <w:webHidden/>
          </w:rPr>
          <w:fldChar w:fldCharType="end"/>
        </w:r>
      </w:hyperlink>
    </w:p>
    <w:p w:rsidR="006C2B1A" w:rsidRDefault="006C2B1A">
      <w:pPr>
        <w:pStyle w:val="Kazalovsebine4"/>
        <w:tabs>
          <w:tab w:val="left" w:pos="3420"/>
          <w:tab w:val="right" w:leader="dot" w:pos="9628"/>
        </w:tabs>
        <w:rPr>
          <w:rFonts w:asciiTheme="minorHAnsi" w:eastAsiaTheme="minorEastAsia" w:hAnsiTheme="minorHAnsi" w:cstheme="minorBidi"/>
          <w:noProof/>
          <w:sz w:val="22"/>
          <w:szCs w:val="22"/>
          <w:lang w:eastAsia="sl-SI"/>
        </w:rPr>
      </w:pPr>
      <w:hyperlink w:anchor="_Toc32927275" w:history="1">
        <w:r w:rsidRPr="00374ACF">
          <w:rPr>
            <w:rStyle w:val="Hiperpovezava"/>
            <w:noProof/>
          </w:rPr>
          <w:t>4 ODHODKI IN DRUGI IZDATKI</w:t>
        </w:r>
        <w:r>
          <w:rPr>
            <w:rFonts w:asciiTheme="minorHAnsi" w:eastAsiaTheme="minorEastAsia" w:hAnsiTheme="minorHAnsi" w:cstheme="minorBidi"/>
            <w:noProof/>
            <w:sz w:val="22"/>
            <w:szCs w:val="22"/>
            <w:lang w:eastAsia="sl-SI"/>
          </w:rPr>
          <w:tab/>
        </w:r>
        <w:r w:rsidRPr="00374ACF">
          <w:rPr>
            <w:rStyle w:val="Hiperpovezava"/>
            <w:noProof/>
          </w:rPr>
          <w:t>4.400.411 €</w:t>
        </w:r>
        <w:r>
          <w:rPr>
            <w:noProof/>
            <w:webHidden/>
          </w:rPr>
          <w:tab/>
        </w:r>
        <w:r>
          <w:rPr>
            <w:noProof/>
            <w:webHidden/>
          </w:rPr>
          <w:fldChar w:fldCharType="begin"/>
        </w:r>
        <w:r>
          <w:rPr>
            <w:noProof/>
            <w:webHidden/>
          </w:rPr>
          <w:instrText xml:space="preserve"> PAGEREF _Toc32927275 \h </w:instrText>
        </w:r>
        <w:r>
          <w:rPr>
            <w:noProof/>
            <w:webHidden/>
          </w:rPr>
        </w:r>
        <w:r>
          <w:rPr>
            <w:noProof/>
            <w:webHidden/>
          </w:rPr>
          <w:fldChar w:fldCharType="separate"/>
        </w:r>
        <w:r>
          <w:rPr>
            <w:noProof/>
            <w:webHidden/>
          </w:rPr>
          <w:t>18</w:t>
        </w:r>
        <w:r>
          <w:rPr>
            <w:noProof/>
            <w:webHidden/>
          </w:rPr>
          <w:fldChar w:fldCharType="end"/>
        </w:r>
      </w:hyperlink>
    </w:p>
    <w:p w:rsidR="006C2B1A" w:rsidRDefault="006C2B1A">
      <w:pPr>
        <w:pStyle w:val="Kazalovsebine5"/>
        <w:tabs>
          <w:tab w:val="left" w:pos="2790"/>
          <w:tab w:val="right" w:leader="dot" w:pos="9628"/>
        </w:tabs>
        <w:rPr>
          <w:rFonts w:asciiTheme="minorHAnsi" w:eastAsiaTheme="minorEastAsia" w:hAnsiTheme="minorHAnsi" w:cstheme="minorBidi"/>
          <w:noProof/>
          <w:sz w:val="22"/>
          <w:szCs w:val="22"/>
          <w:lang w:eastAsia="sl-SI"/>
        </w:rPr>
      </w:pPr>
      <w:hyperlink w:anchor="_Toc32927276" w:history="1">
        <w:r w:rsidRPr="00374ACF">
          <w:rPr>
            <w:rStyle w:val="Hiperpovezava"/>
            <w:noProof/>
          </w:rPr>
          <w:t>40 TEKOČI ODHODKI</w:t>
        </w:r>
        <w:r>
          <w:rPr>
            <w:rFonts w:asciiTheme="minorHAnsi" w:eastAsiaTheme="minorEastAsia" w:hAnsiTheme="minorHAnsi" w:cstheme="minorBidi"/>
            <w:noProof/>
            <w:sz w:val="22"/>
            <w:szCs w:val="22"/>
            <w:lang w:eastAsia="sl-SI"/>
          </w:rPr>
          <w:tab/>
        </w:r>
        <w:r w:rsidRPr="00374ACF">
          <w:rPr>
            <w:rStyle w:val="Hiperpovezava"/>
            <w:noProof/>
          </w:rPr>
          <w:t>1.681.257 €</w:t>
        </w:r>
        <w:r>
          <w:rPr>
            <w:noProof/>
            <w:webHidden/>
          </w:rPr>
          <w:tab/>
        </w:r>
        <w:r>
          <w:rPr>
            <w:noProof/>
            <w:webHidden/>
          </w:rPr>
          <w:fldChar w:fldCharType="begin"/>
        </w:r>
        <w:r>
          <w:rPr>
            <w:noProof/>
            <w:webHidden/>
          </w:rPr>
          <w:instrText xml:space="preserve"> PAGEREF _Toc32927276 \h </w:instrText>
        </w:r>
        <w:r>
          <w:rPr>
            <w:noProof/>
            <w:webHidden/>
          </w:rPr>
        </w:r>
        <w:r>
          <w:rPr>
            <w:noProof/>
            <w:webHidden/>
          </w:rPr>
          <w:fldChar w:fldCharType="separate"/>
        </w:r>
        <w:r>
          <w:rPr>
            <w:noProof/>
            <w:webHidden/>
          </w:rPr>
          <w:t>18</w:t>
        </w:r>
        <w:r>
          <w:rPr>
            <w:noProof/>
            <w:webHidden/>
          </w:rPr>
          <w:fldChar w:fldCharType="end"/>
        </w:r>
      </w:hyperlink>
    </w:p>
    <w:p w:rsidR="006C2B1A" w:rsidRDefault="006C2B1A">
      <w:pPr>
        <w:pStyle w:val="Kazalovsebine5"/>
        <w:tabs>
          <w:tab w:val="left" w:pos="2930"/>
          <w:tab w:val="right" w:leader="dot" w:pos="9628"/>
        </w:tabs>
        <w:rPr>
          <w:rFonts w:asciiTheme="minorHAnsi" w:eastAsiaTheme="minorEastAsia" w:hAnsiTheme="minorHAnsi" w:cstheme="minorBidi"/>
          <w:noProof/>
          <w:sz w:val="22"/>
          <w:szCs w:val="22"/>
          <w:lang w:eastAsia="sl-SI"/>
        </w:rPr>
      </w:pPr>
      <w:hyperlink w:anchor="_Toc32927277" w:history="1">
        <w:r w:rsidRPr="00374ACF">
          <w:rPr>
            <w:rStyle w:val="Hiperpovezava"/>
            <w:noProof/>
          </w:rPr>
          <w:t>41 TEKOČI TRANSFERI</w:t>
        </w:r>
        <w:r>
          <w:rPr>
            <w:rFonts w:asciiTheme="minorHAnsi" w:eastAsiaTheme="minorEastAsia" w:hAnsiTheme="minorHAnsi" w:cstheme="minorBidi"/>
            <w:noProof/>
            <w:sz w:val="22"/>
            <w:szCs w:val="22"/>
            <w:lang w:eastAsia="sl-SI"/>
          </w:rPr>
          <w:tab/>
        </w:r>
        <w:r w:rsidRPr="00374ACF">
          <w:rPr>
            <w:rStyle w:val="Hiperpovezava"/>
            <w:noProof/>
          </w:rPr>
          <w:t>1.642.169 €</w:t>
        </w:r>
        <w:r>
          <w:rPr>
            <w:noProof/>
            <w:webHidden/>
          </w:rPr>
          <w:tab/>
        </w:r>
        <w:r>
          <w:rPr>
            <w:noProof/>
            <w:webHidden/>
          </w:rPr>
          <w:fldChar w:fldCharType="begin"/>
        </w:r>
        <w:r>
          <w:rPr>
            <w:noProof/>
            <w:webHidden/>
          </w:rPr>
          <w:instrText xml:space="preserve"> PAGEREF _Toc32927277 \h </w:instrText>
        </w:r>
        <w:r>
          <w:rPr>
            <w:noProof/>
            <w:webHidden/>
          </w:rPr>
        </w:r>
        <w:r>
          <w:rPr>
            <w:noProof/>
            <w:webHidden/>
          </w:rPr>
          <w:fldChar w:fldCharType="separate"/>
        </w:r>
        <w:r>
          <w:rPr>
            <w:noProof/>
            <w:webHidden/>
          </w:rPr>
          <w:t>20</w:t>
        </w:r>
        <w:r>
          <w:rPr>
            <w:noProof/>
            <w:webHidden/>
          </w:rPr>
          <w:fldChar w:fldCharType="end"/>
        </w:r>
      </w:hyperlink>
    </w:p>
    <w:p w:rsidR="006C2B1A" w:rsidRDefault="006C2B1A">
      <w:pPr>
        <w:pStyle w:val="Kazalovsebine5"/>
        <w:tabs>
          <w:tab w:val="left" w:pos="3370"/>
          <w:tab w:val="right" w:leader="dot" w:pos="9628"/>
        </w:tabs>
        <w:rPr>
          <w:rFonts w:asciiTheme="minorHAnsi" w:eastAsiaTheme="minorEastAsia" w:hAnsiTheme="minorHAnsi" w:cstheme="minorBidi"/>
          <w:noProof/>
          <w:sz w:val="22"/>
          <w:szCs w:val="22"/>
          <w:lang w:eastAsia="sl-SI"/>
        </w:rPr>
      </w:pPr>
      <w:hyperlink w:anchor="_Toc32927278" w:history="1">
        <w:r w:rsidRPr="00374ACF">
          <w:rPr>
            <w:rStyle w:val="Hiperpovezava"/>
            <w:noProof/>
          </w:rPr>
          <w:t>42 INVESTICIJSKI ODHODKI</w:t>
        </w:r>
        <w:r>
          <w:rPr>
            <w:rFonts w:asciiTheme="minorHAnsi" w:eastAsiaTheme="minorEastAsia" w:hAnsiTheme="minorHAnsi" w:cstheme="minorBidi"/>
            <w:noProof/>
            <w:sz w:val="22"/>
            <w:szCs w:val="22"/>
            <w:lang w:eastAsia="sl-SI"/>
          </w:rPr>
          <w:tab/>
        </w:r>
        <w:r w:rsidRPr="00374ACF">
          <w:rPr>
            <w:rStyle w:val="Hiperpovezava"/>
            <w:noProof/>
          </w:rPr>
          <w:t>993.375 €</w:t>
        </w:r>
        <w:r>
          <w:rPr>
            <w:noProof/>
            <w:webHidden/>
          </w:rPr>
          <w:tab/>
        </w:r>
        <w:r>
          <w:rPr>
            <w:noProof/>
            <w:webHidden/>
          </w:rPr>
          <w:fldChar w:fldCharType="begin"/>
        </w:r>
        <w:r>
          <w:rPr>
            <w:noProof/>
            <w:webHidden/>
          </w:rPr>
          <w:instrText xml:space="preserve"> PAGEREF _Toc32927278 \h </w:instrText>
        </w:r>
        <w:r>
          <w:rPr>
            <w:noProof/>
            <w:webHidden/>
          </w:rPr>
        </w:r>
        <w:r>
          <w:rPr>
            <w:noProof/>
            <w:webHidden/>
          </w:rPr>
          <w:fldChar w:fldCharType="separate"/>
        </w:r>
        <w:r>
          <w:rPr>
            <w:noProof/>
            <w:webHidden/>
          </w:rPr>
          <w:t>21</w:t>
        </w:r>
        <w:r>
          <w:rPr>
            <w:noProof/>
            <w:webHidden/>
          </w:rPr>
          <w:fldChar w:fldCharType="end"/>
        </w:r>
      </w:hyperlink>
    </w:p>
    <w:p w:rsidR="006C2B1A" w:rsidRDefault="006C2B1A">
      <w:pPr>
        <w:pStyle w:val="Kazalovsebine5"/>
        <w:tabs>
          <w:tab w:val="left" w:pos="3510"/>
          <w:tab w:val="right" w:leader="dot" w:pos="9628"/>
        </w:tabs>
        <w:rPr>
          <w:rFonts w:asciiTheme="minorHAnsi" w:eastAsiaTheme="minorEastAsia" w:hAnsiTheme="minorHAnsi" w:cstheme="minorBidi"/>
          <w:noProof/>
          <w:sz w:val="22"/>
          <w:szCs w:val="22"/>
          <w:lang w:eastAsia="sl-SI"/>
        </w:rPr>
      </w:pPr>
      <w:hyperlink w:anchor="_Toc32927279" w:history="1">
        <w:r w:rsidRPr="00374ACF">
          <w:rPr>
            <w:rStyle w:val="Hiperpovezava"/>
            <w:noProof/>
          </w:rPr>
          <w:t>43 INVESTICIJSKI TRANSFERI</w:t>
        </w:r>
        <w:r>
          <w:rPr>
            <w:rFonts w:asciiTheme="minorHAnsi" w:eastAsiaTheme="minorEastAsia" w:hAnsiTheme="minorHAnsi" w:cstheme="minorBidi"/>
            <w:noProof/>
            <w:sz w:val="22"/>
            <w:szCs w:val="22"/>
            <w:lang w:eastAsia="sl-SI"/>
          </w:rPr>
          <w:tab/>
        </w:r>
        <w:r w:rsidRPr="00374ACF">
          <w:rPr>
            <w:rStyle w:val="Hiperpovezava"/>
            <w:noProof/>
          </w:rPr>
          <w:t>83.610 €</w:t>
        </w:r>
        <w:r>
          <w:rPr>
            <w:noProof/>
            <w:webHidden/>
          </w:rPr>
          <w:tab/>
        </w:r>
        <w:r>
          <w:rPr>
            <w:noProof/>
            <w:webHidden/>
          </w:rPr>
          <w:fldChar w:fldCharType="begin"/>
        </w:r>
        <w:r>
          <w:rPr>
            <w:noProof/>
            <w:webHidden/>
          </w:rPr>
          <w:instrText xml:space="preserve"> PAGEREF _Toc32927279 \h </w:instrText>
        </w:r>
        <w:r>
          <w:rPr>
            <w:noProof/>
            <w:webHidden/>
          </w:rPr>
        </w:r>
        <w:r>
          <w:rPr>
            <w:noProof/>
            <w:webHidden/>
          </w:rPr>
          <w:fldChar w:fldCharType="separate"/>
        </w:r>
        <w:r>
          <w:rPr>
            <w:noProof/>
            <w:webHidden/>
          </w:rPr>
          <w:t>22</w:t>
        </w:r>
        <w:r>
          <w:rPr>
            <w:noProof/>
            <w:webHidden/>
          </w:rPr>
          <w:fldChar w:fldCharType="end"/>
        </w:r>
      </w:hyperlink>
    </w:p>
    <w:p w:rsidR="006C2B1A" w:rsidRDefault="006C2B1A">
      <w:pPr>
        <w:pStyle w:val="Kazalovsebine4"/>
        <w:tabs>
          <w:tab w:val="left" w:pos="3570"/>
          <w:tab w:val="right" w:leader="dot" w:pos="9628"/>
        </w:tabs>
        <w:rPr>
          <w:rFonts w:asciiTheme="minorHAnsi" w:eastAsiaTheme="minorEastAsia" w:hAnsiTheme="minorHAnsi" w:cstheme="minorBidi"/>
          <w:noProof/>
          <w:sz w:val="22"/>
          <w:szCs w:val="22"/>
          <w:lang w:eastAsia="sl-SI"/>
        </w:rPr>
      </w:pPr>
      <w:hyperlink w:anchor="_Toc32927280" w:history="1">
        <w:r w:rsidRPr="00374ACF">
          <w:rPr>
            <w:rStyle w:val="Hiperpovezava"/>
            <w:noProof/>
          </w:rPr>
          <w:t>7 PRIHODKI IN DRUGI PREJEMKI</w:t>
        </w:r>
        <w:r>
          <w:rPr>
            <w:rFonts w:asciiTheme="minorHAnsi" w:eastAsiaTheme="minorEastAsia" w:hAnsiTheme="minorHAnsi" w:cstheme="minorBidi"/>
            <w:noProof/>
            <w:sz w:val="22"/>
            <w:szCs w:val="22"/>
            <w:lang w:eastAsia="sl-SI"/>
          </w:rPr>
          <w:tab/>
        </w:r>
        <w:r w:rsidRPr="00374ACF">
          <w:rPr>
            <w:rStyle w:val="Hiperpovezava"/>
            <w:noProof/>
          </w:rPr>
          <w:t>4.330.728 €</w:t>
        </w:r>
        <w:r>
          <w:rPr>
            <w:noProof/>
            <w:webHidden/>
          </w:rPr>
          <w:tab/>
        </w:r>
        <w:r>
          <w:rPr>
            <w:noProof/>
            <w:webHidden/>
          </w:rPr>
          <w:fldChar w:fldCharType="begin"/>
        </w:r>
        <w:r>
          <w:rPr>
            <w:noProof/>
            <w:webHidden/>
          </w:rPr>
          <w:instrText xml:space="preserve"> PAGEREF _Toc32927280 \h </w:instrText>
        </w:r>
        <w:r>
          <w:rPr>
            <w:noProof/>
            <w:webHidden/>
          </w:rPr>
        </w:r>
        <w:r>
          <w:rPr>
            <w:noProof/>
            <w:webHidden/>
          </w:rPr>
          <w:fldChar w:fldCharType="separate"/>
        </w:r>
        <w:r>
          <w:rPr>
            <w:noProof/>
            <w:webHidden/>
          </w:rPr>
          <w:t>22</w:t>
        </w:r>
        <w:r>
          <w:rPr>
            <w:noProof/>
            <w:webHidden/>
          </w:rPr>
          <w:fldChar w:fldCharType="end"/>
        </w:r>
      </w:hyperlink>
    </w:p>
    <w:p w:rsidR="006C2B1A" w:rsidRDefault="006C2B1A">
      <w:pPr>
        <w:pStyle w:val="Kazalovsebine5"/>
        <w:tabs>
          <w:tab w:val="left" w:pos="2850"/>
          <w:tab w:val="right" w:leader="dot" w:pos="9628"/>
        </w:tabs>
        <w:rPr>
          <w:rFonts w:asciiTheme="minorHAnsi" w:eastAsiaTheme="minorEastAsia" w:hAnsiTheme="minorHAnsi" w:cstheme="minorBidi"/>
          <w:noProof/>
          <w:sz w:val="22"/>
          <w:szCs w:val="22"/>
          <w:lang w:eastAsia="sl-SI"/>
        </w:rPr>
      </w:pPr>
      <w:hyperlink w:anchor="_Toc32927281" w:history="1">
        <w:r w:rsidRPr="00374ACF">
          <w:rPr>
            <w:rStyle w:val="Hiperpovezava"/>
            <w:noProof/>
          </w:rPr>
          <w:t>70 DAVČNI PRIHODKI</w:t>
        </w:r>
        <w:r>
          <w:rPr>
            <w:rFonts w:asciiTheme="minorHAnsi" w:eastAsiaTheme="minorEastAsia" w:hAnsiTheme="minorHAnsi" w:cstheme="minorBidi"/>
            <w:noProof/>
            <w:sz w:val="22"/>
            <w:szCs w:val="22"/>
            <w:lang w:eastAsia="sl-SI"/>
          </w:rPr>
          <w:tab/>
        </w:r>
        <w:r w:rsidRPr="00374ACF">
          <w:rPr>
            <w:rStyle w:val="Hiperpovezava"/>
            <w:noProof/>
          </w:rPr>
          <w:t>2.997.995 €</w:t>
        </w:r>
        <w:r>
          <w:rPr>
            <w:noProof/>
            <w:webHidden/>
          </w:rPr>
          <w:tab/>
        </w:r>
        <w:r>
          <w:rPr>
            <w:noProof/>
            <w:webHidden/>
          </w:rPr>
          <w:fldChar w:fldCharType="begin"/>
        </w:r>
        <w:r>
          <w:rPr>
            <w:noProof/>
            <w:webHidden/>
          </w:rPr>
          <w:instrText xml:space="preserve"> PAGEREF _Toc32927281 \h </w:instrText>
        </w:r>
        <w:r>
          <w:rPr>
            <w:noProof/>
            <w:webHidden/>
          </w:rPr>
        </w:r>
        <w:r>
          <w:rPr>
            <w:noProof/>
            <w:webHidden/>
          </w:rPr>
          <w:fldChar w:fldCharType="separate"/>
        </w:r>
        <w:r>
          <w:rPr>
            <w:noProof/>
            <w:webHidden/>
          </w:rPr>
          <w:t>24</w:t>
        </w:r>
        <w:r>
          <w:rPr>
            <w:noProof/>
            <w:webHidden/>
          </w:rPr>
          <w:fldChar w:fldCharType="end"/>
        </w:r>
      </w:hyperlink>
    </w:p>
    <w:p w:rsidR="006C2B1A" w:rsidRDefault="006C2B1A">
      <w:pPr>
        <w:pStyle w:val="Kazalovsebine5"/>
        <w:tabs>
          <w:tab w:val="left" w:pos="3090"/>
          <w:tab w:val="right" w:leader="dot" w:pos="9628"/>
        </w:tabs>
        <w:rPr>
          <w:rFonts w:asciiTheme="minorHAnsi" w:eastAsiaTheme="minorEastAsia" w:hAnsiTheme="minorHAnsi" w:cstheme="minorBidi"/>
          <w:noProof/>
          <w:sz w:val="22"/>
          <w:szCs w:val="22"/>
          <w:lang w:eastAsia="sl-SI"/>
        </w:rPr>
      </w:pPr>
      <w:hyperlink w:anchor="_Toc32927282" w:history="1">
        <w:r w:rsidRPr="00374ACF">
          <w:rPr>
            <w:rStyle w:val="Hiperpovezava"/>
            <w:noProof/>
          </w:rPr>
          <w:t>71 NEDAVČNI PRIHODKI</w:t>
        </w:r>
        <w:r>
          <w:rPr>
            <w:rFonts w:asciiTheme="minorHAnsi" w:eastAsiaTheme="minorEastAsia" w:hAnsiTheme="minorHAnsi" w:cstheme="minorBidi"/>
            <w:noProof/>
            <w:sz w:val="22"/>
            <w:szCs w:val="22"/>
            <w:lang w:eastAsia="sl-SI"/>
          </w:rPr>
          <w:tab/>
        </w:r>
        <w:r w:rsidRPr="00374ACF">
          <w:rPr>
            <w:rStyle w:val="Hiperpovezava"/>
            <w:noProof/>
          </w:rPr>
          <w:t>623.311 €</w:t>
        </w:r>
        <w:r>
          <w:rPr>
            <w:noProof/>
            <w:webHidden/>
          </w:rPr>
          <w:tab/>
        </w:r>
        <w:r>
          <w:rPr>
            <w:noProof/>
            <w:webHidden/>
          </w:rPr>
          <w:fldChar w:fldCharType="begin"/>
        </w:r>
        <w:r>
          <w:rPr>
            <w:noProof/>
            <w:webHidden/>
          </w:rPr>
          <w:instrText xml:space="preserve"> PAGEREF _Toc32927282 \h </w:instrText>
        </w:r>
        <w:r>
          <w:rPr>
            <w:noProof/>
            <w:webHidden/>
          </w:rPr>
        </w:r>
        <w:r>
          <w:rPr>
            <w:noProof/>
            <w:webHidden/>
          </w:rPr>
          <w:fldChar w:fldCharType="separate"/>
        </w:r>
        <w:r>
          <w:rPr>
            <w:noProof/>
            <w:webHidden/>
          </w:rPr>
          <w:t>26</w:t>
        </w:r>
        <w:r>
          <w:rPr>
            <w:noProof/>
            <w:webHidden/>
          </w:rPr>
          <w:fldChar w:fldCharType="end"/>
        </w:r>
      </w:hyperlink>
    </w:p>
    <w:p w:rsidR="006C2B1A" w:rsidRDefault="006C2B1A">
      <w:pPr>
        <w:pStyle w:val="Kazalovsebine5"/>
        <w:tabs>
          <w:tab w:val="left" w:pos="3210"/>
          <w:tab w:val="right" w:leader="dot" w:pos="9628"/>
        </w:tabs>
        <w:rPr>
          <w:rFonts w:asciiTheme="minorHAnsi" w:eastAsiaTheme="minorEastAsia" w:hAnsiTheme="minorHAnsi" w:cstheme="minorBidi"/>
          <w:noProof/>
          <w:sz w:val="22"/>
          <w:szCs w:val="22"/>
          <w:lang w:eastAsia="sl-SI"/>
        </w:rPr>
      </w:pPr>
      <w:hyperlink w:anchor="_Toc32927283" w:history="1">
        <w:r w:rsidRPr="00374ACF">
          <w:rPr>
            <w:rStyle w:val="Hiperpovezava"/>
            <w:noProof/>
          </w:rPr>
          <w:t>72 KAPITALSKI PRIHODKI</w:t>
        </w:r>
        <w:r>
          <w:rPr>
            <w:rFonts w:asciiTheme="minorHAnsi" w:eastAsiaTheme="minorEastAsia" w:hAnsiTheme="minorHAnsi" w:cstheme="minorBidi"/>
            <w:noProof/>
            <w:sz w:val="22"/>
            <w:szCs w:val="22"/>
            <w:lang w:eastAsia="sl-SI"/>
          </w:rPr>
          <w:tab/>
        </w:r>
        <w:r w:rsidRPr="00374ACF">
          <w:rPr>
            <w:rStyle w:val="Hiperpovezava"/>
            <w:noProof/>
          </w:rPr>
          <w:t>182.600 €</w:t>
        </w:r>
        <w:r>
          <w:rPr>
            <w:noProof/>
            <w:webHidden/>
          </w:rPr>
          <w:tab/>
        </w:r>
        <w:r>
          <w:rPr>
            <w:noProof/>
            <w:webHidden/>
          </w:rPr>
          <w:fldChar w:fldCharType="begin"/>
        </w:r>
        <w:r>
          <w:rPr>
            <w:noProof/>
            <w:webHidden/>
          </w:rPr>
          <w:instrText xml:space="preserve"> PAGEREF _Toc32927283 \h </w:instrText>
        </w:r>
        <w:r>
          <w:rPr>
            <w:noProof/>
            <w:webHidden/>
          </w:rPr>
        </w:r>
        <w:r>
          <w:rPr>
            <w:noProof/>
            <w:webHidden/>
          </w:rPr>
          <w:fldChar w:fldCharType="separate"/>
        </w:r>
        <w:r>
          <w:rPr>
            <w:noProof/>
            <w:webHidden/>
          </w:rPr>
          <w:t>28</w:t>
        </w:r>
        <w:r>
          <w:rPr>
            <w:noProof/>
            <w:webHidden/>
          </w:rPr>
          <w:fldChar w:fldCharType="end"/>
        </w:r>
      </w:hyperlink>
    </w:p>
    <w:p w:rsidR="006C2B1A" w:rsidRDefault="006C2B1A">
      <w:pPr>
        <w:pStyle w:val="Kazalovsebine5"/>
        <w:tabs>
          <w:tab w:val="left" w:pos="2900"/>
          <w:tab w:val="right" w:leader="dot" w:pos="9628"/>
        </w:tabs>
        <w:rPr>
          <w:rFonts w:asciiTheme="minorHAnsi" w:eastAsiaTheme="minorEastAsia" w:hAnsiTheme="minorHAnsi" w:cstheme="minorBidi"/>
          <w:noProof/>
          <w:sz w:val="22"/>
          <w:szCs w:val="22"/>
          <w:lang w:eastAsia="sl-SI"/>
        </w:rPr>
      </w:pPr>
      <w:hyperlink w:anchor="_Toc32927284" w:history="1">
        <w:r w:rsidRPr="00374ACF">
          <w:rPr>
            <w:rStyle w:val="Hiperpovezava"/>
            <w:noProof/>
          </w:rPr>
          <w:t>73 PREJETE DONACIJE</w:t>
        </w:r>
        <w:r>
          <w:rPr>
            <w:rFonts w:asciiTheme="minorHAnsi" w:eastAsiaTheme="minorEastAsia" w:hAnsiTheme="minorHAnsi" w:cstheme="minorBidi"/>
            <w:noProof/>
            <w:sz w:val="22"/>
            <w:szCs w:val="22"/>
            <w:lang w:eastAsia="sl-SI"/>
          </w:rPr>
          <w:tab/>
        </w:r>
        <w:r w:rsidRPr="00374ACF">
          <w:rPr>
            <w:rStyle w:val="Hiperpovezava"/>
            <w:noProof/>
          </w:rPr>
          <w:t>10.500 €</w:t>
        </w:r>
        <w:r>
          <w:rPr>
            <w:noProof/>
            <w:webHidden/>
          </w:rPr>
          <w:tab/>
        </w:r>
        <w:r>
          <w:rPr>
            <w:noProof/>
            <w:webHidden/>
          </w:rPr>
          <w:fldChar w:fldCharType="begin"/>
        </w:r>
        <w:r>
          <w:rPr>
            <w:noProof/>
            <w:webHidden/>
          </w:rPr>
          <w:instrText xml:space="preserve"> PAGEREF _Toc32927284 \h </w:instrText>
        </w:r>
        <w:r>
          <w:rPr>
            <w:noProof/>
            <w:webHidden/>
          </w:rPr>
        </w:r>
        <w:r>
          <w:rPr>
            <w:noProof/>
            <w:webHidden/>
          </w:rPr>
          <w:fldChar w:fldCharType="separate"/>
        </w:r>
        <w:r>
          <w:rPr>
            <w:noProof/>
            <w:webHidden/>
          </w:rPr>
          <w:t>28</w:t>
        </w:r>
        <w:r>
          <w:rPr>
            <w:noProof/>
            <w:webHidden/>
          </w:rPr>
          <w:fldChar w:fldCharType="end"/>
        </w:r>
      </w:hyperlink>
    </w:p>
    <w:p w:rsidR="006C2B1A" w:rsidRDefault="006C2B1A">
      <w:pPr>
        <w:pStyle w:val="Kazalovsebine5"/>
        <w:tabs>
          <w:tab w:val="left" w:pos="3260"/>
          <w:tab w:val="right" w:leader="dot" w:pos="9628"/>
        </w:tabs>
        <w:rPr>
          <w:rFonts w:asciiTheme="minorHAnsi" w:eastAsiaTheme="minorEastAsia" w:hAnsiTheme="minorHAnsi" w:cstheme="minorBidi"/>
          <w:noProof/>
          <w:sz w:val="22"/>
          <w:szCs w:val="22"/>
          <w:lang w:eastAsia="sl-SI"/>
        </w:rPr>
      </w:pPr>
      <w:hyperlink w:anchor="_Toc32927285" w:history="1">
        <w:r w:rsidRPr="00374ACF">
          <w:rPr>
            <w:rStyle w:val="Hiperpovezava"/>
            <w:noProof/>
          </w:rPr>
          <w:t>74 TRANSFERNI PRIHODKI</w:t>
        </w:r>
        <w:r>
          <w:rPr>
            <w:rFonts w:asciiTheme="minorHAnsi" w:eastAsiaTheme="minorEastAsia" w:hAnsiTheme="minorHAnsi" w:cstheme="minorBidi"/>
            <w:noProof/>
            <w:sz w:val="22"/>
            <w:szCs w:val="22"/>
            <w:lang w:eastAsia="sl-SI"/>
          </w:rPr>
          <w:tab/>
        </w:r>
        <w:r w:rsidRPr="00374ACF">
          <w:rPr>
            <w:rStyle w:val="Hiperpovezava"/>
            <w:noProof/>
          </w:rPr>
          <w:t>516.323 €</w:t>
        </w:r>
        <w:r>
          <w:rPr>
            <w:noProof/>
            <w:webHidden/>
          </w:rPr>
          <w:tab/>
        </w:r>
        <w:r>
          <w:rPr>
            <w:noProof/>
            <w:webHidden/>
          </w:rPr>
          <w:fldChar w:fldCharType="begin"/>
        </w:r>
        <w:r>
          <w:rPr>
            <w:noProof/>
            <w:webHidden/>
          </w:rPr>
          <w:instrText xml:space="preserve"> PAGEREF _Toc32927285 \h </w:instrText>
        </w:r>
        <w:r>
          <w:rPr>
            <w:noProof/>
            <w:webHidden/>
          </w:rPr>
        </w:r>
        <w:r>
          <w:rPr>
            <w:noProof/>
            <w:webHidden/>
          </w:rPr>
          <w:fldChar w:fldCharType="separate"/>
        </w:r>
        <w:r>
          <w:rPr>
            <w:noProof/>
            <w:webHidden/>
          </w:rPr>
          <w:t>28</w:t>
        </w:r>
        <w:r>
          <w:rPr>
            <w:noProof/>
            <w:webHidden/>
          </w:rPr>
          <w:fldChar w:fldCharType="end"/>
        </w:r>
      </w:hyperlink>
    </w:p>
    <w:p w:rsidR="006C2B1A" w:rsidRDefault="006C2B1A">
      <w:pPr>
        <w:pStyle w:val="Kazalovsebine3"/>
        <w:tabs>
          <w:tab w:val="left" w:pos="4620"/>
          <w:tab w:val="right" w:leader="dot" w:pos="9628"/>
        </w:tabs>
        <w:rPr>
          <w:rFonts w:asciiTheme="minorHAnsi" w:eastAsiaTheme="minorEastAsia" w:hAnsiTheme="minorHAnsi" w:cstheme="minorBidi"/>
          <w:i w:val="0"/>
          <w:iCs w:val="0"/>
          <w:noProof/>
          <w:sz w:val="22"/>
          <w:szCs w:val="22"/>
          <w:lang w:eastAsia="sl-SI"/>
        </w:rPr>
      </w:pPr>
      <w:hyperlink w:anchor="_Toc32927286" w:history="1">
        <w:r w:rsidRPr="00374ACF">
          <w:rPr>
            <w:rStyle w:val="Hiperpovezava"/>
            <w:noProof/>
          </w:rPr>
          <w:t>B. RAČUN FINANČNIH TERJATEV IN NALOŽB</w:t>
        </w:r>
        <w:r>
          <w:rPr>
            <w:rFonts w:asciiTheme="minorHAnsi" w:eastAsiaTheme="minorEastAsia" w:hAnsiTheme="minorHAnsi" w:cstheme="minorBidi"/>
            <w:i w:val="0"/>
            <w:iCs w:val="0"/>
            <w:noProof/>
            <w:sz w:val="22"/>
            <w:szCs w:val="22"/>
            <w:lang w:eastAsia="sl-SI"/>
          </w:rPr>
          <w:tab/>
        </w:r>
        <w:r w:rsidRPr="00374ACF">
          <w:rPr>
            <w:rStyle w:val="Hiperpovezava"/>
            <w:noProof/>
          </w:rPr>
          <w:t>-16.535 €</w:t>
        </w:r>
        <w:r>
          <w:rPr>
            <w:noProof/>
            <w:webHidden/>
          </w:rPr>
          <w:tab/>
        </w:r>
        <w:r>
          <w:rPr>
            <w:noProof/>
            <w:webHidden/>
          </w:rPr>
          <w:fldChar w:fldCharType="begin"/>
        </w:r>
        <w:r>
          <w:rPr>
            <w:noProof/>
            <w:webHidden/>
          </w:rPr>
          <w:instrText xml:space="preserve"> PAGEREF _Toc32927286 \h </w:instrText>
        </w:r>
        <w:r>
          <w:rPr>
            <w:noProof/>
            <w:webHidden/>
          </w:rPr>
        </w:r>
        <w:r>
          <w:rPr>
            <w:noProof/>
            <w:webHidden/>
          </w:rPr>
          <w:fldChar w:fldCharType="separate"/>
        </w:r>
        <w:r>
          <w:rPr>
            <w:noProof/>
            <w:webHidden/>
          </w:rPr>
          <w:t>30</w:t>
        </w:r>
        <w:r>
          <w:rPr>
            <w:noProof/>
            <w:webHidden/>
          </w:rPr>
          <w:fldChar w:fldCharType="end"/>
        </w:r>
      </w:hyperlink>
    </w:p>
    <w:p w:rsidR="006C2B1A" w:rsidRDefault="006C2B1A">
      <w:pPr>
        <w:pStyle w:val="Kazalovsebine4"/>
        <w:tabs>
          <w:tab w:val="left" w:pos="3420"/>
          <w:tab w:val="right" w:leader="dot" w:pos="9628"/>
        </w:tabs>
        <w:rPr>
          <w:rFonts w:asciiTheme="minorHAnsi" w:eastAsiaTheme="minorEastAsia" w:hAnsiTheme="minorHAnsi" w:cstheme="minorBidi"/>
          <w:noProof/>
          <w:sz w:val="22"/>
          <w:szCs w:val="22"/>
          <w:lang w:eastAsia="sl-SI"/>
        </w:rPr>
      </w:pPr>
      <w:hyperlink w:anchor="_Toc32927287" w:history="1">
        <w:r w:rsidRPr="00374ACF">
          <w:rPr>
            <w:rStyle w:val="Hiperpovezava"/>
            <w:noProof/>
          </w:rPr>
          <w:t>4 ODHODKI IN DRUGI IZDATKI</w:t>
        </w:r>
        <w:r>
          <w:rPr>
            <w:rFonts w:asciiTheme="minorHAnsi" w:eastAsiaTheme="minorEastAsia" w:hAnsiTheme="minorHAnsi" w:cstheme="minorBidi"/>
            <w:noProof/>
            <w:sz w:val="22"/>
            <w:szCs w:val="22"/>
            <w:lang w:eastAsia="sl-SI"/>
          </w:rPr>
          <w:tab/>
        </w:r>
        <w:r w:rsidRPr="00374ACF">
          <w:rPr>
            <w:rStyle w:val="Hiperpovezava"/>
            <w:noProof/>
          </w:rPr>
          <w:t>16.535 €</w:t>
        </w:r>
        <w:r>
          <w:rPr>
            <w:noProof/>
            <w:webHidden/>
          </w:rPr>
          <w:tab/>
        </w:r>
        <w:r>
          <w:rPr>
            <w:noProof/>
            <w:webHidden/>
          </w:rPr>
          <w:fldChar w:fldCharType="begin"/>
        </w:r>
        <w:r>
          <w:rPr>
            <w:noProof/>
            <w:webHidden/>
          </w:rPr>
          <w:instrText xml:space="preserve"> PAGEREF _Toc32927287 \h </w:instrText>
        </w:r>
        <w:r>
          <w:rPr>
            <w:noProof/>
            <w:webHidden/>
          </w:rPr>
        </w:r>
        <w:r>
          <w:rPr>
            <w:noProof/>
            <w:webHidden/>
          </w:rPr>
          <w:fldChar w:fldCharType="separate"/>
        </w:r>
        <w:r>
          <w:rPr>
            <w:noProof/>
            <w:webHidden/>
          </w:rPr>
          <w:t>30</w:t>
        </w:r>
        <w:r>
          <w:rPr>
            <w:noProof/>
            <w:webHidden/>
          </w:rPr>
          <w:fldChar w:fldCharType="end"/>
        </w:r>
      </w:hyperlink>
    </w:p>
    <w:p w:rsidR="006C2B1A" w:rsidRDefault="006C2B1A">
      <w:pPr>
        <w:pStyle w:val="Kazalovsebine5"/>
        <w:tabs>
          <w:tab w:val="left" w:pos="6040"/>
          <w:tab w:val="right" w:leader="dot" w:pos="9628"/>
        </w:tabs>
        <w:rPr>
          <w:rFonts w:asciiTheme="minorHAnsi" w:eastAsiaTheme="minorEastAsia" w:hAnsiTheme="minorHAnsi" w:cstheme="minorBidi"/>
          <w:noProof/>
          <w:sz w:val="22"/>
          <w:szCs w:val="22"/>
          <w:lang w:eastAsia="sl-SI"/>
        </w:rPr>
      </w:pPr>
      <w:hyperlink w:anchor="_Toc32927288" w:history="1">
        <w:r w:rsidRPr="00374ACF">
          <w:rPr>
            <w:rStyle w:val="Hiperpovezava"/>
            <w:noProof/>
          </w:rPr>
          <w:t>44 DANA POSOJILA IN POVEČANJE KAPITALSKIH DELEŽEV</w:t>
        </w:r>
        <w:r>
          <w:rPr>
            <w:rFonts w:asciiTheme="minorHAnsi" w:eastAsiaTheme="minorEastAsia" w:hAnsiTheme="minorHAnsi" w:cstheme="minorBidi"/>
            <w:noProof/>
            <w:sz w:val="22"/>
            <w:szCs w:val="22"/>
            <w:lang w:eastAsia="sl-SI"/>
          </w:rPr>
          <w:tab/>
        </w:r>
        <w:r w:rsidRPr="00374ACF">
          <w:rPr>
            <w:rStyle w:val="Hiperpovezava"/>
            <w:noProof/>
          </w:rPr>
          <w:t>16.535 €</w:t>
        </w:r>
        <w:r>
          <w:rPr>
            <w:noProof/>
            <w:webHidden/>
          </w:rPr>
          <w:tab/>
        </w:r>
        <w:r>
          <w:rPr>
            <w:noProof/>
            <w:webHidden/>
          </w:rPr>
          <w:fldChar w:fldCharType="begin"/>
        </w:r>
        <w:r>
          <w:rPr>
            <w:noProof/>
            <w:webHidden/>
          </w:rPr>
          <w:instrText xml:space="preserve"> PAGEREF _Toc32927288 \h </w:instrText>
        </w:r>
        <w:r>
          <w:rPr>
            <w:noProof/>
            <w:webHidden/>
          </w:rPr>
        </w:r>
        <w:r>
          <w:rPr>
            <w:noProof/>
            <w:webHidden/>
          </w:rPr>
          <w:fldChar w:fldCharType="separate"/>
        </w:r>
        <w:r>
          <w:rPr>
            <w:noProof/>
            <w:webHidden/>
          </w:rPr>
          <w:t>30</w:t>
        </w:r>
        <w:r>
          <w:rPr>
            <w:noProof/>
            <w:webHidden/>
          </w:rPr>
          <w:fldChar w:fldCharType="end"/>
        </w:r>
      </w:hyperlink>
    </w:p>
    <w:p w:rsidR="006C2B1A" w:rsidRDefault="006C2B1A">
      <w:pPr>
        <w:pStyle w:val="Kazalovsebine3"/>
        <w:tabs>
          <w:tab w:val="left" w:pos="2925"/>
          <w:tab w:val="right" w:leader="dot" w:pos="9628"/>
        </w:tabs>
        <w:rPr>
          <w:rFonts w:asciiTheme="minorHAnsi" w:eastAsiaTheme="minorEastAsia" w:hAnsiTheme="minorHAnsi" w:cstheme="minorBidi"/>
          <w:i w:val="0"/>
          <w:iCs w:val="0"/>
          <w:noProof/>
          <w:sz w:val="22"/>
          <w:szCs w:val="22"/>
          <w:lang w:eastAsia="sl-SI"/>
        </w:rPr>
      </w:pPr>
      <w:hyperlink w:anchor="_Toc32927289" w:history="1">
        <w:r w:rsidRPr="00374ACF">
          <w:rPr>
            <w:rStyle w:val="Hiperpovezava"/>
            <w:noProof/>
          </w:rPr>
          <w:t>C. RAČUN FINANCIRANJA</w:t>
        </w:r>
        <w:r>
          <w:rPr>
            <w:rFonts w:asciiTheme="minorHAnsi" w:eastAsiaTheme="minorEastAsia" w:hAnsiTheme="minorHAnsi" w:cstheme="minorBidi"/>
            <w:i w:val="0"/>
            <w:iCs w:val="0"/>
            <w:noProof/>
            <w:sz w:val="22"/>
            <w:szCs w:val="22"/>
            <w:lang w:eastAsia="sl-SI"/>
          </w:rPr>
          <w:tab/>
        </w:r>
        <w:r w:rsidRPr="00374ACF">
          <w:rPr>
            <w:rStyle w:val="Hiperpovezava"/>
            <w:noProof/>
          </w:rPr>
          <w:t>-173.133 €</w:t>
        </w:r>
        <w:r>
          <w:rPr>
            <w:noProof/>
            <w:webHidden/>
          </w:rPr>
          <w:tab/>
        </w:r>
        <w:r>
          <w:rPr>
            <w:noProof/>
            <w:webHidden/>
          </w:rPr>
          <w:fldChar w:fldCharType="begin"/>
        </w:r>
        <w:r>
          <w:rPr>
            <w:noProof/>
            <w:webHidden/>
          </w:rPr>
          <w:instrText xml:space="preserve"> PAGEREF _Toc32927289 \h </w:instrText>
        </w:r>
        <w:r>
          <w:rPr>
            <w:noProof/>
            <w:webHidden/>
          </w:rPr>
        </w:r>
        <w:r>
          <w:rPr>
            <w:noProof/>
            <w:webHidden/>
          </w:rPr>
          <w:fldChar w:fldCharType="separate"/>
        </w:r>
        <w:r>
          <w:rPr>
            <w:noProof/>
            <w:webHidden/>
          </w:rPr>
          <w:t>30</w:t>
        </w:r>
        <w:r>
          <w:rPr>
            <w:noProof/>
            <w:webHidden/>
          </w:rPr>
          <w:fldChar w:fldCharType="end"/>
        </w:r>
      </w:hyperlink>
    </w:p>
    <w:p w:rsidR="006C2B1A" w:rsidRDefault="006C2B1A">
      <w:pPr>
        <w:pStyle w:val="Kazalovsebine4"/>
        <w:tabs>
          <w:tab w:val="left" w:pos="2940"/>
          <w:tab w:val="right" w:leader="dot" w:pos="9628"/>
        </w:tabs>
        <w:rPr>
          <w:rFonts w:asciiTheme="minorHAnsi" w:eastAsiaTheme="minorEastAsia" w:hAnsiTheme="minorHAnsi" w:cstheme="minorBidi"/>
          <w:noProof/>
          <w:sz w:val="22"/>
          <w:szCs w:val="22"/>
          <w:lang w:eastAsia="sl-SI"/>
        </w:rPr>
      </w:pPr>
      <w:hyperlink w:anchor="_Toc32927290" w:history="1">
        <w:r w:rsidRPr="00374ACF">
          <w:rPr>
            <w:rStyle w:val="Hiperpovezava"/>
            <w:noProof/>
          </w:rPr>
          <w:t>5 RAČUN FINANCIRANJA</w:t>
        </w:r>
        <w:r>
          <w:rPr>
            <w:rFonts w:asciiTheme="minorHAnsi" w:eastAsiaTheme="minorEastAsia" w:hAnsiTheme="minorHAnsi" w:cstheme="minorBidi"/>
            <w:noProof/>
            <w:sz w:val="22"/>
            <w:szCs w:val="22"/>
            <w:lang w:eastAsia="sl-SI"/>
          </w:rPr>
          <w:tab/>
        </w:r>
        <w:r w:rsidRPr="00374ACF">
          <w:rPr>
            <w:rStyle w:val="Hiperpovezava"/>
            <w:noProof/>
          </w:rPr>
          <w:t>173.133 €</w:t>
        </w:r>
        <w:r>
          <w:rPr>
            <w:noProof/>
            <w:webHidden/>
          </w:rPr>
          <w:tab/>
        </w:r>
        <w:r>
          <w:rPr>
            <w:noProof/>
            <w:webHidden/>
          </w:rPr>
          <w:fldChar w:fldCharType="begin"/>
        </w:r>
        <w:r>
          <w:rPr>
            <w:noProof/>
            <w:webHidden/>
          </w:rPr>
          <w:instrText xml:space="preserve"> PAGEREF _Toc32927290 \h </w:instrText>
        </w:r>
        <w:r>
          <w:rPr>
            <w:noProof/>
            <w:webHidden/>
          </w:rPr>
        </w:r>
        <w:r>
          <w:rPr>
            <w:noProof/>
            <w:webHidden/>
          </w:rPr>
          <w:fldChar w:fldCharType="separate"/>
        </w:r>
        <w:r>
          <w:rPr>
            <w:noProof/>
            <w:webHidden/>
          </w:rPr>
          <w:t>30</w:t>
        </w:r>
        <w:r>
          <w:rPr>
            <w:noProof/>
            <w:webHidden/>
          </w:rPr>
          <w:fldChar w:fldCharType="end"/>
        </w:r>
      </w:hyperlink>
    </w:p>
    <w:p w:rsidR="006C2B1A" w:rsidRDefault="006C2B1A">
      <w:pPr>
        <w:pStyle w:val="Kazalovsebine5"/>
        <w:tabs>
          <w:tab w:val="left" w:pos="2940"/>
          <w:tab w:val="right" w:leader="dot" w:pos="9628"/>
        </w:tabs>
        <w:rPr>
          <w:rFonts w:asciiTheme="minorHAnsi" w:eastAsiaTheme="minorEastAsia" w:hAnsiTheme="minorHAnsi" w:cstheme="minorBidi"/>
          <w:noProof/>
          <w:sz w:val="22"/>
          <w:szCs w:val="22"/>
          <w:lang w:eastAsia="sl-SI"/>
        </w:rPr>
      </w:pPr>
      <w:hyperlink w:anchor="_Toc32927291" w:history="1">
        <w:r w:rsidRPr="00374ACF">
          <w:rPr>
            <w:rStyle w:val="Hiperpovezava"/>
            <w:noProof/>
          </w:rPr>
          <w:t>55 ODPLAČILA DOLGA</w:t>
        </w:r>
        <w:r>
          <w:rPr>
            <w:rFonts w:asciiTheme="minorHAnsi" w:eastAsiaTheme="minorEastAsia" w:hAnsiTheme="minorHAnsi" w:cstheme="minorBidi"/>
            <w:noProof/>
            <w:sz w:val="22"/>
            <w:szCs w:val="22"/>
            <w:lang w:eastAsia="sl-SI"/>
          </w:rPr>
          <w:tab/>
        </w:r>
        <w:r w:rsidRPr="00374ACF">
          <w:rPr>
            <w:rStyle w:val="Hiperpovezava"/>
            <w:noProof/>
          </w:rPr>
          <w:t>173.133 €</w:t>
        </w:r>
        <w:r>
          <w:rPr>
            <w:noProof/>
            <w:webHidden/>
          </w:rPr>
          <w:tab/>
        </w:r>
        <w:r>
          <w:rPr>
            <w:noProof/>
            <w:webHidden/>
          </w:rPr>
          <w:fldChar w:fldCharType="begin"/>
        </w:r>
        <w:r>
          <w:rPr>
            <w:noProof/>
            <w:webHidden/>
          </w:rPr>
          <w:instrText xml:space="preserve"> PAGEREF _Toc32927291 \h </w:instrText>
        </w:r>
        <w:r>
          <w:rPr>
            <w:noProof/>
            <w:webHidden/>
          </w:rPr>
        </w:r>
        <w:r>
          <w:rPr>
            <w:noProof/>
            <w:webHidden/>
          </w:rPr>
          <w:fldChar w:fldCharType="separate"/>
        </w:r>
        <w:r>
          <w:rPr>
            <w:noProof/>
            <w:webHidden/>
          </w:rPr>
          <w:t>31</w:t>
        </w:r>
        <w:r>
          <w:rPr>
            <w:noProof/>
            <w:webHidden/>
          </w:rPr>
          <w:fldChar w:fldCharType="end"/>
        </w:r>
      </w:hyperlink>
    </w:p>
    <w:p w:rsidR="006C2B1A" w:rsidRDefault="006C2B1A">
      <w:pPr>
        <w:pStyle w:val="Kazalovsebine2"/>
        <w:tabs>
          <w:tab w:val="right" w:leader="dot" w:pos="9628"/>
        </w:tabs>
        <w:rPr>
          <w:rFonts w:asciiTheme="minorHAnsi" w:eastAsiaTheme="minorEastAsia" w:hAnsiTheme="minorHAnsi" w:cstheme="minorBidi"/>
          <w:smallCaps w:val="0"/>
          <w:noProof/>
          <w:sz w:val="22"/>
          <w:szCs w:val="22"/>
          <w:lang w:eastAsia="sl-SI"/>
        </w:rPr>
      </w:pPr>
      <w:hyperlink w:anchor="_Toc32927292" w:history="1">
        <w:r w:rsidRPr="00374ACF">
          <w:rPr>
            <w:rStyle w:val="Hiperpovezava"/>
            <w:noProof/>
          </w:rPr>
          <w:t>II. POSEBNI DEL</w:t>
        </w:r>
        <w:r>
          <w:rPr>
            <w:noProof/>
            <w:webHidden/>
          </w:rPr>
          <w:tab/>
        </w:r>
        <w:r>
          <w:rPr>
            <w:noProof/>
            <w:webHidden/>
          </w:rPr>
          <w:fldChar w:fldCharType="begin"/>
        </w:r>
        <w:r>
          <w:rPr>
            <w:noProof/>
            <w:webHidden/>
          </w:rPr>
          <w:instrText xml:space="preserve"> PAGEREF _Toc32927292 \h </w:instrText>
        </w:r>
        <w:r>
          <w:rPr>
            <w:noProof/>
            <w:webHidden/>
          </w:rPr>
        </w:r>
        <w:r>
          <w:rPr>
            <w:noProof/>
            <w:webHidden/>
          </w:rPr>
          <w:fldChar w:fldCharType="separate"/>
        </w:r>
        <w:r>
          <w:rPr>
            <w:noProof/>
            <w:webHidden/>
          </w:rPr>
          <w:t>34</w:t>
        </w:r>
        <w:r>
          <w:rPr>
            <w:noProof/>
            <w:webHidden/>
          </w:rPr>
          <w:fldChar w:fldCharType="end"/>
        </w:r>
      </w:hyperlink>
    </w:p>
    <w:p w:rsidR="006C2B1A" w:rsidRDefault="006C2B1A">
      <w:pPr>
        <w:pStyle w:val="Kazalovsebine3"/>
        <w:tabs>
          <w:tab w:val="left" w:pos="4270"/>
          <w:tab w:val="right" w:leader="dot" w:pos="9628"/>
        </w:tabs>
        <w:rPr>
          <w:rFonts w:asciiTheme="minorHAnsi" w:eastAsiaTheme="minorEastAsia" w:hAnsiTheme="minorHAnsi" w:cstheme="minorBidi"/>
          <w:i w:val="0"/>
          <w:iCs w:val="0"/>
          <w:noProof/>
          <w:sz w:val="22"/>
          <w:szCs w:val="22"/>
          <w:lang w:eastAsia="sl-SI"/>
        </w:rPr>
      </w:pPr>
      <w:hyperlink w:anchor="_Toc32927293" w:history="1">
        <w:r w:rsidRPr="00374ACF">
          <w:rPr>
            <w:rStyle w:val="Hiperpovezava"/>
            <w:noProof/>
          </w:rPr>
          <w:t>A. BILANCA PRIHODKOV IN ODHODKOV</w:t>
        </w:r>
        <w:r>
          <w:rPr>
            <w:rFonts w:asciiTheme="minorHAnsi" w:eastAsiaTheme="minorEastAsia" w:hAnsiTheme="minorHAnsi" w:cstheme="minorBidi"/>
            <w:i w:val="0"/>
            <w:iCs w:val="0"/>
            <w:noProof/>
            <w:sz w:val="22"/>
            <w:szCs w:val="22"/>
            <w:lang w:eastAsia="sl-SI"/>
          </w:rPr>
          <w:tab/>
        </w:r>
        <w:r w:rsidRPr="00374ACF">
          <w:rPr>
            <w:rStyle w:val="Hiperpovezava"/>
            <w:noProof/>
          </w:rPr>
          <w:t>-4.400.411 €</w:t>
        </w:r>
        <w:r>
          <w:rPr>
            <w:noProof/>
            <w:webHidden/>
          </w:rPr>
          <w:tab/>
        </w:r>
        <w:r>
          <w:rPr>
            <w:noProof/>
            <w:webHidden/>
          </w:rPr>
          <w:fldChar w:fldCharType="begin"/>
        </w:r>
        <w:r>
          <w:rPr>
            <w:noProof/>
            <w:webHidden/>
          </w:rPr>
          <w:instrText xml:space="preserve"> PAGEREF _Toc32927293 \h </w:instrText>
        </w:r>
        <w:r>
          <w:rPr>
            <w:noProof/>
            <w:webHidden/>
          </w:rPr>
        </w:r>
        <w:r>
          <w:rPr>
            <w:noProof/>
            <w:webHidden/>
          </w:rPr>
          <w:fldChar w:fldCharType="separate"/>
        </w:r>
        <w:r>
          <w:rPr>
            <w:noProof/>
            <w:webHidden/>
          </w:rPr>
          <w:t>34</w:t>
        </w:r>
        <w:r>
          <w:rPr>
            <w:noProof/>
            <w:webHidden/>
          </w:rPr>
          <w:fldChar w:fldCharType="end"/>
        </w:r>
      </w:hyperlink>
    </w:p>
    <w:p w:rsidR="006C2B1A" w:rsidRDefault="006C2B1A">
      <w:pPr>
        <w:pStyle w:val="Kazalovsebine4"/>
        <w:tabs>
          <w:tab w:val="left" w:pos="2210"/>
          <w:tab w:val="right" w:leader="dot" w:pos="9628"/>
        </w:tabs>
        <w:rPr>
          <w:rFonts w:asciiTheme="minorHAnsi" w:eastAsiaTheme="minorEastAsia" w:hAnsiTheme="minorHAnsi" w:cstheme="minorBidi"/>
          <w:noProof/>
          <w:sz w:val="22"/>
          <w:szCs w:val="22"/>
          <w:lang w:eastAsia="sl-SI"/>
        </w:rPr>
      </w:pPr>
      <w:hyperlink w:anchor="_Toc32927294" w:history="1">
        <w:r w:rsidRPr="00374ACF">
          <w:rPr>
            <w:rStyle w:val="Hiperpovezava"/>
            <w:noProof/>
          </w:rPr>
          <w:t>1000 Občinski svet</w:t>
        </w:r>
        <w:r>
          <w:rPr>
            <w:rFonts w:asciiTheme="minorHAnsi" w:eastAsiaTheme="minorEastAsia" w:hAnsiTheme="minorHAnsi" w:cstheme="minorBidi"/>
            <w:noProof/>
            <w:sz w:val="22"/>
            <w:szCs w:val="22"/>
            <w:lang w:eastAsia="sl-SI"/>
          </w:rPr>
          <w:tab/>
        </w:r>
        <w:r w:rsidRPr="00374ACF">
          <w:rPr>
            <w:rStyle w:val="Hiperpovezava"/>
            <w:noProof/>
          </w:rPr>
          <w:t>49.074 €</w:t>
        </w:r>
        <w:r>
          <w:rPr>
            <w:noProof/>
            <w:webHidden/>
          </w:rPr>
          <w:tab/>
        </w:r>
        <w:r>
          <w:rPr>
            <w:noProof/>
            <w:webHidden/>
          </w:rPr>
          <w:fldChar w:fldCharType="begin"/>
        </w:r>
        <w:r>
          <w:rPr>
            <w:noProof/>
            <w:webHidden/>
          </w:rPr>
          <w:instrText xml:space="preserve"> PAGEREF _Toc32927294 \h </w:instrText>
        </w:r>
        <w:r>
          <w:rPr>
            <w:noProof/>
            <w:webHidden/>
          </w:rPr>
        </w:r>
        <w:r>
          <w:rPr>
            <w:noProof/>
            <w:webHidden/>
          </w:rPr>
          <w:fldChar w:fldCharType="separate"/>
        </w:r>
        <w:r>
          <w:rPr>
            <w:noProof/>
            <w:webHidden/>
          </w:rPr>
          <w:t>34</w:t>
        </w:r>
        <w:r>
          <w:rPr>
            <w:noProof/>
            <w:webHidden/>
          </w:rPr>
          <w:fldChar w:fldCharType="end"/>
        </w:r>
      </w:hyperlink>
    </w:p>
    <w:p w:rsidR="006C2B1A" w:rsidRDefault="006C2B1A">
      <w:pPr>
        <w:pStyle w:val="Kazalovsebine5"/>
        <w:tabs>
          <w:tab w:val="left" w:pos="2810"/>
          <w:tab w:val="right" w:leader="dot" w:pos="9628"/>
        </w:tabs>
        <w:rPr>
          <w:rFonts w:asciiTheme="minorHAnsi" w:eastAsiaTheme="minorEastAsia" w:hAnsiTheme="minorHAnsi" w:cstheme="minorBidi"/>
          <w:noProof/>
          <w:sz w:val="22"/>
          <w:szCs w:val="22"/>
          <w:lang w:eastAsia="sl-SI"/>
        </w:rPr>
      </w:pPr>
      <w:hyperlink w:anchor="_Toc32927295" w:history="1">
        <w:r w:rsidRPr="00374ACF">
          <w:rPr>
            <w:rStyle w:val="Hiperpovezava"/>
            <w:noProof/>
          </w:rPr>
          <w:t>01 POLITIČNI SISTEM</w:t>
        </w:r>
        <w:r>
          <w:rPr>
            <w:rFonts w:asciiTheme="minorHAnsi" w:eastAsiaTheme="minorEastAsia" w:hAnsiTheme="minorHAnsi" w:cstheme="minorBidi"/>
            <w:noProof/>
            <w:sz w:val="22"/>
            <w:szCs w:val="22"/>
            <w:lang w:eastAsia="sl-SI"/>
          </w:rPr>
          <w:tab/>
        </w:r>
        <w:r w:rsidRPr="00374ACF">
          <w:rPr>
            <w:rStyle w:val="Hiperpovezava"/>
            <w:noProof/>
          </w:rPr>
          <w:t>49.074 €</w:t>
        </w:r>
        <w:r>
          <w:rPr>
            <w:noProof/>
            <w:webHidden/>
          </w:rPr>
          <w:tab/>
        </w:r>
        <w:r>
          <w:rPr>
            <w:noProof/>
            <w:webHidden/>
          </w:rPr>
          <w:fldChar w:fldCharType="begin"/>
        </w:r>
        <w:r>
          <w:rPr>
            <w:noProof/>
            <w:webHidden/>
          </w:rPr>
          <w:instrText xml:space="preserve"> PAGEREF _Toc32927295 \h </w:instrText>
        </w:r>
        <w:r>
          <w:rPr>
            <w:noProof/>
            <w:webHidden/>
          </w:rPr>
        </w:r>
        <w:r>
          <w:rPr>
            <w:noProof/>
            <w:webHidden/>
          </w:rPr>
          <w:fldChar w:fldCharType="separate"/>
        </w:r>
        <w:r>
          <w:rPr>
            <w:noProof/>
            <w:webHidden/>
          </w:rPr>
          <w:t>34</w:t>
        </w:r>
        <w:r>
          <w:rPr>
            <w:noProof/>
            <w:webHidden/>
          </w:rPr>
          <w:fldChar w:fldCharType="end"/>
        </w:r>
      </w:hyperlink>
    </w:p>
    <w:p w:rsidR="006C2B1A" w:rsidRDefault="006C2B1A">
      <w:pPr>
        <w:pStyle w:val="Kazalovsebine4"/>
        <w:tabs>
          <w:tab w:val="left" w:pos="2360"/>
          <w:tab w:val="right" w:leader="dot" w:pos="9628"/>
        </w:tabs>
        <w:rPr>
          <w:rFonts w:asciiTheme="minorHAnsi" w:eastAsiaTheme="minorEastAsia" w:hAnsiTheme="minorHAnsi" w:cstheme="minorBidi"/>
          <w:noProof/>
          <w:sz w:val="22"/>
          <w:szCs w:val="22"/>
          <w:lang w:eastAsia="sl-SI"/>
        </w:rPr>
      </w:pPr>
      <w:hyperlink w:anchor="_Toc32927296" w:history="1">
        <w:r w:rsidRPr="00374ACF">
          <w:rPr>
            <w:rStyle w:val="Hiperpovezava"/>
            <w:noProof/>
          </w:rPr>
          <w:t>2000 Nadzorni odbor</w:t>
        </w:r>
        <w:r>
          <w:rPr>
            <w:rFonts w:asciiTheme="minorHAnsi" w:eastAsiaTheme="minorEastAsia" w:hAnsiTheme="minorHAnsi" w:cstheme="minorBidi"/>
            <w:noProof/>
            <w:sz w:val="22"/>
            <w:szCs w:val="22"/>
            <w:lang w:eastAsia="sl-SI"/>
          </w:rPr>
          <w:tab/>
        </w:r>
        <w:r w:rsidRPr="00374ACF">
          <w:rPr>
            <w:rStyle w:val="Hiperpovezava"/>
            <w:noProof/>
          </w:rPr>
          <w:t>5.214 €</w:t>
        </w:r>
        <w:r>
          <w:rPr>
            <w:noProof/>
            <w:webHidden/>
          </w:rPr>
          <w:tab/>
        </w:r>
        <w:r>
          <w:rPr>
            <w:noProof/>
            <w:webHidden/>
          </w:rPr>
          <w:fldChar w:fldCharType="begin"/>
        </w:r>
        <w:r>
          <w:rPr>
            <w:noProof/>
            <w:webHidden/>
          </w:rPr>
          <w:instrText xml:space="preserve"> PAGEREF _Toc32927296 \h </w:instrText>
        </w:r>
        <w:r>
          <w:rPr>
            <w:noProof/>
            <w:webHidden/>
          </w:rPr>
        </w:r>
        <w:r>
          <w:rPr>
            <w:noProof/>
            <w:webHidden/>
          </w:rPr>
          <w:fldChar w:fldCharType="separate"/>
        </w:r>
        <w:r>
          <w:rPr>
            <w:noProof/>
            <w:webHidden/>
          </w:rPr>
          <w:t>36</w:t>
        </w:r>
        <w:r>
          <w:rPr>
            <w:noProof/>
            <w:webHidden/>
          </w:rPr>
          <w:fldChar w:fldCharType="end"/>
        </w:r>
      </w:hyperlink>
    </w:p>
    <w:p w:rsidR="006C2B1A" w:rsidRDefault="006C2B1A">
      <w:pPr>
        <w:pStyle w:val="Kazalovsebine5"/>
        <w:tabs>
          <w:tab w:val="left" w:pos="5120"/>
          <w:tab w:val="right" w:leader="dot" w:pos="9628"/>
        </w:tabs>
        <w:rPr>
          <w:rFonts w:asciiTheme="minorHAnsi" w:eastAsiaTheme="minorEastAsia" w:hAnsiTheme="minorHAnsi" w:cstheme="minorBidi"/>
          <w:noProof/>
          <w:sz w:val="22"/>
          <w:szCs w:val="22"/>
          <w:lang w:eastAsia="sl-SI"/>
        </w:rPr>
      </w:pPr>
      <w:hyperlink w:anchor="_Toc32927297" w:history="1">
        <w:r w:rsidRPr="00374ACF">
          <w:rPr>
            <w:rStyle w:val="Hiperpovezava"/>
            <w:noProof/>
          </w:rPr>
          <w:t>02 EKONOMSKA IN FISKALNA ADMINISTRACIJA</w:t>
        </w:r>
        <w:r>
          <w:rPr>
            <w:rFonts w:asciiTheme="minorHAnsi" w:eastAsiaTheme="minorEastAsia" w:hAnsiTheme="minorHAnsi" w:cstheme="minorBidi"/>
            <w:noProof/>
            <w:sz w:val="22"/>
            <w:szCs w:val="22"/>
            <w:lang w:eastAsia="sl-SI"/>
          </w:rPr>
          <w:tab/>
        </w:r>
        <w:r w:rsidRPr="00374ACF">
          <w:rPr>
            <w:rStyle w:val="Hiperpovezava"/>
            <w:noProof/>
          </w:rPr>
          <w:t>5.214 €</w:t>
        </w:r>
        <w:r>
          <w:rPr>
            <w:noProof/>
            <w:webHidden/>
          </w:rPr>
          <w:tab/>
        </w:r>
        <w:r>
          <w:rPr>
            <w:noProof/>
            <w:webHidden/>
          </w:rPr>
          <w:fldChar w:fldCharType="begin"/>
        </w:r>
        <w:r>
          <w:rPr>
            <w:noProof/>
            <w:webHidden/>
          </w:rPr>
          <w:instrText xml:space="preserve"> PAGEREF _Toc32927297 \h </w:instrText>
        </w:r>
        <w:r>
          <w:rPr>
            <w:noProof/>
            <w:webHidden/>
          </w:rPr>
        </w:r>
        <w:r>
          <w:rPr>
            <w:noProof/>
            <w:webHidden/>
          </w:rPr>
          <w:fldChar w:fldCharType="separate"/>
        </w:r>
        <w:r>
          <w:rPr>
            <w:noProof/>
            <w:webHidden/>
          </w:rPr>
          <w:t>36</w:t>
        </w:r>
        <w:r>
          <w:rPr>
            <w:noProof/>
            <w:webHidden/>
          </w:rPr>
          <w:fldChar w:fldCharType="end"/>
        </w:r>
      </w:hyperlink>
    </w:p>
    <w:p w:rsidR="006C2B1A" w:rsidRDefault="006C2B1A">
      <w:pPr>
        <w:pStyle w:val="Kazalovsebine4"/>
        <w:tabs>
          <w:tab w:val="left" w:pos="1685"/>
          <w:tab w:val="right" w:leader="dot" w:pos="9628"/>
        </w:tabs>
        <w:rPr>
          <w:rFonts w:asciiTheme="minorHAnsi" w:eastAsiaTheme="minorEastAsia" w:hAnsiTheme="minorHAnsi" w:cstheme="minorBidi"/>
          <w:noProof/>
          <w:sz w:val="22"/>
          <w:szCs w:val="22"/>
          <w:lang w:eastAsia="sl-SI"/>
        </w:rPr>
      </w:pPr>
      <w:hyperlink w:anchor="_Toc32927298" w:history="1">
        <w:r w:rsidRPr="00374ACF">
          <w:rPr>
            <w:rStyle w:val="Hiperpovezava"/>
            <w:noProof/>
          </w:rPr>
          <w:t>3000 Župan</w:t>
        </w:r>
        <w:r>
          <w:rPr>
            <w:rFonts w:asciiTheme="minorHAnsi" w:eastAsiaTheme="minorEastAsia" w:hAnsiTheme="minorHAnsi" w:cstheme="minorBidi"/>
            <w:noProof/>
            <w:sz w:val="22"/>
            <w:szCs w:val="22"/>
            <w:lang w:eastAsia="sl-SI"/>
          </w:rPr>
          <w:tab/>
        </w:r>
        <w:r w:rsidRPr="00374ACF">
          <w:rPr>
            <w:rStyle w:val="Hiperpovezava"/>
            <w:noProof/>
          </w:rPr>
          <w:t>92.869 €</w:t>
        </w:r>
        <w:r>
          <w:rPr>
            <w:noProof/>
            <w:webHidden/>
          </w:rPr>
          <w:tab/>
        </w:r>
        <w:r>
          <w:rPr>
            <w:noProof/>
            <w:webHidden/>
          </w:rPr>
          <w:fldChar w:fldCharType="begin"/>
        </w:r>
        <w:r>
          <w:rPr>
            <w:noProof/>
            <w:webHidden/>
          </w:rPr>
          <w:instrText xml:space="preserve"> PAGEREF _Toc32927298 \h </w:instrText>
        </w:r>
        <w:r>
          <w:rPr>
            <w:noProof/>
            <w:webHidden/>
          </w:rPr>
        </w:r>
        <w:r>
          <w:rPr>
            <w:noProof/>
            <w:webHidden/>
          </w:rPr>
          <w:fldChar w:fldCharType="separate"/>
        </w:r>
        <w:r>
          <w:rPr>
            <w:noProof/>
            <w:webHidden/>
          </w:rPr>
          <w:t>38</w:t>
        </w:r>
        <w:r>
          <w:rPr>
            <w:noProof/>
            <w:webHidden/>
          </w:rPr>
          <w:fldChar w:fldCharType="end"/>
        </w:r>
      </w:hyperlink>
    </w:p>
    <w:p w:rsidR="006C2B1A" w:rsidRDefault="006C2B1A">
      <w:pPr>
        <w:pStyle w:val="Kazalovsebine5"/>
        <w:tabs>
          <w:tab w:val="left" w:pos="2810"/>
          <w:tab w:val="right" w:leader="dot" w:pos="9628"/>
        </w:tabs>
        <w:rPr>
          <w:rFonts w:asciiTheme="minorHAnsi" w:eastAsiaTheme="minorEastAsia" w:hAnsiTheme="minorHAnsi" w:cstheme="minorBidi"/>
          <w:noProof/>
          <w:sz w:val="22"/>
          <w:szCs w:val="22"/>
          <w:lang w:eastAsia="sl-SI"/>
        </w:rPr>
      </w:pPr>
      <w:hyperlink w:anchor="_Toc32927299" w:history="1">
        <w:r w:rsidRPr="00374ACF">
          <w:rPr>
            <w:rStyle w:val="Hiperpovezava"/>
            <w:noProof/>
          </w:rPr>
          <w:t>01 POLITIČNI SISTEM</w:t>
        </w:r>
        <w:r>
          <w:rPr>
            <w:rFonts w:asciiTheme="minorHAnsi" w:eastAsiaTheme="minorEastAsia" w:hAnsiTheme="minorHAnsi" w:cstheme="minorBidi"/>
            <w:noProof/>
            <w:sz w:val="22"/>
            <w:szCs w:val="22"/>
            <w:lang w:eastAsia="sl-SI"/>
          </w:rPr>
          <w:tab/>
        </w:r>
        <w:r w:rsidRPr="00374ACF">
          <w:rPr>
            <w:rStyle w:val="Hiperpovezava"/>
            <w:noProof/>
          </w:rPr>
          <w:t>62.869 €</w:t>
        </w:r>
        <w:r>
          <w:rPr>
            <w:noProof/>
            <w:webHidden/>
          </w:rPr>
          <w:tab/>
        </w:r>
        <w:r>
          <w:rPr>
            <w:noProof/>
            <w:webHidden/>
          </w:rPr>
          <w:fldChar w:fldCharType="begin"/>
        </w:r>
        <w:r>
          <w:rPr>
            <w:noProof/>
            <w:webHidden/>
          </w:rPr>
          <w:instrText xml:space="preserve"> PAGEREF _Toc32927299 \h </w:instrText>
        </w:r>
        <w:r>
          <w:rPr>
            <w:noProof/>
            <w:webHidden/>
          </w:rPr>
        </w:r>
        <w:r>
          <w:rPr>
            <w:noProof/>
            <w:webHidden/>
          </w:rPr>
          <w:fldChar w:fldCharType="separate"/>
        </w:r>
        <w:r>
          <w:rPr>
            <w:noProof/>
            <w:webHidden/>
          </w:rPr>
          <w:t>38</w:t>
        </w:r>
        <w:r>
          <w:rPr>
            <w:noProof/>
            <w:webHidden/>
          </w:rPr>
          <w:fldChar w:fldCharType="end"/>
        </w:r>
      </w:hyperlink>
    </w:p>
    <w:p w:rsidR="006C2B1A" w:rsidRDefault="006C2B1A">
      <w:pPr>
        <w:pStyle w:val="Kazalovsebine5"/>
        <w:tabs>
          <w:tab w:val="left" w:pos="5090"/>
          <w:tab w:val="right" w:leader="dot" w:pos="9628"/>
        </w:tabs>
        <w:rPr>
          <w:rFonts w:asciiTheme="minorHAnsi" w:eastAsiaTheme="minorEastAsia" w:hAnsiTheme="minorHAnsi" w:cstheme="minorBidi"/>
          <w:noProof/>
          <w:sz w:val="22"/>
          <w:szCs w:val="22"/>
          <w:lang w:eastAsia="sl-SI"/>
        </w:rPr>
      </w:pPr>
      <w:hyperlink w:anchor="_Toc32927300" w:history="1">
        <w:r w:rsidRPr="00374ACF">
          <w:rPr>
            <w:rStyle w:val="Hiperpovezava"/>
            <w:noProof/>
          </w:rPr>
          <w:t>23 INTERVENCIJSKI PROGRAMI IN OBVEZNOSTI</w:t>
        </w:r>
        <w:r>
          <w:rPr>
            <w:rFonts w:asciiTheme="minorHAnsi" w:eastAsiaTheme="minorEastAsia" w:hAnsiTheme="minorHAnsi" w:cstheme="minorBidi"/>
            <w:noProof/>
            <w:sz w:val="22"/>
            <w:szCs w:val="22"/>
            <w:lang w:eastAsia="sl-SI"/>
          </w:rPr>
          <w:tab/>
        </w:r>
        <w:r w:rsidRPr="00374ACF">
          <w:rPr>
            <w:rStyle w:val="Hiperpovezava"/>
            <w:noProof/>
          </w:rPr>
          <w:t>30.000 €</w:t>
        </w:r>
        <w:r>
          <w:rPr>
            <w:noProof/>
            <w:webHidden/>
          </w:rPr>
          <w:tab/>
        </w:r>
        <w:r>
          <w:rPr>
            <w:noProof/>
            <w:webHidden/>
          </w:rPr>
          <w:fldChar w:fldCharType="begin"/>
        </w:r>
        <w:r>
          <w:rPr>
            <w:noProof/>
            <w:webHidden/>
          </w:rPr>
          <w:instrText xml:space="preserve"> PAGEREF _Toc32927300 \h </w:instrText>
        </w:r>
        <w:r>
          <w:rPr>
            <w:noProof/>
            <w:webHidden/>
          </w:rPr>
        </w:r>
        <w:r>
          <w:rPr>
            <w:noProof/>
            <w:webHidden/>
          </w:rPr>
          <w:fldChar w:fldCharType="separate"/>
        </w:r>
        <w:r>
          <w:rPr>
            <w:noProof/>
            <w:webHidden/>
          </w:rPr>
          <w:t>40</w:t>
        </w:r>
        <w:r>
          <w:rPr>
            <w:noProof/>
            <w:webHidden/>
          </w:rPr>
          <w:fldChar w:fldCharType="end"/>
        </w:r>
      </w:hyperlink>
    </w:p>
    <w:p w:rsidR="006C2B1A" w:rsidRDefault="006C2B1A">
      <w:pPr>
        <w:pStyle w:val="Kazalovsebine4"/>
        <w:tabs>
          <w:tab w:val="left" w:pos="2440"/>
          <w:tab w:val="right" w:leader="dot" w:pos="9628"/>
        </w:tabs>
        <w:rPr>
          <w:rFonts w:asciiTheme="minorHAnsi" w:eastAsiaTheme="minorEastAsia" w:hAnsiTheme="minorHAnsi" w:cstheme="minorBidi"/>
          <w:noProof/>
          <w:sz w:val="22"/>
          <w:szCs w:val="22"/>
          <w:lang w:eastAsia="sl-SI"/>
        </w:rPr>
      </w:pPr>
      <w:hyperlink w:anchor="_Toc32927301" w:history="1">
        <w:r w:rsidRPr="00374ACF">
          <w:rPr>
            <w:rStyle w:val="Hiperpovezava"/>
            <w:noProof/>
          </w:rPr>
          <w:t>4000 Občinska uprava</w:t>
        </w:r>
        <w:r>
          <w:rPr>
            <w:rFonts w:asciiTheme="minorHAnsi" w:eastAsiaTheme="minorEastAsia" w:hAnsiTheme="minorHAnsi" w:cstheme="minorBidi"/>
            <w:noProof/>
            <w:sz w:val="22"/>
            <w:szCs w:val="22"/>
            <w:lang w:eastAsia="sl-SI"/>
          </w:rPr>
          <w:tab/>
        </w:r>
        <w:r w:rsidRPr="00374ACF">
          <w:rPr>
            <w:rStyle w:val="Hiperpovezava"/>
            <w:noProof/>
          </w:rPr>
          <w:t>4.052.536 €</w:t>
        </w:r>
        <w:r>
          <w:rPr>
            <w:noProof/>
            <w:webHidden/>
          </w:rPr>
          <w:tab/>
        </w:r>
        <w:r>
          <w:rPr>
            <w:noProof/>
            <w:webHidden/>
          </w:rPr>
          <w:fldChar w:fldCharType="begin"/>
        </w:r>
        <w:r>
          <w:rPr>
            <w:noProof/>
            <w:webHidden/>
          </w:rPr>
          <w:instrText xml:space="preserve"> PAGEREF _Toc32927301 \h </w:instrText>
        </w:r>
        <w:r>
          <w:rPr>
            <w:noProof/>
            <w:webHidden/>
          </w:rPr>
        </w:r>
        <w:r>
          <w:rPr>
            <w:noProof/>
            <w:webHidden/>
          </w:rPr>
          <w:fldChar w:fldCharType="separate"/>
        </w:r>
        <w:r>
          <w:rPr>
            <w:noProof/>
            <w:webHidden/>
          </w:rPr>
          <w:t>42</w:t>
        </w:r>
        <w:r>
          <w:rPr>
            <w:noProof/>
            <w:webHidden/>
          </w:rPr>
          <w:fldChar w:fldCharType="end"/>
        </w:r>
      </w:hyperlink>
    </w:p>
    <w:p w:rsidR="006C2B1A" w:rsidRDefault="006C2B1A">
      <w:pPr>
        <w:pStyle w:val="Kazalovsebine5"/>
        <w:tabs>
          <w:tab w:val="left" w:pos="5120"/>
          <w:tab w:val="right" w:leader="dot" w:pos="9628"/>
        </w:tabs>
        <w:rPr>
          <w:rFonts w:asciiTheme="minorHAnsi" w:eastAsiaTheme="minorEastAsia" w:hAnsiTheme="minorHAnsi" w:cstheme="minorBidi"/>
          <w:noProof/>
          <w:sz w:val="22"/>
          <w:szCs w:val="22"/>
          <w:lang w:eastAsia="sl-SI"/>
        </w:rPr>
      </w:pPr>
      <w:hyperlink w:anchor="_Toc32927302" w:history="1">
        <w:r w:rsidRPr="00374ACF">
          <w:rPr>
            <w:rStyle w:val="Hiperpovezava"/>
            <w:noProof/>
          </w:rPr>
          <w:t>02 EKONOMSKA IN FISKALNA ADMINISTRACIJA</w:t>
        </w:r>
        <w:r>
          <w:rPr>
            <w:rFonts w:asciiTheme="minorHAnsi" w:eastAsiaTheme="minorEastAsia" w:hAnsiTheme="minorHAnsi" w:cstheme="minorBidi"/>
            <w:noProof/>
            <w:sz w:val="22"/>
            <w:szCs w:val="22"/>
            <w:lang w:eastAsia="sl-SI"/>
          </w:rPr>
          <w:tab/>
        </w:r>
        <w:r w:rsidRPr="00374ACF">
          <w:rPr>
            <w:rStyle w:val="Hiperpovezava"/>
            <w:noProof/>
          </w:rPr>
          <w:t>1.440 €</w:t>
        </w:r>
        <w:r>
          <w:rPr>
            <w:noProof/>
            <w:webHidden/>
          </w:rPr>
          <w:tab/>
        </w:r>
        <w:r>
          <w:rPr>
            <w:noProof/>
            <w:webHidden/>
          </w:rPr>
          <w:fldChar w:fldCharType="begin"/>
        </w:r>
        <w:r>
          <w:rPr>
            <w:noProof/>
            <w:webHidden/>
          </w:rPr>
          <w:instrText xml:space="preserve"> PAGEREF _Toc32927302 \h </w:instrText>
        </w:r>
        <w:r>
          <w:rPr>
            <w:noProof/>
            <w:webHidden/>
          </w:rPr>
        </w:r>
        <w:r>
          <w:rPr>
            <w:noProof/>
            <w:webHidden/>
          </w:rPr>
          <w:fldChar w:fldCharType="separate"/>
        </w:r>
        <w:r>
          <w:rPr>
            <w:noProof/>
            <w:webHidden/>
          </w:rPr>
          <w:t>42</w:t>
        </w:r>
        <w:r>
          <w:rPr>
            <w:noProof/>
            <w:webHidden/>
          </w:rPr>
          <w:fldChar w:fldCharType="end"/>
        </w:r>
      </w:hyperlink>
    </w:p>
    <w:p w:rsidR="006C2B1A" w:rsidRDefault="006C2B1A">
      <w:pPr>
        <w:pStyle w:val="Kazalovsebine5"/>
        <w:tabs>
          <w:tab w:val="left" w:pos="6975"/>
          <w:tab w:val="right" w:leader="dot" w:pos="9628"/>
        </w:tabs>
        <w:rPr>
          <w:rFonts w:asciiTheme="minorHAnsi" w:eastAsiaTheme="minorEastAsia" w:hAnsiTheme="minorHAnsi" w:cstheme="minorBidi"/>
          <w:noProof/>
          <w:sz w:val="22"/>
          <w:szCs w:val="22"/>
          <w:lang w:eastAsia="sl-SI"/>
        </w:rPr>
      </w:pPr>
      <w:hyperlink w:anchor="_Toc32927303" w:history="1">
        <w:r w:rsidRPr="00374ACF">
          <w:rPr>
            <w:rStyle w:val="Hiperpovezava"/>
            <w:noProof/>
          </w:rPr>
          <w:t>04 SKUPNE ADMINISTRATIVNE SLUŽBE IN SPLOŠNE JAVNE STORITVE</w:t>
        </w:r>
        <w:r>
          <w:rPr>
            <w:rFonts w:asciiTheme="minorHAnsi" w:eastAsiaTheme="minorEastAsia" w:hAnsiTheme="minorHAnsi" w:cstheme="minorBidi"/>
            <w:noProof/>
            <w:sz w:val="22"/>
            <w:szCs w:val="22"/>
            <w:lang w:eastAsia="sl-SI"/>
          </w:rPr>
          <w:tab/>
        </w:r>
        <w:r w:rsidRPr="00374ACF">
          <w:rPr>
            <w:rStyle w:val="Hiperpovezava"/>
            <w:noProof/>
          </w:rPr>
          <w:t>94.191 €</w:t>
        </w:r>
        <w:r>
          <w:rPr>
            <w:noProof/>
            <w:webHidden/>
          </w:rPr>
          <w:tab/>
        </w:r>
        <w:r>
          <w:rPr>
            <w:noProof/>
            <w:webHidden/>
          </w:rPr>
          <w:fldChar w:fldCharType="begin"/>
        </w:r>
        <w:r>
          <w:rPr>
            <w:noProof/>
            <w:webHidden/>
          </w:rPr>
          <w:instrText xml:space="preserve"> PAGEREF _Toc32927303 \h </w:instrText>
        </w:r>
        <w:r>
          <w:rPr>
            <w:noProof/>
            <w:webHidden/>
          </w:rPr>
        </w:r>
        <w:r>
          <w:rPr>
            <w:noProof/>
            <w:webHidden/>
          </w:rPr>
          <w:fldChar w:fldCharType="separate"/>
        </w:r>
        <w:r>
          <w:rPr>
            <w:noProof/>
            <w:webHidden/>
          </w:rPr>
          <w:t>43</w:t>
        </w:r>
        <w:r>
          <w:rPr>
            <w:noProof/>
            <w:webHidden/>
          </w:rPr>
          <w:fldChar w:fldCharType="end"/>
        </w:r>
      </w:hyperlink>
    </w:p>
    <w:p w:rsidR="006C2B1A" w:rsidRDefault="006C2B1A">
      <w:pPr>
        <w:pStyle w:val="Kazalovsebine5"/>
        <w:tabs>
          <w:tab w:val="left" w:pos="3420"/>
          <w:tab w:val="right" w:leader="dot" w:pos="9628"/>
        </w:tabs>
        <w:rPr>
          <w:rFonts w:asciiTheme="minorHAnsi" w:eastAsiaTheme="minorEastAsia" w:hAnsiTheme="minorHAnsi" w:cstheme="minorBidi"/>
          <w:noProof/>
          <w:sz w:val="22"/>
          <w:szCs w:val="22"/>
          <w:lang w:eastAsia="sl-SI"/>
        </w:rPr>
      </w:pPr>
      <w:hyperlink w:anchor="_Toc32927304" w:history="1">
        <w:r w:rsidRPr="00374ACF">
          <w:rPr>
            <w:rStyle w:val="Hiperpovezava"/>
            <w:noProof/>
          </w:rPr>
          <w:t>06 LOKALNA SAMOUPRAVA</w:t>
        </w:r>
        <w:r>
          <w:rPr>
            <w:rFonts w:asciiTheme="minorHAnsi" w:eastAsiaTheme="minorEastAsia" w:hAnsiTheme="minorHAnsi" w:cstheme="minorBidi"/>
            <w:noProof/>
            <w:sz w:val="22"/>
            <w:szCs w:val="22"/>
            <w:lang w:eastAsia="sl-SI"/>
          </w:rPr>
          <w:tab/>
        </w:r>
        <w:r w:rsidRPr="00374ACF">
          <w:rPr>
            <w:rStyle w:val="Hiperpovezava"/>
            <w:noProof/>
          </w:rPr>
          <w:t>491.728 €</w:t>
        </w:r>
        <w:r>
          <w:rPr>
            <w:noProof/>
            <w:webHidden/>
          </w:rPr>
          <w:tab/>
        </w:r>
        <w:r>
          <w:rPr>
            <w:noProof/>
            <w:webHidden/>
          </w:rPr>
          <w:fldChar w:fldCharType="begin"/>
        </w:r>
        <w:r>
          <w:rPr>
            <w:noProof/>
            <w:webHidden/>
          </w:rPr>
          <w:instrText xml:space="preserve"> PAGEREF _Toc32927304 \h </w:instrText>
        </w:r>
        <w:r>
          <w:rPr>
            <w:noProof/>
            <w:webHidden/>
          </w:rPr>
        </w:r>
        <w:r>
          <w:rPr>
            <w:noProof/>
            <w:webHidden/>
          </w:rPr>
          <w:fldChar w:fldCharType="separate"/>
        </w:r>
        <w:r>
          <w:rPr>
            <w:noProof/>
            <w:webHidden/>
          </w:rPr>
          <w:t>49</w:t>
        </w:r>
        <w:r>
          <w:rPr>
            <w:noProof/>
            <w:webHidden/>
          </w:rPr>
          <w:fldChar w:fldCharType="end"/>
        </w:r>
      </w:hyperlink>
    </w:p>
    <w:p w:rsidR="006C2B1A" w:rsidRDefault="006C2B1A">
      <w:pPr>
        <w:pStyle w:val="Kazalovsebine5"/>
        <w:tabs>
          <w:tab w:val="left" w:pos="5290"/>
          <w:tab w:val="right" w:leader="dot" w:pos="9628"/>
        </w:tabs>
        <w:rPr>
          <w:rFonts w:asciiTheme="minorHAnsi" w:eastAsiaTheme="minorEastAsia" w:hAnsiTheme="minorHAnsi" w:cstheme="minorBidi"/>
          <w:noProof/>
          <w:sz w:val="22"/>
          <w:szCs w:val="22"/>
          <w:lang w:eastAsia="sl-SI"/>
        </w:rPr>
      </w:pPr>
      <w:hyperlink w:anchor="_Toc32927305" w:history="1">
        <w:r w:rsidRPr="00374ACF">
          <w:rPr>
            <w:rStyle w:val="Hiperpovezava"/>
            <w:noProof/>
          </w:rPr>
          <w:t>07 OBRAMBA IN UKREPI OB IZREDNIH DOGODKIH</w:t>
        </w:r>
        <w:r>
          <w:rPr>
            <w:rFonts w:asciiTheme="minorHAnsi" w:eastAsiaTheme="minorEastAsia" w:hAnsiTheme="minorHAnsi" w:cstheme="minorBidi"/>
            <w:noProof/>
            <w:sz w:val="22"/>
            <w:szCs w:val="22"/>
            <w:lang w:eastAsia="sl-SI"/>
          </w:rPr>
          <w:tab/>
        </w:r>
        <w:r w:rsidRPr="00374ACF">
          <w:rPr>
            <w:rStyle w:val="Hiperpovezava"/>
            <w:noProof/>
          </w:rPr>
          <w:t>192.740 €</w:t>
        </w:r>
        <w:r>
          <w:rPr>
            <w:noProof/>
            <w:webHidden/>
          </w:rPr>
          <w:tab/>
        </w:r>
        <w:r>
          <w:rPr>
            <w:noProof/>
            <w:webHidden/>
          </w:rPr>
          <w:fldChar w:fldCharType="begin"/>
        </w:r>
        <w:r>
          <w:rPr>
            <w:noProof/>
            <w:webHidden/>
          </w:rPr>
          <w:instrText xml:space="preserve"> PAGEREF _Toc32927305 \h </w:instrText>
        </w:r>
        <w:r>
          <w:rPr>
            <w:noProof/>
            <w:webHidden/>
          </w:rPr>
        </w:r>
        <w:r>
          <w:rPr>
            <w:noProof/>
            <w:webHidden/>
          </w:rPr>
          <w:fldChar w:fldCharType="separate"/>
        </w:r>
        <w:r>
          <w:rPr>
            <w:noProof/>
            <w:webHidden/>
          </w:rPr>
          <w:t>55</w:t>
        </w:r>
        <w:r>
          <w:rPr>
            <w:noProof/>
            <w:webHidden/>
          </w:rPr>
          <w:fldChar w:fldCharType="end"/>
        </w:r>
      </w:hyperlink>
    </w:p>
    <w:p w:rsidR="006C2B1A" w:rsidRDefault="006C2B1A">
      <w:pPr>
        <w:pStyle w:val="Kazalovsebine5"/>
        <w:tabs>
          <w:tab w:val="left" w:pos="4070"/>
          <w:tab w:val="right" w:leader="dot" w:pos="9628"/>
        </w:tabs>
        <w:rPr>
          <w:rFonts w:asciiTheme="minorHAnsi" w:eastAsiaTheme="minorEastAsia" w:hAnsiTheme="minorHAnsi" w:cstheme="minorBidi"/>
          <w:noProof/>
          <w:sz w:val="22"/>
          <w:szCs w:val="22"/>
          <w:lang w:eastAsia="sl-SI"/>
        </w:rPr>
      </w:pPr>
      <w:hyperlink w:anchor="_Toc32927306" w:history="1">
        <w:r w:rsidRPr="00374ACF">
          <w:rPr>
            <w:rStyle w:val="Hiperpovezava"/>
            <w:noProof/>
          </w:rPr>
          <w:t>08 NOTRANJE ZADEVE IN VARNOST</w:t>
        </w:r>
        <w:r>
          <w:rPr>
            <w:rFonts w:asciiTheme="minorHAnsi" w:eastAsiaTheme="minorEastAsia" w:hAnsiTheme="minorHAnsi" w:cstheme="minorBidi"/>
            <w:noProof/>
            <w:sz w:val="22"/>
            <w:szCs w:val="22"/>
            <w:lang w:eastAsia="sl-SI"/>
          </w:rPr>
          <w:tab/>
        </w:r>
        <w:r w:rsidRPr="00374ACF">
          <w:rPr>
            <w:rStyle w:val="Hiperpovezava"/>
            <w:noProof/>
          </w:rPr>
          <w:t>1.600 €</w:t>
        </w:r>
        <w:r>
          <w:rPr>
            <w:noProof/>
            <w:webHidden/>
          </w:rPr>
          <w:tab/>
        </w:r>
        <w:r>
          <w:rPr>
            <w:noProof/>
            <w:webHidden/>
          </w:rPr>
          <w:fldChar w:fldCharType="begin"/>
        </w:r>
        <w:r>
          <w:rPr>
            <w:noProof/>
            <w:webHidden/>
          </w:rPr>
          <w:instrText xml:space="preserve"> PAGEREF _Toc32927306 \h </w:instrText>
        </w:r>
        <w:r>
          <w:rPr>
            <w:noProof/>
            <w:webHidden/>
          </w:rPr>
        </w:r>
        <w:r>
          <w:rPr>
            <w:noProof/>
            <w:webHidden/>
          </w:rPr>
          <w:fldChar w:fldCharType="separate"/>
        </w:r>
        <w:r>
          <w:rPr>
            <w:noProof/>
            <w:webHidden/>
          </w:rPr>
          <w:t>59</w:t>
        </w:r>
        <w:r>
          <w:rPr>
            <w:noProof/>
            <w:webHidden/>
          </w:rPr>
          <w:fldChar w:fldCharType="end"/>
        </w:r>
      </w:hyperlink>
    </w:p>
    <w:p w:rsidR="006C2B1A" w:rsidRDefault="006C2B1A">
      <w:pPr>
        <w:pStyle w:val="Kazalovsebine5"/>
        <w:tabs>
          <w:tab w:val="left" w:pos="4775"/>
          <w:tab w:val="right" w:leader="dot" w:pos="9628"/>
        </w:tabs>
        <w:rPr>
          <w:rFonts w:asciiTheme="minorHAnsi" w:eastAsiaTheme="minorEastAsia" w:hAnsiTheme="minorHAnsi" w:cstheme="minorBidi"/>
          <w:noProof/>
          <w:sz w:val="22"/>
          <w:szCs w:val="22"/>
          <w:lang w:eastAsia="sl-SI"/>
        </w:rPr>
      </w:pPr>
      <w:hyperlink w:anchor="_Toc32927307" w:history="1">
        <w:r w:rsidRPr="00374ACF">
          <w:rPr>
            <w:rStyle w:val="Hiperpovezava"/>
            <w:noProof/>
          </w:rPr>
          <w:t>11 KMETIJSTVO, GOZDARSTVO IN RIBIŠTVO</w:t>
        </w:r>
        <w:r>
          <w:rPr>
            <w:rFonts w:asciiTheme="minorHAnsi" w:eastAsiaTheme="minorEastAsia" w:hAnsiTheme="minorHAnsi" w:cstheme="minorBidi"/>
            <w:noProof/>
            <w:sz w:val="22"/>
            <w:szCs w:val="22"/>
            <w:lang w:eastAsia="sl-SI"/>
          </w:rPr>
          <w:tab/>
        </w:r>
        <w:r w:rsidRPr="00374ACF">
          <w:rPr>
            <w:rStyle w:val="Hiperpovezava"/>
            <w:noProof/>
          </w:rPr>
          <w:t>47.500 €</w:t>
        </w:r>
        <w:r>
          <w:rPr>
            <w:noProof/>
            <w:webHidden/>
          </w:rPr>
          <w:tab/>
        </w:r>
        <w:r>
          <w:rPr>
            <w:noProof/>
            <w:webHidden/>
          </w:rPr>
          <w:fldChar w:fldCharType="begin"/>
        </w:r>
        <w:r>
          <w:rPr>
            <w:noProof/>
            <w:webHidden/>
          </w:rPr>
          <w:instrText xml:space="preserve"> PAGEREF _Toc32927307 \h </w:instrText>
        </w:r>
        <w:r>
          <w:rPr>
            <w:noProof/>
            <w:webHidden/>
          </w:rPr>
        </w:r>
        <w:r>
          <w:rPr>
            <w:noProof/>
            <w:webHidden/>
          </w:rPr>
          <w:fldChar w:fldCharType="separate"/>
        </w:r>
        <w:r>
          <w:rPr>
            <w:noProof/>
            <w:webHidden/>
          </w:rPr>
          <w:t>61</w:t>
        </w:r>
        <w:r>
          <w:rPr>
            <w:noProof/>
            <w:webHidden/>
          </w:rPr>
          <w:fldChar w:fldCharType="end"/>
        </w:r>
      </w:hyperlink>
    </w:p>
    <w:p w:rsidR="006C2B1A" w:rsidRDefault="006C2B1A">
      <w:pPr>
        <w:pStyle w:val="Kazalovsebine5"/>
        <w:tabs>
          <w:tab w:val="left" w:pos="6155"/>
          <w:tab w:val="right" w:leader="dot" w:pos="9628"/>
        </w:tabs>
        <w:rPr>
          <w:rFonts w:asciiTheme="minorHAnsi" w:eastAsiaTheme="minorEastAsia" w:hAnsiTheme="minorHAnsi" w:cstheme="minorBidi"/>
          <w:noProof/>
          <w:sz w:val="22"/>
          <w:szCs w:val="22"/>
          <w:lang w:eastAsia="sl-SI"/>
        </w:rPr>
      </w:pPr>
      <w:hyperlink w:anchor="_Toc32927308" w:history="1">
        <w:r w:rsidRPr="00374ACF">
          <w:rPr>
            <w:rStyle w:val="Hiperpovezava"/>
            <w:noProof/>
          </w:rPr>
          <w:t>12 PRIDOBIVANJE IN DISTRIBUCIJA ENERGETSKIH SUROVIN</w:t>
        </w:r>
        <w:r>
          <w:rPr>
            <w:rFonts w:asciiTheme="minorHAnsi" w:eastAsiaTheme="minorEastAsia" w:hAnsiTheme="minorHAnsi" w:cstheme="minorBidi"/>
            <w:noProof/>
            <w:sz w:val="22"/>
            <w:szCs w:val="22"/>
            <w:lang w:eastAsia="sl-SI"/>
          </w:rPr>
          <w:tab/>
        </w:r>
        <w:r w:rsidRPr="00374ACF">
          <w:rPr>
            <w:rStyle w:val="Hiperpovezava"/>
            <w:noProof/>
          </w:rPr>
          <w:t>5.148 €</w:t>
        </w:r>
        <w:r>
          <w:rPr>
            <w:noProof/>
            <w:webHidden/>
          </w:rPr>
          <w:tab/>
        </w:r>
        <w:r>
          <w:rPr>
            <w:noProof/>
            <w:webHidden/>
          </w:rPr>
          <w:fldChar w:fldCharType="begin"/>
        </w:r>
        <w:r>
          <w:rPr>
            <w:noProof/>
            <w:webHidden/>
          </w:rPr>
          <w:instrText xml:space="preserve"> PAGEREF _Toc32927308 \h </w:instrText>
        </w:r>
        <w:r>
          <w:rPr>
            <w:noProof/>
            <w:webHidden/>
          </w:rPr>
        </w:r>
        <w:r>
          <w:rPr>
            <w:noProof/>
            <w:webHidden/>
          </w:rPr>
          <w:fldChar w:fldCharType="separate"/>
        </w:r>
        <w:r>
          <w:rPr>
            <w:noProof/>
            <w:webHidden/>
          </w:rPr>
          <w:t>67</w:t>
        </w:r>
        <w:r>
          <w:rPr>
            <w:noProof/>
            <w:webHidden/>
          </w:rPr>
          <w:fldChar w:fldCharType="end"/>
        </w:r>
      </w:hyperlink>
    </w:p>
    <w:p w:rsidR="006C2B1A" w:rsidRDefault="006C2B1A">
      <w:pPr>
        <w:pStyle w:val="Kazalovsebine5"/>
        <w:tabs>
          <w:tab w:val="left" w:pos="6360"/>
          <w:tab w:val="right" w:leader="dot" w:pos="9628"/>
        </w:tabs>
        <w:rPr>
          <w:rFonts w:asciiTheme="minorHAnsi" w:eastAsiaTheme="minorEastAsia" w:hAnsiTheme="minorHAnsi" w:cstheme="minorBidi"/>
          <w:noProof/>
          <w:sz w:val="22"/>
          <w:szCs w:val="22"/>
          <w:lang w:eastAsia="sl-SI"/>
        </w:rPr>
      </w:pPr>
      <w:hyperlink w:anchor="_Toc32927309" w:history="1">
        <w:r w:rsidRPr="00374ACF">
          <w:rPr>
            <w:rStyle w:val="Hiperpovezava"/>
            <w:noProof/>
          </w:rPr>
          <w:t>13 PROMET, PROMETNA INFRASTRUKTURA IN KOMUNIKACIJE</w:t>
        </w:r>
        <w:r>
          <w:rPr>
            <w:rFonts w:asciiTheme="minorHAnsi" w:eastAsiaTheme="minorEastAsia" w:hAnsiTheme="minorHAnsi" w:cstheme="minorBidi"/>
            <w:noProof/>
            <w:sz w:val="22"/>
            <w:szCs w:val="22"/>
            <w:lang w:eastAsia="sl-SI"/>
          </w:rPr>
          <w:tab/>
        </w:r>
        <w:r w:rsidRPr="00374ACF">
          <w:rPr>
            <w:rStyle w:val="Hiperpovezava"/>
            <w:noProof/>
          </w:rPr>
          <w:t>500.101 €</w:t>
        </w:r>
        <w:r>
          <w:rPr>
            <w:noProof/>
            <w:webHidden/>
          </w:rPr>
          <w:tab/>
        </w:r>
        <w:r>
          <w:rPr>
            <w:noProof/>
            <w:webHidden/>
          </w:rPr>
          <w:fldChar w:fldCharType="begin"/>
        </w:r>
        <w:r>
          <w:rPr>
            <w:noProof/>
            <w:webHidden/>
          </w:rPr>
          <w:instrText xml:space="preserve"> PAGEREF _Toc32927309 \h </w:instrText>
        </w:r>
        <w:r>
          <w:rPr>
            <w:noProof/>
            <w:webHidden/>
          </w:rPr>
        </w:r>
        <w:r>
          <w:rPr>
            <w:noProof/>
            <w:webHidden/>
          </w:rPr>
          <w:fldChar w:fldCharType="separate"/>
        </w:r>
        <w:r>
          <w:rPr>
            <w:noProof/>
            <w:webHidden/>
          </w:rPr>
          <w:t>67</w:t>
        </w:r>
        <w:r>
          <w:rPr>
            <w:noProof/>
            <w:webHidden/>
          </w:rPr>
          <w:fldChar w:fldCharType="end"/>
        </w:r>
      </w:hyperlink>
    </w:p>
    <w:p w:rsidR="006C2B1A" w:rsidRDefault="006C2B1A">
      <w:pPr>
        <w:pStyle w:val="Kazalovsebine5"/>
        <w:tabs>
          <w:tab w:val="left" w:pos="2685"/>
          <w:tab w:val="right" w:leader="dot" w:pos="9628"/>
        </w:tabs>
        <w:rPr>
          <w:rFonts w:asciiTheme="minorHAnsi" w:eastAsiaTheme="minorEastAsia" w:hAnsiTheme="minorHAnsi" w:cstheme="minorBidi"/>
          <w:noProof/>
          <w:sz w:val="22"/>
          <w:szCs w:val="22"/>
          <w:lang w:eastAsia="sl-SI"/>
        </w:rPr>
      </w:pPr>
      <w:hyperlink w:anchor="_Toc32927310" w:history="1">
        <w:r w:rsidRPr="00374ACF">
          <w:rPr>
            <w:rStyle w:val="Hiperpovezava"/>
            <w:noProof/>
          </w:rPr>
          <w:t>14 GOSPODARSTVO</w:t>
        </w:r>
        <w:r>
          <w:rPr>
            <w:rFonts w:asciiTheme="minorHAnsi" w:eastAsiaTheme="minorEastAsia" w:hAnsiTheme="minorHAnsi" w:cstheme="minorBidi"/>
            <w:noProof/>
            <w:sz w:val="22"/>
            <w:szCs w:val="22"/>
            <w:lang w:eastAsia="sl-SI"/>
          </w:rPr>
          <w:tab/>
        </w:r>
        <w:r w:rsidRPr="00374ACF">
          <w:rPr>
            <w:rStyle w:val="Hiperpovezava"/>
            <w:noProof/>
          </w:rPr>
          <w:t>146.475 €</w:t>
        </w:r>
        <w:r>
          <w:rPr>
            <w:noProof/>
            <w:webHidden/>
          </w:rPr>
          <w:tab/>
        </w:r>
        <w:r>
          <w:rPr>
            <w:noProof/>
            <w:webHidden/>
          </w:rPr>
          <w:fldChar w:fldCharType="begin"/>
        </w:r>
        <w:r>
          <w:rPr>
            <w:noProof/>
            <w:webHidden/>
          </w:rPr>
          <w:instrText xml:space="preserve"> PAGEREF _Toc32927310 \h </w:instrText>
        </w:r>
        <w:r>
          <w:rPr>
            <w:noProof/>
            <w:webHidden/>
          </w:rPr>
        </w:r>
        <w:r>
          <w:rPr>
            <w:noProof/>
            <w:webHidden/>
          </w:rPr>
          <w:fldChar w:fldCharType="separate"/>
        </w:r>
        <w:r>
          <w:rPr>
            <w:noProof/>
            <w:webHidden/>
          </w:rPr>
          <w:t>75</w:t>
        </w:r>
        <w:r>
          <w:rPr>
            <w:noProof/>
            <w:webHidden/>
          </w:rPr>
          <w:fldChar w:fldCharType="end"/>
        </w:r>
      </w:hyperlink>
    </w:p>
    <w:p w:rsidR="006C2B1A" w:rsidRDefault="006C2B1A">
      <w:pPr>
        <w:pStyle w:val="Kazalovsebine5"/>
        <w:tabs>
          <w:tab w:val="left" w:pos="5225"/>
          <w:tab w:val="right" w:leader="dot" w:pos="9628"/>
        </w:tabs>
        <w:rPr>
          <w:rFonts w:asciiTheme="minorHAnsi" w:eastAsiaTheme="minorEastAsia" w:hAnsiTheme="minorHAnsi" w:cstheme="minorBidi"/>
          <w:noProof/>
          <w:sz w:val="22"/>
          <w:szCs w:val="22"/>
          <w:lang w:eastAsia="sl-SI"/>
        </w:rPr>
      </w:pPr>
      <w:hyperlink w:anchor="_Toc32927311" w:history="1">
        <w:r w:rsidRPr="00374ACF">
          <w:rPr>
            <w:rStyle w:val="Hiperpovezava"/>
            <w:noProof/>
          </w:rPr>
          <w:t>15 VAROVANJE OKOLJA IN NARAVNE DEDIŠČINE</w:t>
        </w:r>
        <w:r>
          <w:rPr>
            <w:rFonts w:asciiTheme="minorHAnsi" w:eastAsiaTheme="minorEastAsia" w:hAnsiTheme="minorHAnsi" w:cstheme="minorBidi"/>
            <w:noProof/>
            <w:sz w:val="22"/>
            <w:szCs w:val="22"/>
            <w:lang w:eastAsia="sl-SI"/>
          </w:rPr>
          <w:tab/>
        </w:r>
        <w:r w:rsidRPr="00374ACF">
          <w:rPr>
            <w:rStyle w:val="Hiperpovezava"/>
            <w:noProof/>
          </w:rPr>
          <w:t>280.238 €</w:t>
        </w:r>
        <w:r>
          <w:rPr>
            <w:noProof/>
            <w:webHidden/>
          </w:rPr>
          <w:tab/>
        </w:r>
        <w:r>
          <w:rPr>
            <w:noProof/>
            <w:webHidden/>
          </w:rPr>
          <w:fldChar w:fldCharType="begin"/>
        </w:r>
        <w:r>
          <w:rPr>
            <w:noProof/>
            <w:webHidden/>
          </w:rPr>
          <w:instrText xml:space="preserve"> PAGEREF _Toc32927311 \h </w:instrText>
        </w:r>
        <w:r>
          <w:rPr>
            <w:noProof/>
            <w:webHidden/>
          </w:rPr>
        </w:r>
        <w:r>
          <w:rPr>
            <w:noProof/>
            <w:webHidden/>
          </w:rPr>
          <w:fldChar w:fldCharType="separate"/>
        </w:r>
        <w:r>
          <w:rPr>
            <w:noProof/>
            <w:webHidden/>
          </w:rPr>
          <w:t>82</w:t>
        </w:r>
        <w:r>
          <w:rPr>
            <w:noProof/>
            <w:webHidden/>
          </w:rPr>
          <w:fldChar w:fldCharType="end"/>
        </w:r>
      </w:hyperlink>
    </w:p>
    <w:p w:rsidR="006C2B1A" w:rsidRDefault="006C2B1A">
      <w:pPr>
        <w:pStyle w:val="Kazalovsebine5"/>
        <w:tabs>
          <w:tab w:val="left" w:pos="7560"/>
          <w:tab w:val="right" w:leader="dot" w:pos="9628"/>
        </w:tabs>
        <w:rPr>
          <w:rFonts w:asciiTheme="minorHAnsi" w:eastAsiaTheme="minorEastAsia" w:hAnsiTheme="minorHAnsi" w:cstheme="minorBidi"/>
          <w:noProof/>
          <w:sz w:val="22"/>
          <w:szCs w:val="22"/>
          <w:lang w:eastAsia="sl-SI"/>
        </w:rPr>
      </w:pPr>
      <w:hyperlink w:anchor="_Toc32927312" w:history="1">
        <w:r w:rsidRPr="00374ACF">
          <w:rPr>
            <w:rStyle w:val="Hiperpovezava"/>
            <w:noProof/>
          </w:rPr>
          <w:t>16 PROSTORSKO PLANIRANJE IN STANOVANJSKO KOMUNALNA DEJAVNOST</w:t>
        </w:r>
        <w:r>
          <w:rPr>
            <w:rFonts w:asciiTheme="minorHAnsi" w:eastAsiaTheme="minorEastAsia" w:hAnsiTheme="minorHAnsi" w:cstheme="minorBidi"/>
            <w:noProof/>
            <w:sz w:val="22"/>
            <w:szCs w:val="22"/>
            <w:lang w:eastAsia="sl-SI"/>
          </w:rPr>
          <w:tab/>
        </w:r>
        <w:r w:rsidRPr="00374ACF">
          <w:rPr>
            <w:rStyle w:val="Hiperpovezava"/>
            <w:noProof/>
          </w:rPr>
          <w:t>470.891 €</w:t>
        </w:r>
        <w:r>
          <w:rPr>
            <w:noProof/>
            <w:webHidden/>
          </w:rPr>
          <w:tab/>
        </w:r>
        <w:r>
          <w:rPr>
            <w:noProof/>
            <w:webHidden/>
          </w:rPr>
          <w:fldChar w:fldCharType="begin"/>
        </w:r>
        <w:r>
          <w:rPr>
            <w:noProof/>
            <w:webHidden/>
          </w:rPr>
          <w:instrText xml:space="preserve"> PAGEREF _Toc32927312 \h </w:instrText>
        </w:r>
        <w:r>
          <w:rPr>
            <w:noProof/>
            <w:webHidden/>
          </w:rPr>
        </w:r>
        <w:r>
          <w:rPr>
            <w:noProof/>
            <w:webHidden/>
          </w:rPr>
          <w:fldChar w:fldCharType="separate"/>
        </w:r>
        <w:r>
          <w:rPr>
            <w:noProof/>
            <w:webHidden/>
          </w:rPr>
          <w:t>87</w:t>
        </w:r>
        <w:r>
          <w:rPr>
            <w:noProof/>
            <w:webHidden/>
          </w:rPr>
          <w:fldChar w:fldCharType="end"/>
        </w:r>
      </w:hyperlink>
    </w:p>
    <w:p w:rsidR="006C2B1A" w:rsidRDefault="006C2B1A">
      <w:pPr>
        <w:pStyle w:val="Kazalovsebine5"/>
        <w:tabs>
          <w:tab w:val="left" w:pos="3470"/>
          <w:tab w:val="right" w:leader="dot" w:pos="9628"/>
        </w:tabs>
        <w:rPr>
          <w:rFonts w:asciiTheme="minorHAnsi" w:eastAsiaTheme="minorEastAsia" w:hAnsiTheme="minorHAnsi" w:cstheme="minorBidi"/>
          <w:noProof/>
          <w:sz w:val="22"/>
          <w:szCs w:val="22"/>
          <w:lang w:eastAsia="sl-SI"/>
        </w:rPr>
      </w:pPr>
      <w:hyperlink w:anchor="_Toc32927313" w:history="1">
        <w:r w:rsidRPr="00374ACF">
          <w:rPr>
            <w:rStyle w:val="Hiperpovezava"/>
            <w:noProof/>
          </w:rPr>
          <w:t>17 ZDRAVSTVENO VARSTVO</w:t>
        </w:r>
        <w:r>
          <w:rPr>
            <w:rFonts w:asciiTheme="minorHAnsi" w:eastAsiaTheme="minorEastAsia" w:hAnsiTheme="minorHAnsi" w:cstheme="minorBidi"/>
            <w:noProof/>
            <w:sz w:val="22"/>
            <w:szCs w:val="22"/>
            <w:lang w:eastAsia="sl-SI"/>
          </w:rPr>
          <w:tab/>
        </w:r>
        <w:r w:rsidRPr="00374ACF">
          <w:rPr>
            <w:rStyle w:val="Hiperpovezava"/>
            <w:noProof/>
          </w:rPr>
          <w:t>33.588 €</w:t>
        </w:r>
        <w:r>
          <w:rPr>
            <w:noProof/>
            <w:webHidden/>
          </w:rPr>
          <w:tab/>
        </w:r>
        <w:r>
          <w:rPr>
            <w:noProof/>
            <w:webHidden/>
          </w:rPr>
          <w:fldChar w:fldCharType="begin"/>
        </w:r>
        <w:r>
          <w:rPr>
            <w:noProof/>
            <w:webHidden/>
          </w:rPr>
          <w:instrText xml:space="preserve"> PAGEREF _Toc32927313 \h </w:instrText>
        </w:r>
        <w:r>
          <w:rPr>
            <w:noProof/>
            <w:webHidden/>
          </w:rPr>
        </w:r>
        <w:r>
          <w:rPr>
            <w:noProof/>
            <w:webHidden/>
          </w:rPr>
          <w:fldChar w:fldCharType="separate"/>
        </w:r>
        <w:r>
          <w:rPr>
            <w:noProof/>
            <w:webHidden/>
          </w:rPr>
          <w:t>95</w:t>
        </w:r>
        <w:r>
          <w:rPr>
            <w:noProof/>
            <w:webHidden/>
          </w:rPr>
          <w:fldChar w:fldCharType="end"/>
        </w:r>
      </w:hyperlink>
    </w:p>
    <w:p w:rsidR="006C2B1A" w:rsidRDefault="006C2B1A">
      <w:pPr>
        <w:pStyle w:val="Kazalovsebine5"/>
        <w:tabs>
          <w:tab w:val="left" w:pos="5360"/>
          <w:tab w:val="right" w:leader="dot" w:pos="9628"/>
        </w:tabs>
        <w:rPr>
          <w:rFonts w:asciiTheme="minorHAnsi" w:eastAsiaTheme="minorEastAsia" w:hAnsiTheme="minorHAnsi" w:cstheme="minorBidi"/>
          <w:noProof/>
          <w:sz w:val="22"/>
          <w:szCs w:val="22"/>
          <w:lang w:eastAsia="sl-SI"/>
        </w:rPr>
      </w:pPr>
      <w:hyperlink w:anchor="_Toc32927314" w:history="1">
        <w:r w:rsidRPr="00374ACF">
          <w:rPr>
            <w:rStyle w:val="Hiperpovezava"/>
            <w:noProof/>
          </w:rPr>
          <w:t>18 KULTURA, ŠPORT IN NEVLADNE ORGANIZACIJE</w:t>
        </w:r>
        <w:r>
          <w:rPr>
            <w:rFonts w:asciiTheme="minorHAnsi" w:eastAsiaTheme="minorEastAsia" w:hAnsiTheme="minorHAnsi" w:cstheme="minorBidi"/>
            <w:noProof/>
            <w:sz w:val="22"/>
            <w:szCs w:val="22"/>
            <w:lang w:eastAsia="sl-SI"/>
          </w:rPr>
          <w:tab/>
        </w:r>
        <w:r w:rsidRPr="00374ACF">
          <w:rPr>
            <w:rStyle w:val="Hiperpovezava"/>
            <w:noProof/>
          </w:rPr>
          <w:t>389.607 €</w:t>
        </w:r>
        <w:r>
          <w:rPr>
            <w:noProof/>
            <w:webHidden/>
          </w:rPr>
          <w:tab/>
        </w:r>
        <w:r>
          <w:rPr>
            <w:noProof/>
            <w:webHidden/>
          </w:rPr>
          <w:fldChar w:fldCharType="begin"/>
        </w:r>
        <w:r>
          <w:rPr>
            <w:noProof/>
            <w:webHidden/>
          </w:rPr>
          <w:instrText xml:space="preserve"> PAGEREF _Toc32927314 \h </w:instrText>
        </w:r>
        <w:r>
          <w:rPr>
            <w:noProof/>
            <w:webHidden/>
          </w:rPr>
        </w:r>
        <w:r>
          <w:rPr>
            <w:noProof/>
            <w:webHidden/>
          </w:rPr>
          <w:fldChar w:fldCharType="separate"/>
        </w:r>
        <w:r>
          <w:rPr>
            <w:noProof/>
            <w:webHidden/>
          </w:rPr>
          <w:t>99</w:t>
        </w:r>
        <w:r>
          <w:rPr>
            <w:noProof/>
            <w:webHidden/>
          </w:rPr>
          <w:fldChar w:fldCharType="end"/>
        </w:r>
      </w:hyperlink>
    </w:p>
    <w:p w:rsidR="006C2B1A" w:rsidRDefault="006C2B1A">
      <w:pPr>
        <w:pStyle w:val="Kazalovsebine5"/>
        <w:tabs>
          <w:tab w:val="left" w:pos="2705"/>
          <w:tab w:val="right" w:leader="dot" w:pos="9628"/>
        </w:tabs>
        <w:rPr>
          <w:rFonts w:asciiTheme="minorHAnsi" w:eastAsiaTheme="minorEastAsia" w:hAnsiTheme="minorHAnsi" w:cstheme="minorBidi"/>
          <w:noProof/>
          <w:sz w:val="22"/>
          <w:szCs w:val="22"/>
          <w:lang w:eastAsia="sl-SI"/>
        </w:rPr>
      </w:pPr>
      <w:hyperlink w:anchor="_Toc32927315" w:history="1">
        <w:r w:rsidRPr="00374ACF">
          <w:rPr>
            <w:rStyle w:val="Hiperpovezava"/>
            <w:noProof/>
          </w:rPr>
          <w:t>19 IZOBRAŽEVANJE</w:t>
        </w:r>
        <w:r>
          <w:rPr>
            <w:rFonts w:asciiTheme="minorHAnsi" w:eastAsiaTheme="minorEastAsia" w:hAnsiTheme="minorHAnsi" w:cstheme="minorBidi"/>
            <w:noProof/>
            <w:sz w:val="22"/>
            <w:szCs w:val="22"/>
            <w:lang w:eastAsia="sl-SI"/>
          </w:rPr>
          <w:tab/>
        </w:r>
        <w:r w:rsidRPr="00374ACF">
          <w:rPr>
            <w:rStyle w:val="Hiperpovezava"/>
            <w:noProof/>
          </w:rPr>
          <w:t>1.159.104 €</w:t>
        </w:r>
        <w:r>
          <w:rPr>
            <w:noProof/>
            <w:webHidden/>
          </w:rPr>
          <w:tab/>
        </w:r>
        <w:r>
          <w:rPr>
            <w:noProof/>
            <w:webHidden/>
          </w:rPr>
          <w:fldChar w:fldCharType="begin"/>
        </w:r>
        <w:r>
          <w:rPr>
            <w:noProof/>
            <w:webHidden/>
          </w:rPr>
          <w:instrText xml:space="preserve"> PAGEREF _Toc32927315 \h </w:instrText>
        </w:r>
        <w:r>
          <w:rPr>
            <w:noProof/>
            <w:webHidden/>
          </w:rPr>
        </w:r>
        <w:r>
          <w:rPr>
            <w:noProof/>
            <w:webHidden/>
          </w:rPr>
          <w:fldChar w:fldCharType="separate"/>
        </w:r>
        <w:r>
          <w:rPr>
            <w:noProof/>
            <w:webHidden/>
          </w:rPr>
          <w:t>113</w:t>
        </w:r>
        <w:r>
          <w:rPr>
            <w:noProof/>
            <w:webHidden/>
          </w:rPr>
          <w:fldChar w:fldCharType="end"/>
        </w:r>
      </w:hyperlink>
    </w:p>
    <w:p w:rsidR="006C2B1A" w:rsidRDefault="006C2B1A">
      <w:pPr>
        <w:pStyle w:val="Kazalovsebine5"/>
        <w:tabs>
          <w:tab w:val="left" w:pos="3050"/>
          <w:tab w:val="right" w:leader="dot" w:pos="9628"/>
        </w:tabs>
        <w:rPr>
          <w:rFonts w:asciiTheme="minorHAnsi" w:eastAsiaTheme="minorEastAsia" w:hAnsiTheme="minorHAnsi" w:cstheme="minorBidi"/>
          <w:noProof/>
          <w:sz w:val="22"/>
          <w:szCs w:val="22"/>
          <w:lang w:eastAsia="sl-SI"/>
        </w:rPr>
      </w:pPr>
      <w:hyperlink w:anchor="_Toc32927316" w:history="1">
        <w:r w:rsidRPr="00374ACF">
          <w:rPr>
            <w:rStyle w:val="Hiperpovezava"/>
            <w:noProof/>
          </w:rPr>
          <w:t>20 SOCIALNO VARSTVO</w:t>
        </w:r>
        <w:r>
          <w:rPr>
            <w:rFonts w:asciiTheme="minorHAnsi" w:eastAsiaTheme="minorEastAsia" w:hAnsiTheme="minorHAnsi" w:cstheme="minorBidi"/>
            <w:noProof/>
            <w:sz w:val="22"/>
            <w:szCs w:val="22"/>
            <w:lang w:eastAsia="sl-SI"/>
          </w:rPr>
          <w:tab/>
        </w:r>
        <w:r w:rsidRPr="00374ACF">
          <w:rPr>
            <w:rStyle w:val="Hiperpovezava"/>
            <w:noProof/>
          </w:rPr>
          <w:t>225.570 €</w:t>
        </w:r>
        <w:r>
          <w:rPr>
            <w:noProof/>
            <w:webHidden/>
          </w:rPr>
          <w:tab/>
        </w:r>
        <w:r>
          <w:rPr>
            <w:noProof/>
            <w:webHidden/>
          </w:rPr>
          <w:fldChar w:fldCharType="begin"/>
        </w:r>
        <w:r>
          <w:rPr>
            <w:noProof/>
            <w:webHidden/>
          </w:rPr>
          <w:instrText xml:space="preserve"> PAGEREF _Toc32927316 \h </w:instrText>
        </w:r>
        <w:r>
          <w:rPr>
            <w:noProof/>
            <w:webHidden/>
          </w:rPr>
        </w:r>
        <w:r>
          <w:rPr>
            <w:noProof/>
            <w:webHidden/>
          </w:rPr>
          <w:fldChar w:fldCharType="separate"/>
        </w:r>
        <w:r>
          <w:rPr>
            <w:noProof/>
            <w:webHidden/>
          </w:rPr>
          <w:t>126</w:t>
        </w:r>
        <w:r>
          <w:rPr>
            <w:noProof/>
            <w:webHidden/>
          </w:rPr>
          <w:fldChar w:fldCharType="end"/>
        </w:r>
      </w:hyperlink>
    </w:p>
    <w:p w:rsidR="006C2B1A" w:rsidRDefault="006C2B1A">
      <w:pPr>
        <w:pStyle w:val="Kazalovsebine5"/>
        <w:tabs>
          <w:tab w:val="left" w:pos="4035"/>
          <w:tab w:val="right" w:leader="dot" w:pos="9628"/>
        </w:tabs>
        <w:rPr>
          <w:rFonts w:asciiTheme="minorHAnsi" w:eastAsiaTheme="minorEastAsia" w:hAnsiTheme="minorHAnsi" w:cstheme="minorBidi"/>
          <w:noProof/>
          <w:sz w:val="22"/>
          <w:szCs w:val="22"/>
          <w:lang w:eastAsia="sl-SI"/>
        </w:rPr>
      </w:pPr>
      <w:hyperlink w:anchor="_Toc32927317" w:history="1">
        <w:r w:rsidRPr="00374ACF">
          <w:rPr>
            <w:rStyle w:val="Hiperpovezava"/>
            <w:noProof/>
          </w:rPr>
          <w:t>22 SERVISIRANJE JAVNEGA DOLGA</w:t>
        </w:r>
        <w:r>
          <w:rPr>
            <w:rFonts w:asciiTheme="minorHAnsi" w:eastAsiaTheme="minorEastAsia" w:hAnsiTheme="minorHAnsi" w:cstheme="minorBidi"/>
            <w:noProof/>
            <w:sz w:val="22"/>
            <w:szCs w:val="22"/>
            <w:lang w:eastAsia="sl-SI"/>
          </w:rPr>
          <w:tab/>
        </w:r>
        <w:r w:rsidRPr="00374ACF">
          <w:rPr>
            <w:rStyle w:val="Hiperpovezava"/>
            <w:noProof/>
          </w:rPr>
          <w:t>12.403 €</w:t>
        </w:r>
        <w:r>
          <w:rPr>
            <w:noProof/>
            <w:webHidden/>
          </w:rPr>
          <w:tab/>
        </w:r>
        <w:r>
          <w:rPr>
            <w:noProof/>
            <w:webHidden/>
          </w:rPr>
          <w:fldChar w:fldCharType="begin"/>
        </w:r>
        <w:r>
          <w:rPr>
            <w:noProof/>
            <w:webHidden/>
          </w:rPr>
          <w:instrText xml:space="preserve"> PAGEREF _Toc32927317 \h </w:instrText>
        </w:r>
        <w:r>
          <w:rPr>
            <w:noProof/>
            <w:webHidden/>
          </w:rPr>
        </w:r>
        <w:r>
          <w:rPr>
            <w:noProof/>
            <w:webHidden/>
          </w:rPr>
          <w:fldChar w:fldCharType="separate"/>
        </w:r>
        <w:r>
          <w:rPr>
            <w:noProof/>
            <w:webHidden/>
          </w:rPr>
          <w:t>133</w:t>
        </w:r>
        <w:r>
          <w:rPr>
            <w:noProof/>
            <w:webHidden/>
          </w:rPr>
          <w:fldChar w:fldCharType="end"/>
        </w:r>
      </w:hyperlink>
    </w:p>
    <w:p w:rsidR="006C2B1A" w:rsidRDefault="006C2B1A">
      <w:pPr>
        <w:pStyle w:val="Kazalovsebine5"/>
        <w:tabs>
          <w:tab w:val="left" w:pos="5090"/>
          <w:tab w:val="right" w:leader="dot" w:pos="9628"/>
        </w:tabs>
        <w:rPr>
          <w:rFonts w:asciiTheme="minorHAnsi" w:eastAsiaTheme="minorEastAsia" w:hAnsiTheme="minorHAnsi" w:cstheme="minorBidi"/>
          <w:noProof/>
          <w:sz w:val="22"/>
          <w:szCs w:val="22"/>
          <w:lang w:eastAsia="sl-SI"/>
        </w:rPr>
      </w:pPr>
      <w:hyperlink w:anchor="_Toc32927318" w:history="1">
        <w:r w:rsidRPr="00374ACF">
          <w:rPr>
            <w:rStyle w:val="Hiperpovezava"/>
            <w:noProof/>
          </w:rPr>
          <w:t>23 INTERVENCIJSKI PROGRAMI IN OBVEZNOSTI</w:t>
        </w:r>
        <w:r>
          <w:rPr>
            <w:rFonts w:asciiTheme="minorHAnsi" w:eastAsiaTheme="minorEastAsia" w:hAnsiTheme="minorHAnsi" w:cstheme="minorBidi"/>
            <w:noProof/>
            <w:sz w:val="22"/>
            <w:szCs w:val="22"/>
            <w:lang w:eastAsia="sl-SI"/>
          </w:rPr>
          <w:tab/>
        </w:r>
        <w:r w:rsidRPr="00374ACF">
          <w:rPr>
            <w:rStyle w:val="Hiperpovezava"/>
            <w:noProof/>
          </w:rPr>
          <w:t>210 €</w:t>
        </w:r>
        <w:r>
          <w:rPr>
            <w:noProof/>
            <w:webHidden/>
          </w:rPr>
          <w:tab/>
        </w:r>
        <w:r>
          <w:rPr>
            <w:noProof/>
            <w:webHidden/>
          </w:rPr>
          <w:fldChar w:fldCharType="begin"/>
        </w:r>
        <w:r>
          <w:rPr>
            <w:noProof/>
            <w:webHidden/>
          </w:rPr>
          <w:instrText xml:space="preserve"> PAGEREF _Toc32927318 \h </w:instrText>
        </w:r>
        <w:r>
          <w:rPr>
            <w:noProof/>
            <w:webHidden/>
          </w:rPr>
        </w:r>
        <w:r>
          <w:rPr>
            <w:noProof/>
            <w:webHidden/>
          </w:rPr>
          <w:fldChar w:fldCharType="separate"/>
        </w:r>
        <w:r>
          <w:rPr>
            <w:noProof/>
            <w:webHidden/>
          </w:rPr>
          <w:t>135</w:t>
        </w:r>
        <w:r>
          <w:rPr>
            <w:noProof/>
            <w:webHidden/>
          </w:rPr>
          <w:fldChar w:fldCharType="end"/>
        </w:r>
      </w:hyperlink>
    </w:p>
    <w:p w:rsidR="006C2B1A" w:rsidRDefault="006C2B1A">
      <w:pPr>
        <w:pStyle w:val="Kazalovsebine4"/>
        <w:tabs>
          <w:tab w:val="left" w:pos="2230"/>
          <w:tab w:val="right" w:leader="dot" w:pos="9628"/>
        </w:tabs>
        <w:rPr>
          <w:rFonts w:asciiTheme="minorHAnsi" w:eastAsiaTheme="minorEastAsia" w:hAnsiTheme="minorHAnsi" w:cstheme="minorBidi"/>
          <w:noProof/>
          <w:sz w:val="22"/>
          <w:szCs w:val="22"/>
          <w:lang w:eastAsia="sl-SI"/>
        </w:rPr>
      </w:pPr>
      <w:hyperlink w:anchor="_Toc32927319" w:history="1">
        <w:r w:rsidRPr="00374ACF">
          <w:rPr>
            <w:rStyle w:val="Hiperpovezava"/>
            <w:noProof/>
          </w:rPr>
          <w:t>5000 Režijski obrat</w:t>
        </w:r>
        <w:r>
          <w:rPr>
            <w:rFonts w:asciiTheme="minorHAnsi" w:eastAsiaTheme="minorEastAsia" w:hAnsiTheme="minorHAnsi" w:cstheme="minorBidi"/>
            <w:noProof/>
            <w:sz w:val="22"/>
            <w:szCs w:val="22"/>
            <w:lang w:eastAsia="sl-SI"/>
          </w:rPr>
          <w:tab/>
        </w:r>
        <w:r w:rsidRPr="00374ACF">
          <w:rPr>
            <w:rStyle w:val="Hiperpovezava"/>
            <w:noProof/>
          </w:rPr>
          <w:t>60.783 €</w:t>
        </w:r>
        <w:r>
          <w:rPr>
            <w:noProof/>
            <w:webHidden/>
          </w:rPr>
          <w:tab/>
        </w:r>
        <w:r>
          <w:rPr>
            <w:noProof/>
            <w:webHidden/>
          </w:rPr>
          <w:fldChar w:fldCharType="begin"/>
        </w:r>
        <w:r>
          <w:rPr>
            <w:noProof/>
            <w:webHidden/>
          </w:rPr>
          <w:instrText xml:space="preserve"> PAGEREF _Toc32927319 \h </w:instrText>
        </w:r>
        <w:r>
          <w:rPr>
            <w:noProof/>
            <w:webHidden/>
          </w:rPr>
        </w:r>
        <w:r>
          <w:rPr>
            <w:noProof/>
            <w:webHidden/>
          </w:rPr>
          <w:fldChar w:fldCharType="separate"/>
        </w:r>
        <w:r>
          <w:rPr>
            <w:noProof/>
            <w:webHidden/>
          </w:rPr>
          <w:t>137</w:t>
        </w:r>
        <w:r>
          <w:rPr>
            <w:noProof/>
            <w:webHidden/>
          </w:rPr>
          <w:fldChar w:fldCharType="end"/>
        </w:r>
      </w:hyperlink>
    </w:p>
    <w:p w:rsidR="006C2B1A" w:rsidRDefault="006C2B1A">
      <w:pPr>
        <w:pStyle w:val="Kazalovsebine5"/>
        <w:tabs>
          <w:tab w:val="left" w:pos="3420"/>
          <w:tab w:val="right" w:leader="dot" w:pos="9628"/>
        </w:tabs>
        <w:rPr>
          <w:rFonts w:asciiTheme="minorHAnsi" w:eastAsiaTheme="minorEastAsia" w:hAnsiTheme="minorHAnsi" w:cstheme="minorBidi"/>
          <w:noProof/>
          <w:sz w:val="22"/>
          <w:szCs w:val="22"/>
          <w:lang w:eastAsia="sl-SI"/>
        </w:rPr>
      </w:pPr>
      <w:hyperlink w:anchor="_Toc32927320" w:history="1">
        <w:r w:rsidRPr="00374ACF">
          <w:rPr>
            <w:rStyle w:val="Hiperpovezava"/>
            <w:noProof/>
          </w:rPr>
          <w:t>06 LOKALNA SAMOUPRAVA</w:t>
        </w:r>
        <w:r>
          <w:rPr>
            <w:rFonts w:asciiTheme="minorHAnsi" w:eastAsiaTheme="minorEastAsia" w:hAnsiTheme="minorHAnsi" w:cstheme="minorBidi"/>
            <w:noProof/>
            <w:sz w:val="22"/>
            <w:szCs w:val="22"/>
            <w:lang w:eastAsia="sl-SI"/>
          </w:rPr>
          <w:tab/>
        </w:r>
        <w:r w:rsidRPr="00374ACF">
          <w:rPr>
            <w:rStyle w:val="Hiperpovezava"/>
            <w:noProof/>
          </w:rPr>
          <w:t>60.783 €</w:t>
        </w:r>
        <w:r>
          <w:rPr>
            <w:noProof/>
            <w:webHidden/>
          </w:rPr>
          <w:tab/>
        </w:r>
        <w:r>
          <w:rPr>
            <w:noProof/>
            <w:webHidden/>
          </w:rPr>
          <w:fldChar w:fldCharType="begin"/>
        </w:r>
        <w:r>
          <w:rPr>
            <w:noProof/>
            <w:webHidden/>
          </w:rPr>
          <w:instrText xml:space="preserve"> PAGEREF _Toc32927320 \h </w:instrText>
        </w:r>
        <w:r>
          <w:rPr>
            <w:noProof/>
            <w:webHidden/>
          </w:rPr>
        </w:r>
        <w:r>
          <w:rPr>
            <w:noProof/>
            <w:webHidden/>
          </w:rPr>
          <w:fldChar w:fldCharType="separate"/>
        </w:r>
        <w:r>
          <w:rPr>
            <w:noProof/>
            <w:webHidden/>
          </w:rPr>
          <w:t>137</w:t>
        </w:r>
        <w:r>
          <w:rPr>
            <w:noProof/>
            <w:webHidden/>
          </w:rPr>
          <w:fldChar w:fldCharType="end"/>
        </w:r>
      </w:hyperlink>
    </w:p>
    <w:p w:rsidR="006C2B1A" w:rsidRDefault="006C2B1A">
      <w:pPr>
        <w:pStyle w:val="Kazalovsebine4"/>
        <w:tabs>
          <w:tab w:val="left" w:pos="4329"/>
          <w:tab w:val="right" w:leader="dot" w:pos="9628"/>
        </w:tabs>
        <w:rPr>
          <w:rFonts w:asciiTheme="minorHAnsi" w:eastAsiaTheme="minorEastAsia" w:hAnsiTheme="minorHAnsi" w:cstheme="minorBidi"/>
          <w:noProof/>
          <w:sz w:val="22"/>
          <w:szCs w:val="22"/>
          <w:lang w:eastAsia="sl-SI"/>
        </w:rPr>
      </w:pPr>
      <w:hyperlink w:anchor="_Toc32927321" w:history="1">
        <w:r w:rsidRPr="00374ACF">
          <w:rPr>
            <w:rStyle w:val="Hiperpovezava"/>
            <w:noProof/>
          </w:rPr>
          <w:t>5001 Krajevna skupnost Bukovica-Volčja Draga</w:t>
        </w:r>
        <w:r>
          <w:rPr>
            <w:rFonts w:asciiTheme="minorHAnsi" w:eastAsiaTheme="minorEastAsia" w:hAnsiTheme="minorHAnsi" w:cstheme="minorBidi"/>
            <w:noProof/>
            <w:sz w:val="22"/>
            <w:szCs w:val="22"/>
            <w:lang w:eastAsia="sl-SI"/>
          </w:rPr>
          <w:tab/>
        </w:r>
        <w:r w:rsidRPr="00374ACF">
          <w:rPr>
            <w:rStyle w:val="Hiperpovezava"/>
            <w:noProof/>
          </w:rPr>
          <w:t>38.222 €</w:t>
        </w:r>
        <w:r>
          <w:rPr>
            <w:noProof/>
            <w:webHidden/>
          </w:rPr>
          <w:tab/>
        </w:r>
        <w:r>
          <w:rPr>
            <w:noProof/>
            <w:webHidden/>
          </w:rPr>
          <w:fldChar w:fldCharType="begin"/>
        </w:r>
        <w:r>
          <w:rPr>
            <w:noProof/>
            <w:webHidden/>
          </w:rPr>
          <w:instrText xml:space="preserve"> PAGEREF _Toc32927321 \h </w:instrText>
        </w:r>
        <w:r>
          <w:rPr>
            <w:noProof/>
            <w:webHidden/>
          </w:rPr>
        </w:r>
        <w:r>
          <w:rPr>
            <w:noProof/>
            <w:webHidden/>
          </w:rPr>
          <w:fldChar w:fldCharType="separate"/>
        </w:r>
        <w:r>
          <w:rPr>
            <w:noProof/>
            <w:webHidden/>
          </w:rPr>
          <w:t>138</w:t>
        </w:r>
        <w:r>
          <w:rPr>
            <w:noProof/>
            <w:webHidden/>
          </w:rPr>
          <w:fldChar w:fldCharType="end"/>
        </w:r>
      </w:hyperlink>
    </w:p>
    <w:p w:rsidR="006C2B1A" w:rsidRDefault="006C2B1A">
      <w:pPr>
        <w:pStyle w:val="Kazalovsebine5"/>
        <w:tabs>
          <w:tab w:val="left" w:pos="6975"/>
          <w:tab w:val="right" w:leader="dot" w:pos="9628"/>
        </w:tabs>
        <w:rPr>
          <w:rFonts w:asciiTheme="minorHAnsi" w:eastAsiaTheme="minorEastAsia" w:hAnsiTheme="minorHAnsi" w:cstheme="minorBidi"/>
          <w:noProof/>
          <w:sz w:val="22"/>
          <w:szCs w:val="22"/>
          <w:lang w:eastAsia="sl-SI"/>
        </w:rPr>
      </w:pPr>
      <w:hyperlink w:anchor="_Toc32927322" w:history="1">
        <w:r w:rsidRPr="00374ACF">
          <w:rPr>
            <w:rStyle w:val="Hiperpovezava"/>
            <w:noProof/>
          </w:rPr>
          <w:t>04 SKUPNE ADMINISTRATIVNE SLUŽBE IN SPLOŠNE JAVNE STORITVE</w:t>
        </w:r>
        <w:r>
          <w:rPr>
            <w:rFonts w:asciiTheme="minorHAnsi" w:eastAsiaTheme="minorEastAsia" w:hAnsiTheme="minorHAnsi" w:cstheme="minorBidi"/>
            <w:noProof/>
            <w:sz w:val="22"/>
            <w:szCs w:val="22"/>
            <w:lang w:eastAsia="sl-SI"/>
          </w:rPr>
          <w:tab/>
        </w:r>
        <w:r w:rsidRPr="00374ACF">
          <w:rPr>
            <w:rStyle w:val="Hiperpovezava"/>
            <w:noProof/>
          </w:rPr>
          <w:t>1.100 €</w:t>
        </w:r>
        <w:r>
          <w:rPr>
            <w:noProof/>
            <w:webHidden/>
          </w:rPr>
          <w:tab/>
        </w:r>
        <w:r>
          <w:rPr>
            <w:noProof/>
            <w:webHidden/>
          </w:rPr>
          <w:fldChar w:fldCharType="begin"/>
        </w:r>
        <w:r>
          <w:rPr>
            <w:noProof/>
            <w:webHidden/>
          </w:rPr>
          <w:instrText xml:space="preserve"> PAGEREF _Toc32927322 \h </w:instrText>
        </w:r>
        <w:r>
          <w:rPr>
            <w:noProof/>
            <w:webHidden/>
          </w:rPr>
        </w:r>
        <w:r>
          <w:rPr>
            <w:noProof/>
            <w:webHidden/>
          </w:rPr>
          <w:fldChar w:fldCharType="separate"/>
        </w:r>
        <w:r>
          <w:rPr>
            <w:noProof/>
            <w:webHidden/>
          </w:rPr>
          <w:t>138</w:t>
        </w:r>
        <w:r>
          <w:rPr>
            <w:noProof/>
            <w:webHidden/>
          </w:rPr>
          <w:fldChar w:fldCharType="end"/>
        </w:r>
      </w:hyperlink>
    </w:p>
    <w:p w:rsidR="006C2B1A" w:rsidRDefault="006C2B1A">
      <w:pPr>
        <w:pStyle w:val="Kazalovsebine5"/>
        <w:tabs>
          <w:tab w:val="left" w:pos="3420"/>
          <w:tab w:val="right" w:leader="dot" w:pos="9628"/>
        </w:tabs>
        <w:rPr>
          <w:rFonts w:asciiTheme="minorHAnsi" w:eastAsiaTheme="minorEastAsia" w:hAnsiTheme="minorHAnsi" w:cstheme="minorBidi"/>
          <w:noProof/>
          <w:sz w:val="22"/>
          <w:szCs w:val="22"/>
          <w:lang w:eastAsia="sl-SI"/>
        </w:rPr>
      </w:pPr>
      <w:hyperlink w:anchor="_Toc32927323" w:history="1">
        <w:r w:rsidRPr="00374ACF">
          <w:rPr>
            <w:rStyle w:val="Hiperpovezava"/>
            <w:noProof/>
          </w:rPr>
          <w:t>06 LOKALNA SAMOUPRAVA</w:t>
        </w:r>
        <w:r>
          <w:rPr>
            <w:rFonts w:asciiTheme="minorHAnsi" w:eastAsiaTheme="minorEastAsia" w:hAnsiTheme="minorHAnsi" w:cstheme="minorBidi"/>
            <w:noProof/>
            <w:sz w:val="22"/>
            <w:szCs w:val="22"/>
            <w:lang w:eastAsia="sl-SI"/>
          </w:rPr>
          <w:tab/>
        </w:r>
        <w:r w:rsidRPr="00374ACF">
          <w:rPr>
            <w:rStyle w:val="Hiperpovezava"/>
            <w:noProof/>
          </w:rPr>
          <w:t>34.312 €</w:t>
        </w:r>
        <w:r>
          <w:rPr>
            <w:noProof/>
            <w:webHidden/>
          </w:rPr>
          <w:tab/>
        </w:r>
        <w:r>
          <w:rPr>
            <w:noProof/>
            <w:webHidden/>
          </w:rPr>
          <w:fldChar w:fldCharType="begin"/>
        </w:r>
        <w:r>
          <w:rPr>
            <w:noProof/>
            <w:webHidden/>
          </w:rPr>
          <w:instrText xml:space="preserve"> PAGEREF _Toc32927323 \h </w:instrText>
        </w:r>
        <w:r>
          <w:rPr>
            <w:noProof/>
            <w:webHidden/>
          </w:rPr>
        </w:r>
        <w:r>
          <w:rPr>
            <w:noProof/>
            <w:webHidden/>
          </w:rPr>
          <w:fldChar w:fldCharType="separate"/>
        </w:r>
        <w:r>
          <w:rPr>
            <w:noProof/>
            <w:webHidden/>
          </w:rPr>
          <w:t>138</w:t>
        </w:r>
        <w:r>
          <w:rPr>
            <w:noProof/>
            <w:webHidden/>
          </w:rPr>
          <w:fldChar w:fldCharType="end"/>
        </w:r>
      </w:hyperlink>
    </w:p>
    <w:p w:rsidR="006C2B1A" w:rsidRDefault="006C2B1A">
      <w:pPr>
        <w:pStyle w:val="Kazalovsebine5"/>
        <w:tabs>
          <w:tab w:val="left" w:pos="7560"/>
          <w:tab w:val="right" w:leader="dot" w:pos="9628"/>
        </w:tabs>
        <w:rPr>
          <w:rFonts w:asciiTheme="minorHAnsi" w:eastAsiaTheme="minorEastAsia" w:hAnsiTheme="minorHAnsi" w:cstheme="minorBidi"/>
          <w:noProof/>
          <w:sz w:val="22"/>
          <w:szCs w:val="22"/>
          <w:lang w:eastAsia="sl-SI"/>
        </w:rPr>
      </w:pPr>
      <w:hyperlink w:anchor="_Toc32927324" w:history="1">
        <w:r w:rsidRPr="00374ACF">
          <w:rPr>
            <w:rStyle w:val="Hiperpovezava"/>
            <w:noProof/>
          </w:rPr>
          <w:t>16 PROSTORSKO PLANIRANJE IN STANOVANJSKO KOMUNALNA DEJAVNOST</w:t>
        </w:r>
        <w:r>
          <w:rPr>
            <w:rFonts w:asciiTheme="minorHAnsi" w:eastAsiaTheme="minorEastAsia" w:hAnsiTheme="minorHAnsi" w:cstheme="minorBidi"/>
            <w:noProof/>
            <w:sz w:val="22"/>
            <w:szCs w:val="22"/>
            <w:lang w:eastAsia="sl-SI"/>
          </w:rPr>
          <w:tab/>
        </w:r>
        <w:r w:rsidRPr="00374ACF">
          <w:rPr>
            <w:rStyle w:val="Hiperpovezava"/>
            <w:noProof/>
          </w:rPr>
          <w:t>2.810 €</w:t>
        </w:r>
        <w:r>
          <w:rPr>
            <w:noProof/>
            <w:webHidden/>
          </w:rPr>
          <w:tab/>
        </w:r>
        <w:r>
          <w:rPr>
            <w:noProof/>
            <w:webHidden/>
          </w:rPr>
          <w:fldChar w:fldCharType="begin"/>
        </w:r>
        <w:r>
          <w:rPr>
            <w:noProof/>
            <w:webHidden/>
          </w:rPr>
          <w:instrText xml:space="preserve"> PAGEREF _Toc32927324 \h </w:instrText>
        </w:r>
        <w:r>
          <w:rPr>
            <w:noProof/>
            <w:webHidden/>
          </w:rPr>
        </w:r>
        <w:r>
          <w:rPr>
            <w:noProof/>
            <w:webHidden/>
          </w:rPr>
          <w:fldChar w:fldCharType="separate"/>
        </w:r>
        <w:r>
          <w:rPr>
            <w:noProof/>
            <w:webHidden/>
          </w:rPr>
          <w:t>141</w:t>
        </w:r>
        <w:r>
          <w:rPr>
            <w:noProof/>
            <w:webHidden/>
          </w:rPr>
          <w:fldChar w:fldCharType="end"/>
        </w:r>
      </w:hyperlink>
    </w:p>
    <w:p w:rsidR="006C2B1A" w:rsidRDefault="006C2B1A">
      <w:pPr>
        <w:pStyle w:val="Kazalovsebine4"/>
        <w:tabs>
          <w:tab w:val="left" w:pos="3064"/>
          <w:tab w:val="right" w:leader="dot" w:pos="9628"/>
        </w:tabs>
        <w:rPr>
          <w:rFonts w:asciiTheme="minorHAnsi" w:eastAsiaTheme="minorEastAsia" w:hAnsiTheme="minorHAnsi" w:cstheme="minorBidi"/>
          <w:noProof/>
          <w:sz w:val="22"/>
          <w:szCs w:val="22"/>
          <w:lang w:eastAsia="sl-SI"/>
        </w:rPr>
      </w:pPr>
      <w:hyperlink w:anchor="_Toc32927325" w:history="1">
        <w:r w:rsidRPr="00374ACF">
          <w:rPr>
            <w:rStyle w:val="Hiperpovezava"/>
            <w:noProof/>
          </w:rPr>
          <w:t>5002 Krajevna skupnost Renče</w:t>
        </w:r>
        <w:r>
          <w:rPr>
            <w:rFonts w:asciiTheme="minorHAnsi" w:eastAsiaTheme="minorEastAsia" w:hAnsiTheme="minorHAnsi" w:cstheme="minorBidi"/>
            <w:noProof/>
            <w:sz w:val="22"/>
            <w:szCs w:val="22"/>
            <w:lang w:eastAsia="sl-SI"/>
          </w:rPr>
          <w:tab/>
        </w:r>
        <w:r w:rsidRPr="00374ACF">
          <w:rPr>
            <w:rStyle w:val="Hiperpovezava"/>
            <w:noProof/>
          </w:rPr>
          <w:t>65.320 €</w:t>
        </w:r>
        <w:r>
          <w:rPr>
            <w:noProof/>
            <w:webHidden/>
          </w:rPr>
          <w:tab/>
        </w:r>
        <w:r>
          <w:rPr>
            <w:noProof/>
            <w:webHidden/>
          </w:rPr>
          <w:fldChar w:fldCharType="begin"/>
        </w:r>
        <w:r>
          <w:rPr>
            <w:noProof/>
            <w:webHidden/>
          </w:rPr>
          <w:instrText xml:space="preserve"> PAGEREF _Toc32927325 \h </w:instrText>
        </w:r>
        <w:r>
          <w:rPr>
            <w:noProof/>
            <w:webHidden/>
          </w:rPr>
        </w:r>
        <w:r>
          <w:rPr>
            <w:noProof/>
            <w:webHidden/>
          </w:rPr>
          <w:fldChar w:fldCharType="separate"/>
        </w:r>
        <w:r>
          <w:rPr>
            <w:noProof/>
            <w:webHidden/>
          </w:rPr>
          <w:t>141</w:t>
        </w:r>
        <w:r>
          <w:rPr>
            <w:noProof/>
            <w:webHidden/>
          </w:rPr>
          <w:fldChar w:fldCharType="end"/>
        </w:r>
      </w:hyperlink>
    </w:p>
    <w:p w:rsidR="006C2B1A" w:rsidRDefault="006C2B1A">
      <w:pPr>
        <w:pStyle w:val="Kazalovsebine5"/>
        <w:tabs>
          <w:tab w:val="left" w:pos="6975"/>
          <w:tab w:val="right" w:leader="dot" w:pos="9628"/>
        </w:tabs>
        <w:rPr>
          <w:rFonts w:asciiTheme="minorHAnsi" w:eastAsiaTheme="minorEastAsia" w:hAnsiTheme="minorHAnsi" w:cstheme="minorBidi"/>
          <w:noProof/>
          <w:sz w:val="22"/>
          <w:szCs w:val="22"/>
          <w:lang w:eastAsia="sl-SI"/>
        </w:rPr>
      </w:pPr>
      <w:hyperlink w:anchor="_Toc32927326" w:history="1">
        <w:r w:rsidRPr="00374ACF">
          <w:rPr>
            <w:rStyle w:val="Hiperpovezava"/>
            <w:noProof/>
          </w:rPr>
          <w:t>04 SKUPNE ADMINISTRATIVNE SLUŽBE IN SPLOŠNE JAVNE STORITVE</w:t>
        </w:r>
        <w:r>
          <w:rPr>
            <w:rFonts w:asciiTheme="minorHAnsi" w:eastAsiaTheme="minorEastAsia" w:hAnsiTheme="minorHAnsi" w:cstheme="minorBidi"/>
            <w:noProof/>
            <w:sz w:val="22"/>
            <w:szCs w:val="22"/>
            <w:lang w:eastAsia="sl-SI"/>
          </w:rPr>
          <w:tab/>
        </w:r>
        <w:r w:rsidRPr="00374ACF">
          <w:rPr>
            <w:rStyle w:val="Hiperpovezava"/>
            <w:noProof/>
          </w:rPr>
          <w:t>2.000 €</w:t>
        </w:r>
        <w:r>
          <w:rPr>
            <w:noProof/>
            <w:webHidden/>
          </w:rPr>
          <w:tab/>
        </w:r>
        <w:r>
          <w:rPr>
            <w:noProof/>
            <w:webHidden/>
          </w:rPr>
          <w:fldChar w:fldCharType="begin"/>
        </w:r>
        <w:r>
          <w:rPr>
            <w:noProof/>
            <w:webHidden/>
          </w:rPr>
          <w:instrText xml:space="preserve"> PAGEREF _Toc32927326 \h </w:instrText>
        </w:r>
        <w:r>
          <w:rPr>
            <w:noProof/>
            <w:webHidden/>
          </w:rPr>
        </w:r>
        <w:r>
          <w:rPr>
            <w:noProof/>
            <w:webHidden/>
          </w:rPr>
          <w:fldChar w:fldCharType="separate"/>
        </w:r>
        <w:r>
          <w:rPr>
            <w:noProof/>
            <w:webHidden/>
          </w:rPr>
          <w:t>141</w:t>
        </w:r>
        <w:r>
          <w:rPr>
            <w:noProof/>
            <w:webHidden/>
          </w:rPr>
          <w:fldChar w:fldCharType="end"/>
        </w:r>
      </w:hyperlink>
    </w:p>
    <w:p w:rsidR="006C2B1A" w:rsidRDefault="006C2B1A">
      <w:pPr>
        <w:pStyle w:val="Kazalovsebine5"/>
        <w:tabs>
          <w:tab w:val="left" w:pos="3420"/>
          <w:tab w:val="right" w:leader="dot" w:pos="9628"/>
        </w:tabs>
        <w:rPr>
          <w:rFonts w:asciiTheme="minorHAnsi" w:eastAsiaTheme="minorEastAsia" w:hAnsiTheme="minorHAnsi" w:cstheme="minorBidi"/>
          <w:noProof/>
          <w:sz w:val="22"/>
          <w:szCs w:val="22"/>
          <w:lang w:eastAsia="sl-SI"/>
        </w:rPr>
      </w:pPr>
      <w:hyperlink w:anchor="_Toc32927327" w:history="1">
        <w:r w:rsidRPr="00374ACF">
          <w:rPr>
            <w:rStyle w:val="Hiperpovezava"/>
            <w:noProof/>
          </w:rPr>
          <w:t>06 LOKALNA SAMOUPRAVA</w:t>
        </w:r>
        <w:r>
          <w:rPr>
            <w:rFonts w:asciiTheme="minorHAnsi" w:eastAsiaTheme="minorEastAsia" w:hAnsiTheme="minorHAnsi" w:cstheme="minorBidi"/>
            <w:noProof/>
            <w:sz w:val="22"/>
            <w:szCs w:val="22"/>
            <w:lang w:eastAsia="sl-SI"/>
          </w:rPr>
          <w:tab/>
        </w:r>
        <w:r w:rsidRPr="00374ACF">
          <w:rPr>
            <w:rStyle w:val="Hiperpovezava"/>
            <w:noProof/>
          </w:rPr>
          <w:t>51.320 €</w:t>
        </w:r>
        <w:r>
          <w:rPr>
            <w:noProof/>
            <w:webHidden/>
          </w:rPr>
          <w:tab/>
        </w:r>
        <w:r>
          <w:rPr>
            <w:noProof/>
            <w:webHidden/>
          </w:rPr>
          <w:fldChar w:fldCharType="begin"/>
        </w:r>
        <w:r>
          <w:rPr>
            <w:noProof/>
            <w:webHidden/>
          </w:rPr>
          <w:instrText xml:space="preserve"> PAGEREF _Toc32927327 \h </w:instrText>
        </w:r>
        <w:r>
          <w:rPr>
            <w:noProof/>
            <w:webHidden/>
          </w:rPr>
        </w:r>
        <w:r>
          <w:rPr>
            <w:noProof/>
            <w:webHidden/>
          </w:rPr>
          <w:fldChar w:fldCharType="separate"/>
        </w:r>
        <w:r>
          <w:rPr>
            <w:noProof/>
            <w:webHidden/>
          </w:rPr>
          <w:t>142</w:t>
        </w:r>
        <w:r>
          <w:rPr>
            <w:noProof/>
            <w:webHidden/>
          </w:rPr>
          <w:fldChar w:fldCharType="end"/>
        </w:r>
      </w:hyperlink>
    </w:p>
    <w:p w:rsidR="006C2B1A" w:rsidRDefault="006C2B1A">
      <w:pPr>
        <w:pStyle w:val="Kazalovsebine5"/>
        <w:tabs>
          <w:tab w:val="left" w:pos="7560"/>
          <w:tab w:val="right" w:leader="dot" w:pos="9628"/>
        </w:tabs>
        <w:rPr>
          <w:rFonts w:asciiTheme="minorHAnsi" w:eastAsiaTheme="minorEastAsia" w:hAnsiTheme="minorHAnsi" w:cstheme="minorBidi"/>
          <w:noProof/>
          <w:sz w:val="22"/>
          <w:szCs w:val="22"/>
          <w:lang w:eastAsia="sl-SI"/>
        </w:rPr>
      </w:pPr>
      <w:hyperlink w:anchor="_Toc32927328" w:history="1">
        <w:r w:rsidRPr="00374ACF">
          <w:rPr>
            <w:rStyle w:val="Hiperpovezava"/>
            <w:noProof/>
          </w:rPr>
          <w:t>16 PROSTORSKO PLANIRANJE IN STANOVANJSKO KOMUNALNA DEJAVNOST</w:t>
        </w:r>
        <w:r>
          <w:rPr>
            <w:rFonts w:asciiTheme="minorHAnsi" w:eastAsiaTheme="minorEastAsia" w:hAnsiTheme="minorHAnsi" w:cstheme="minorBidi"/>
            <w:noProof/>
            <w:sz w:val="22"/>
            <w:szCs w:val="22"/>
            <w:lang w:eastAsia="sl-SI"/>
          </w:rPr>
          <w:tab/>
        </w:r>
        <w:r w:rsidRPr="00374ACF">
          <w:rPr>
            <w:rStyle w:val="Hiperpovezava"/>
            <w:noProof/>
          </w:rPr>
          <w:t>12.000 €</w:t>
        </w:r>
        <w:r>
          <w:rPr>
            <w:noProof/>
            <w:webHidden/>
          </w:rPr>
          <w:tab/>
        </w:r>
        <w:r>
          <w:rPr>
            <w:noProof/>
            <w:webHidden/>
          </w:rPr>
          <w:fldChar w:fldCharType="begin"/>
        </w:r>
        <w:r>
          <w:rPr>
            <w:noProof/>
            <w:webHidden/>
          </w:rPr>
          <w:instrText xml:space="preserve"> PAGEREF _Toc32927328 \h </w:instrText>
        </w:r>
        <w:r>
          <w:rPr>
            <w:noProof/>
            <w:webHidden/>
          </w:rPr>
        </w:r>
        <w:r>
          <w:rPr>
            <w:noProof/>
            <w:webHidden/>
          </w:rPr>
          <w:fldChar w:fldCharType="separate"/>
        </w:r>
        <w:r>
          <w:rPr>
            <w:noProof/>
            <w:webHidden/>
          </w:rPr>
          <w:t>144</w:t>
        </w:r>
        <w:r>
          <w:rPr>
            <w:noProof/>
            <w:webHidden/>
          </w:rPr>
          <w:fldChar w:fldCharType="end"/>
        </w:r>
      </w:hyperlink>
    </w:p>
    <w:p w:rsidR="006C2B1A" w:rsidRDefault="006C2B1A">
      <w:pPr>
        <w:pStyle w:val="Kazalovsebine4"/>
        <w:tabs>
          <w:tab w:val="left" w:pos="3235"/>
          <w:tab w:val="right" w:leader="dot" w:pos="9628"/>
        </w:tabs>
        <w:rPr>
          <w:rFonts w:asciiTheme="minorHAnsi" w:eastAsiaTheme="minorEastAsia" w:hAnsiTheme="minorHAnsi" w:cstheme="minorBidi"/>
          <w:noProof/>
          <w:sz w:val="22"/>
          <w:szCs w:val="22"/>
          <w:lang w:eastAsia="sl-SI"/>
        </w:rPr>
      </w:pPr>
      <w:hyperlink w:anchor="_Toc32927329" w:history="1">
        <w:r w:rsidRPr="00374ACF">
          <w:rPr>
            <w:rStyle w:val="Hiperpovezava"/>
            <w:noProof/>
          </w:rPr>
          <w:t>5003 Krajevna skupnost Vogrsko</w:t>
        </w:r>
        <w:r>
          <w:rPr>
            <w:rFonts w:asciiTheme="minorHAnsi" w:eastAsiaTheme="minorEastAsia" w:hAnsiTheme="minorHAnsi" w:cstheme="minorBidi"/>
            <w:noProof/>
            <w:sz w:val="22"/>
            <w:szCs w:val="22"/>
            <w:lang w:eastAsia="sl-SI"/>
          </w:rPr>
          <w:tab/>
        </w:r>
        <w:r w:rsidRPr="00374ACF">
          <w:rPr>
            <w:rStyle w:val="Hiperpovezava"/>
            <w:noProof/>
          </w:rPr>
          <w:t>36.394 €</w:t>
        </w:r>
        <w:r>
          <w:rPr>
            <w:noProof/>
            <w:webHidden/>
          </w:rPr>
          <w:tab/>
        </w:r>
        <w:r>
          <w:rPr>
            <w:noProof/>
            <w:webHidden/>
          </w:rPr>
          <w:fldChar w:fldCharType="begin"/>
        </w:r>
        <w:r>
          <w:rPr>
            <w:noProof/>
            <w:webHidden/>
          </w:rPr>
          <w:instrText xml:space="preserve"> PAGEREF _Toc32927329 \h </w:instrText>
        </w:r>
        <w:r>
          <w:rPr>
            <w:noProof/>
            <w:webHidden/>
          </w:rPr>
        </w:r>
        <w:r>
          <w:rPr>
            <w:noProof/>
            <w:webHidden/>
          </w:rPr>
          <w:fldChar w:fldCharType="separate"/>
        </w:r>
        <w:r>
          <w:rPr>
            <w:noProof/>
            <w:webHidden/>
          </w:rPr>
          <w:t>144</w:t>
        </w:r>
        <w:r>
          <w:rPr>
            <w:noProof/>
            <w:webHidden/>
          </w:rPr>
          <w:fldChar w:fldCharType="end"/>
        </w:r>
      </w:hyperlink>
    </w:p>
    <w:p w:rsidR="006C2B1A" w:rsidRDefault="006C2B1A">
      <w:pPr>
        <w:pStyle w:val="Kazalovsebine5"/>
        <w:tabs>
          <w:tab w:val="left" w:pos="6975"/>
          <w:tab w:val="right" w:leader="dot" w:pos="9628"/>
        </w:tabs>
        <w:rPr>
          <w:rFonts w:asciiTheme="minorHAnsi" w:eastAsiaTheme="minorEastAsia" w:hAnsiTheme="minorHAnsi" w:cstheme="minorBidi"/>
          <w:noProof/>
          <w:sz w:val="22"/>
          <w:szCs w:val="22"/>
          <w:lang w:eastAsia="sl-SI"/>
        </w:rPr>
      </w:pPr>
      <w:hyperlink w:anchor="_Toc32927330" w:history="1">
        <w:r w:rsidRPr="00374ACF">
          <w:rPr>
            <w:rStyle w:val="Hiperpovezava"/>
            <w:noProof/>
          </w:rPr>
          <w:t>04 SKUPNE ADMINISTRATIVNE SLUŽBE IN SPLOŠNE JAVNE STORITVE</w:t>
        </w:r>
        <w:r>
          <w:rPr>
            <w:rFonts w:asciiTheme="minorHAnsi" w:eastAsiaTheme="minorEastAsia" w:hAnsiTheme="minorHAnsi" w:cstheme="minorBidi"/>
            <w:noProof/>
            <w:sz w:val="22"/>
            <w:szCs w:val="22"/>
            <w:lang w:eastAsia="sl-SI"/>
          </w:rPr>
          <w:tab/>
        </w:r>
        <w:r w:rsidRPr="00374ACF">
          <w:rPr>
            <w:rStyle w:val="Hiperpovezava"/>
            <w:noProof/>
          </w:rPr>
          <w:t>1.199 €</w:t>
        </w:r>
        <w:r>
          <w:rPr>
            <w:noProof/>
            <w:webHidden/>
          </w:rPr>
          <w:tab/>
        </w:r>
        <w:r>
          <w:rPr>
            <w:noProof/>
            <w:webHidden/>
          </w:rPr>
          <w:fldChar w:fldCharType="begin"/>
        </w:r>
        <w:r>
          <w:rPr>
            <w:noProof/>
            <w:webHidden/>
          </w:rPr>
          <w:instrText xml:space="preserve"> PAGEREF _Toc32927330 \h </w:instrText>
        </w:r>
        <w:r>
          <w:rPr>
            <w:noProof/>
            <w:webHidden/>
          </w:rPr>
        </w:r>
        <w:r>
          <w:rPr>
            <w:noProof/>
            <w:webHidden/>
          </w:rPr>
          <w:fldChar w:fldCharType="separate"/>
        </w:r>
        <w:r>
          <w:rPr>
            <w:noProof/>
            <w:webHidden/>
          </w:rPr>
          <w:t>145</w:t>
        </w:r>
        <w:r>
          <w:rPr>
            <w:noProof/>
            <w:webHidden/>
          </w:rPr>
          <w:fldChar w:fldCharType="end"/>
        </w:r>
      </w:hyperlink>
    </w:p>
    <w:p w:rsidR="006C2B1A" w:rsidRDefault="006C2B1A">
      <w:pPr>
        <w:pStyle w:val="Kazalovsebine5"/>
        <w:tabs>
          <w:tab w:val="left" w:pos="3420"/>
          <w:tab w:val="right" w:leader="dot" w:pos="9628"/>
        </w:tabs>
        <w:rPr>
          <w:rFonts w:asciiTheme="minorHAnsi" w:eastAsiaTheme="minorEastAsia" w:hAnsiTheme="minorHAnsi" w:cstheme="minorBidi"/>
          <w:noProof/>
          <w:sz w:val="22"/>
          <w:szCs w:val="22"/>
          <w:lang w:eastAsia="sl-SI"/>
        </w:rPr>
      </w:pPr>
      <w:hyperlink w:anchor="_Toc32927331" w:history="1">
        <w:r w:rsidRPr="00374ACF">
          <w:rPr>
            <w:rStyle w:val="Hiperpovezava"/>
            <w:noProof/>
          </w:rPr>
          <w:t>06 LOKALNA SAMOUPRAVA</w:t>
        </w:r>
        <w:r>
          <w:rPr>
            <w:rFonts w:asciiTheme="minorHAnsi" w:eastAsiaTheme="minorEastAsia" w:hAnsiTheme="minorHAnsi" w:cstheme="minorBidi"/>
            <w:noProof/>
            <w:sz w:val="22"/>
            <w:szCs w:val="22"/>
            <w:lang w:eastAsia="sl-SI"/>
          </w:rPr>
          <w:tab/>
        </w:r>
        <w:r w:rsidRPr="00374ACF">
          <w:rPr>
            <w:rStyle w:val="Hiperpovezava"/>
            <w:noProof/>
          </w:rPr>
          <w:t>33.162 €</w:t>
        </w:r>
        <w:r>
          <w:rPr>
            <w:noProof/>
            <w:webHidden/>
          </w:rPr>
          <w:tab/>
        </w:r>
        <w:r>
          <w:rPr>
            <w:noProof/>
            <w:webHidden/>
          </w:rPr>
          <w:fldChar w:fldCharType="begin"/>
        </w:r>
        <w:r>
          <w:rPr>
            <w:noProof/>
            <w:webHidden/>
          </w:rPr>
          <w:instrText xml:space="preserve"> PAGEREF _Toc32927331 \h </w:instrText>
        </w:r>
        <w:r>
          <w:rPr>
            <w:noProof/>
            <w:webHidden/>
          </w:rPr>
        </w:r>
        <w:r>
          <w:rPr>
            <w:noProof/>
            <w:webHidden/>
          </w:rPr>
          <w:fldChar w:fldCharType="separate"/>
        </w:r>
        <w:r>
          <w:rPr>
            <w:noProof/>
            <w:webHidden/>
          </w:rPr>
          <w:t>145</w:t>
        </w:r>
        <w:r>
          <w:rPr>
            <w:noProof/>
            <w:webHidden/>
          </w:rPr>
          <w:fldChar w:fldCharType="end"/>
        </w:r>
      </w:hyperlink>
    </w:p>
    <w:p w:rsidR="006C2B1A" w:rsidRDefault="006C2B1A">
      <w:pPr>
        <w:pStyle w:val="Kazalovsebine5"/>
        <w:tabs>
          <w:tab w:val="left" w:pos="7560"/>
          <w:tab w:val="right" w:leader="dot" w:pos="9628"/>
        </w:tabs>
        <w:rPr>
          <w:rFonts w:asciiTheme="minorHAnsi" w:eastAsiaTheme="minorEastAsia" w:hAnsiTheme="minorHAnsi" w:cstheme="minorBidi"/>
          <w:noProof/>
          <w:sz w:val="22"/>
          <w:szCs w:val="22"/>
          <w:lang w:eastAsia="sl-SI"/>
        </w:rPr>
      </w:pPr>
      <w:hyperlink w:anchor="_Toc32927332" w:history="1">
        <w:r w:rsidRPr="00374ACF">
          <w:rPr>
            <w:rStyle w:val="Hiperpovezava"/>
            <w:noProof/>
          </w:rPr>
          <w:t>16 PROSTORSKO PLANIRANJE IN STANOVANJSKO KOMUNALNA DEJAVNOST</w:t>
        </w:r>
        <w:r>
          <w:rPr>
            <w:rFonts w:asciiTheme="minorHAnsi" w:eastAsiaTheme="minorEastAsia" w:hAnsiTheme="minorHAnsi" w:cstheme="minorBidi"/>
            <w:noProof/>
            <w:sz w:val="22"/>
            <w:szCs w:val="22"/>
            <w:lang w:eastAsia="sl-SI"/>
          </w:rPr>
          <w:tab/>
        </w:r>
        <w:r w:rsidRPr="00374ACF">
          <w:rPr>
            <w:rStyle w:val="Hiperpovezava"/>
            <w:noProof/>
          </w:rPr>
          <w:t>2.032 €</w:t>
        </w:r>
        <w:r>
          <w:rPr>
            <w:noProof/>
            <w:webHidden/>
          </w:rPr>
          <w:tab/>
        </w:r>
        <w:r>
          <w:rPr>
            <w:noProof/>
            <w:webHidden/>
          </w:rPr>
          <w:fldChar w:fldCharType="begin"/>
        </w:r>
        <w:r>
          <w:rPr>
            <w:noProof/>
            <w:webHidden/>
          </w:rPr>
          <w:instrText xml:space="preserve"> PAGEREF _Toc32927332 \h </w:instrText>
        </w:r>
        <w:r>
          <w:rPr>
            <w:noProof/>
            <w:webHidden/>
          </w:rPr>
        </w:r>
        <w:r>
          <w:rPr>
            <w:noProof/>
            <w:webHidden/>
          </w:rPr>
          <w:fldChar w:fldCharType="separate"/>
        </w:r>
        <w:r>
          <w:rPr>
            <w:noProof/>
            <w:webHidden/>
          </w:rPr>
          <w:t>147</w:t>
        </w:r>
        <w:r>
          <w:rPr>
            <w:noProof/>
            <w:webHidden/>
          </w:rPr>
          <w:fldChar w:fldCharType="end"/>
        </w:r>
      </w:hyperlink>
    </w:p>
    <w:p w:rsidR="006C2B1A" w:rsidRDefault="006C2B1A">
      <w:pPr>
        <w:pStyle w:val="Kazalovsebine3"/>
        <w:tabs>
          <w:tab w:val="left" w:pos="4620"/>
          <w:tab w:val="right" w:leader="dot" w:pos="9628"/>
        </w:tabs>
        <w:rPr>
          <w:rFonts w:asciiTheme="minorHAnsi" w:eastAsiaTheme="minorEastAsia" w:hAnsiTheme="minorHAnsi" w:cstheme="minorBidi"/>
          <w:i w:val="0"/>
          <w:iCs w:val="0"/>
          <w:noProof/>
          <w:sz w:val="22"/>
          <w:szCs w:val="22"/>
          <w:lang w:eastAsia="sl-SI"/>
        </w:rPr>
      </w:pPr>
      <w:hyperlink w:anchor="_Toc32927333" w:history="1">
        <w:r w:rsidRPr="00374ACF">
          <w:rPr>
            <w:rStyle w:val="Hiperpovezava"/>
            <w:noProof/>
          </w:rPr>
          <w:t>B. RAČUN FINANČNIH TERJATEV IN NALOŽB</w:t>
        </w:r>
        <w:r>
          <w:rPr>
            <w:rFonts w:asciiTheme="minorHAnsi" w:eastAsiaTheme="minorEastAsia" w:hAnsiTheme="minorHAnsi" w:cstheme="minorBidi"/>
            <w:i w:val="0"/>
            <w:iCs w:val="0"/>
            <w:noProof/>
            <w:sz w:val="22"/>
            <w:szCs w:val="22"/>
            <w:lang w:eastAsia="sl-SI"/>
          </w:rPr>
          <w:tab/>
        </w:r>
        <w:r w:rsidRPr="00374ACF">
          <w:rPr>
            <w:rStyle w:val="Hiperpovezava"/>
            <w:noProof/>
          </w:rPr>
          <w:t>-16.535 €</w:t>
        </w:r>
        <w:r>
          <w:rPr>
            <w:noProof/>
            <w:webHidden/>
          </w:rPr>
          <w:tab/>
        </w:r>
        <w:r>
          <w:rPr>
            <w:noProof/>
            <w:webHidden/>
          </w:rPr>
          <w:fldChar w:fldCharType="begin"/>
        </w:r>
        <w:r>
          <w:rPr>
            <w:noProof/>
            <w:webHidden/>
          </w:rPr>
          <w:instrText xml:space="preserve"> PAGEREF _Toc32927333 \h </w:instrText>
        </w:r>
        <w:r>
          <w:rPr>
            <w:noProof/>
            <w:webHidden/>
          </w:rPr>
        </w:r>
        <w:r>
          <w:rPr>
            <w:noProof/>
            <w:webHidden/>
          </w:rPr>
          <w:fldChar w:fldCharType="separate"/>
        </w:r>
        <w:r>
          <w:rPr>
            <w:noProof/>
            <w:webHidden/>
          </w:rPr>
          <w:t>147</w:t>
        </w:r>
        <w:r>
          <w:rPr>
            <w:noProof/>
            <w:webHidden/>
          </w:rPr>
          <w:fldChar w:fldCharType="end"/>
        </w:r>
      </w:hyperlink>
    </w:p>
    <w:p w:rsidR="006C2B1A" w:rsidRDefault="006C2B1A">
      <w:pPr>
        <w:pStyle w:val="Kazalovsebine4"/>
        <w:tabs>
          <w:tab w:val="left" w:pos="2440"/>
          <w:tab w:val="right" w:leader="dot" w:pos="9628"/>
        </w:tabs>
        <w:rPr>
          <w:rFonts w:asciiTheme="minorHAnsi" w:eastAsiaTheme="minorEastAsia" w:hAnsiTheme="minorHAnsi" w:cstheme="minorBidi"/>
          <w:noProof/>
          <w:sz w:val="22"/>
          <w:szCs w:val="22"/>
          <w:lang w:eastAsia="sl-SI"/>
        </w:rPr>
      </w:pPr>
      <w:hyperlink w:anchor="_Toc32927334" w:history="1">
        <w:r w:rsidRPr="00374ACF">
          <w:rPr>
            <w:rStyle w:val="Hiperpovezava"/>
            <w:noProof/>
          </w:rPr>
          <w:t>4000 Občinska uprava</w:t>
        </w:r>
        <w:r>
          <w:rPr>
            <w:rFonts w:asciiTheme="minorHAnsi" w:eastAsiaTheme="minorEastAsia" w:hAnsiTheme="minorHAnsi" w:cstheme="minorBidi"/>
            <w:noProof/>
            <w:sz w:val="22"/>
            <w:szCs w:val="22"/>
            <w:lang w:eastAsia="sl-SI"/>
          </w:rPr>
          <w:tab/>
        </w:r>
        <w:r w:rsidRPr="00374ACF">
          <w:rPr>
            <w:rStyle w:val="Hiperpovezava"/>
            <w:noProof/>
          </w:rPr>
          <w:t>16.535 €</w:t>
        </w:r>
        <w:r>
          <w:rPr>
            <w:noProof/>
            <w:webHidden/>
          </w:rPr>
          <w:tab/>
        </w:r>
        <w:r>
          <w:rPr>
            <w:noProof/>
            <w:webHidden/>
          </w:rPr>
          <w:fldChar w:fldCharType="begin"/>
        </w:r>
        <w:r>
          <w:rPr>
            <w:noProof/>
            <w:webHidden/>
          </w:rPr>
          <w:instrText xml:space="preserve"> PAGEREF _Toc32927334 \h </w:instrText>
        </w:r>
        <w:r>
          <w:rPr>
            <w:noProof/>
            <w:webHidden/>
          </w:rPr>
        </w:r>
        <w:r>
          <w:rPr>
            <w:noProof/>
            <w:webHidden/>
          </w:rPr>
          <w:fldChar w:fldCharType="separate"/>
        </w:r>
        <w:r>
          <w:rPr>
            <w:noProof/>
            <w:webHidden/>
          </w:rPr>
          <w:t>147</w:t>
        </w:r>
        <w:r>
          <w:rPr>
            <w:noProof/>
            <w:webHidden/>
          </w:rPr>
          <w:fldChar w:fldCharType="end"/>
        </w:r>
      </w:hyperlink>
    </w:p>
    <w:p w:rsidR="006C2B1A" w:rsidRDefault="006C2B1A">
      <w:pPr>
        <w:pStyle w:val="Kazalovsebine5"/>
        <w:tabs>
          <w:tab w:val="left" w:pos="2685"/>
          <w:tab w:val="right" w:leader="dot" w:pos="9628"/>
        </w:tabs>
        <w:rPr>
          <w:rFonts w:asciiTheme="minorHAnsi" w:eastAsiaTheme="minorEastAsia" w:hAnsiTheme="minorHAnsi" w:cstheme="minorBidi"/>
          <w:noProof/>
          <w:sz w:val="22"/>
          <w:szCs w:val="22"/>
          <w:lang w:eastAsia="sl-SI"/>
        </w:rPr>
      </w:pPr>
      <w:hyperlink w:anchor="_Toc32927335" w:history="1">
        <w:r w:rsidRPr="00374ACF">
          <w:rPr>
            <w:rStyle w:val="Hiperpovezava"/>
            <w:noProof/>
          </w:rPr>
          <w:t>14 GOSPODARSTVO</w:t>
        </w:r>
        <w:r>
          <w:rPr>
            <w:rFonts w:asciiTheme="minorHAnsi" w:eastAsiaTheme="minorEastAsia" w:hAnsiTheme="minorHAnsi" w:cstheme="minorBidi"/>
            <w:noProof/>
            <w:sz w:val="22"/>
            <w:szCs w:val="22"/>
            <w:lang w:eastAsia="sl-SI"/>
          </w:rPr>
          <w:tab/>
        </w:r>
        <w:r w:rsidRPr="00374ACF">
          <w:rPr>
            <w:rStyle w:val="Hiperpovezava"/>
            <w:noProof/>
          </w:rPr>
          <w:t>16.535 €</w:t>
        </w:r>
        <w:r>
          <w:rPr>
            <w:noProof/>
            <w:webHidden/>
          </w:rPr>
          <w:tab/>
        </w:r>
        <w:r>
          <w:rPr>
            <w:noProof/>
            <w:webHidden/>
          </w:rPr>
          <w:fldChar w:fldCharType="begin"/>
        </w:r>
        <w:r>
          <w:rPr>
            <w:noProof/>
            <w:webHidden/>
          </w:rPr>
          <w:instrText xml:space="preserve"> PAGEREF _Toc32927335 \h </w:instrText>
        </w:r>
        <w:r>
          <w:rPr>
            <w:noProof/>
            <w:webHidden/>
          </w:rPr>
        </w:r>
        <w:r>
          <w:rPr>
            <w:noProof/>
            <w:webHidden/>
          </w:rPr>
          <w:fldChar w:fldCharType="separate"/>
        </w:r>
        <w:r>
          <w:rPr>
            <w:noProof/>
            <w:webHidden/>
          </w:rPr>
          <w:t>147</w:t>
        </w:r>
        <w:r>
          <w:rPr>
            <w:noProof/>
            <w:webHidden/>
          </w:rPr>
          <w:fldChar w:fldCharType="end"/>
        </w:r>
      </w:hyperlink>
    </w:p>
    <w:p w:rsidR="006C2B1A" w:rsidRDefault="006C2B1A">
      <w:pPr>
        <w:pStyle w:val="Kazalovsebine3"/>
        <w:tabs>
          <w:tab w:val="left" w:pos="2925"/>
          <w:tab w:val="right" w:leader="dot" w:pos="9628"/>
        </w:tabs>
        <w:rPr>
          <w:rFonts w:asciiTheme="minorHAnsi" w:eastAsiaTheme="minorEastAsia" w:hAnsiTheme="minorHAnsi" w:cstheme="minorBidi"/>
          <w:i w:val="0"/>
          <w:iCs w:val="0"/>
          <w:noProof/>
          <w:sz w:val="22"/>
          <w:szCs w:val="22"/>
          <w:lang w:eastAsia="sl-SI"/>
        </w:rPr>
      </w:pPr>
      <w:hyperlink w:anchor="_Toc32927336" w:history="1">
        <w:r w:rsidRPr="00374ACF">
          <w:rPr>
            <w:rStyle w:val="Hiperpovezava"/>
            <w:noProof/>
          </w:rPr>
          <w:t>C. RAČUN FINANCIRANJA</w:t>
        </w:r>
        <w:r>
          <w:rPr>
            <w:rFonts w:asciiTheme="minorHAnsi" w:eastAsiaTheme="minorEastAsia" w:hAnsiTheme="minorHAnsi" w:cstheme="minorBidi"/>
            <w:i w:val="0"/>
            <w:iCs w:val="0"/>
            <w:noProof/>
            <w:sz w:val="22"/>
            <w:szCs w:val="22"/>
            <w:lang w:eastAsia="sl-SI"/>
          </w:rPr>
          <w:tab/>
        </w:r>
        <w:r w:rsidRPr="00374ACF">
          <w:rPr>
            <w:rStyle w:val="Hiperpovezava"/>
            <w:noProof/>
          </w:rPr>
          <w:t>-173.133 €</w:t>
        </w:r>
        <w:r>
          <w:rPr>
            <w:noProof/>
            <w:webHidden/>
          </w:rPr>
          <w:tab/>
        </w:r>
        <w:r>
          <w:rPr>
            <w:noProof/>
            <w:webHidden/>
          </w:rPr>
          <w:fldChar w:fldCharType="begin"/>
        </w:r>
        <w:r>
          <w:rPr>
            <w:noProof/>
            <w:webHidden/>
          </w:rPr>
          <w:instrText xml:space="preserve"> PAGEREF _Toc32927336 \h </w:instrText>
        </w:r>
        <w:r>
          <w:rPr>
            <w:noProof/>
            <w:webHidden/>
          </w:rPr>
        </w:r>
        <w:r>
          <w:rPr>
            <w:noProof/>
            <w:webHidden/>
          </w:rPr>
          <w:fldChar w:fldCharType="separate"/>
        </w:r>
        <w:r>
          <w:rPr>
            <w:noProof/>
            <w:webHidden/>
          </w:rPr>
          <w:t>149</w:t>
        </w:r>
        <w:r>
          <w:rPr>
            <w:noProof/>
            <w:webHidden/>
          </w:rPr>
          <w:fldChar w:fldCharType="end"/>
        </w:r>
      </w:hyperlink>
    </w:p>
    <w:p w:rsidR="006C2B1A" w:rsidRDefault="006C2B1A">
      <w:pPr>
        <w:pStyle w:val="Kazalovsebine4"/>
        <w:tabs>
          <w:tab w:val="left" w:pos="2440"/>
          <w:tab w:val="right" w:leader="dot" w:pos="9628"/>
        </w:tabs>
        <w:rPr>
          <w:rFonts w:asciiTheme="minorHAnsi" w:eastAsiaTheme="minorEastAsia" w:hAnsiTheme="minorHAnsi" w:cstheme="minorBidi"/>
          <w:noProof/>
          <w:sz w:val="22"/>
          <w:szCs w:val="22"/>
          <w:lang w:eastAsia="sl-SI"/>
        </w:rPr>
      </w:pPr>
      <w:hyperlink w:anchor="_Toc32927337" w:history="1">
        <w:r w:rsidRPr="00374ACF">
          <w:rPr>
            <w:rStyle w:val="Hiperpovezava"/>
            <w:noProof/>
          </w:rPr>
          <w:t>4000 Občinska uprava</w:t>
        </w:r>
        <w:r>
          <w:rPr>
            <w:rFonts w:asciiTheme="minorHAnsi" w:eastAsiaTheme="minorEastAsia" w:hAnsiTheme="minorHAnsi" w:cstheme="minorBidi"/>
            <w:noProof/>
            <w:sz w:val="22"/>
            <w:szCs w:val="22"/>
            <w:lang w:eastAsia="sl-SI"/>
          </w:rPr>
          <w:tab/>
        </w:r>
        <w:r w:rsidRPr="00374ACF">
          <w:rPr>
            <w:rStyle w:val="Hiperpovezava"/>
            <w:noProof/>
          </w:rPr>
          <w:t>173.133 €</w:t>
        </w:r>
        <w:r>
          <w:rPr>
            <w:noProof/>
            <w:webHidden/>
          </w:rPr>
          <w:tab/>
        </w:r>
        <w:r>
          <w:rPr>
            <w:noProof/>
            <w:webHidden/>
          </w:rPr>
          <w:fldChar w:fldCharType="begin"/>
        </w:r>
        <w:r>
          <w:rPr>
            <w:noProof/>
            <w:webHidden/>
          </w:rPr>
          <w:instrText xml:space="preserve"> PAGEREF _Toc32927337 \h </w:instrText>
        </w:r>
        <w:r>
          <w:rPr>
            <w:noProof/>
            <w:webHidden/>
          </w:rPr>
        </w:r>
        <w:r>
          <w:rPr>
            <w:noProof/>
            <w:webHidden/>
          </w:rPr>
          <w:fldChar w:fldCharType="separate"/>
        </w:r>
        <w:r>
          <w:rPr>
            <w:noProof/>
            <w:webHidden/>
          </w:rPr>
          <w:t>149</w:t>
        </w:r>
        <w:r>
          <w:rPr>
            <w:noProof/>
            <w:webHidden/>
          </w:rPr>
          <w:fldChar w:fldCharType="end"/>
        </w:r>
      </w:hyperlink>
    </w:p>
    <w:p w:rsidR="006C2B1A" w:rsidRDefault="006C2B1A">
      <w:pPr>
        <w:pStyle w:val="Kazalovsebine5"/>
        <w:tabs>
          <w:tab w:val="left" w:pos="4035"/>
          <w:tab w:val="right" w:leader="dot" w:pos="9628"/>
        </w:tabs>
        <w:rPr>
          <w:rFonts w:asciiTheme="minorHAnsi" w:eastAsiaTheme="minorEastAsia" w:hAnsiTheme="minorHAnsi" w:cstheme="minorBidi"/>
          <w:noProof/>
          <w:sz w:val="22"/>
          <w:szCs w:val="22"/>
          <w:lang w:eastAsia="sl-SI"/>
        </w:rPr>
      </w:pPr>
      <w:hyperlink w:anchor="_Toc32927338" w:history="1">
        <w:r w:rsidRPr="00374ACF">
          <w:rPr>
            <w:rStyle w:val="Hiperpovezava"/>
            <w:noProof/>
          </w:rPr>
          <w:t>22 SERVISIRANJE JAVNEGA DOLGA</w:t>
        </w:r>
        <w:r>
          <w:rPr>
            <w:rFonts w:asciiTheme="minorHAnsi" w:eastAsiaTheme="minorEastAsia" w:hAnsiTheme="minorHAnsi" w:cstheme="minorBidi"/>
            <w:noProof/>
            <w:sz w:val="22"/>
            <w:szCs w:val="22"/>
            <w:lang w:eastAsia="sl-SI"/>
          </w:rPr>
          <w:tab/>
        </w:r>
        <w:r w:rsidRPr="00374ACF">
          <w:rPr>
            <w:rStyle w:val="Hiperpovezava"/>
            <w:noProof/>
          </w:rPr>
          <w:t>173.133 €</w:t>
        </w:r>
        <w:r>
          <w:rPr>
            <w:noProof/>
            <w:webHidden/>
          </w:rPr>
          <w:tab/>
        </w:r>
        <w:r>
          <w:rPr>
            <w:noProof/>
            <w:webHidden/>
          </w:rPr>
          <w:fldChar w:fldCharType="begin"/>
        </w:r>
        <w:r>
          <w:rPr>
            <w:noProof/>
            <w:webHidden/>
          </w:rPr>
          <w:instrText xml:space="preserve"> PAGEREF _Toc32927338 \h </w:instrText>
        </w:r>
        <w:r>
          <w:rPr>
            <w:noProof/>
            <w:webHidden/>
          </w:rPr>
        </w:r>
        <w:r>
          <w:rPr>
            <w:noProof/>
            <w:webHidden/>
          </w:rPr>
          <w:fldChar w:fldCharType="separate"/>
        </w:r>
        <w:r>
          <w:rPr>
            <w:noProof/>
            <w:webHidden/>
          </w:rPr>
          <w:t>149</w:t>
        </w:r>
        <w:r>
          <w:rPr>
            <w:noProof/>
            <w:webHidden/>
          </w:rPr>
          <w:fldChar w:fldCharType="end"/>
        </w:r>
      </w:hyperlink>
    </w:p>
    <w:p w:rsidR="006C2B1A" w:rsidRDefault="006C2B1A">
      <w:pPr>
        <w:pStyle w:val="Kazalovsebine2"/>
        <w:tabs>
          <w:tab w:val="right" w:leader="dot" w:pos="9628"/>
        </w:tabs>
        <w:rPr>
          <w:rFonts w:asciiTheme="minorHAnsi" w:eastAsiaTheme="minorEastAsia" w:hAnsiTheme="minorHAnsi" w:cstheme="minorBidi"/>
          <w:smallCaps w:val="0"/>
          <w:noProof/>
          <w:sz w:val="22"/>
          <w:szCs w:val="22"/>
          <w:lang w:eastAsia="sl-SI"/>
        </w:rPr>
      </w:pPr>
      <w:hyperlink w:anchor="_Toc32927339" w:history="1">
        <w:r w:rsidRPr="00374ACF">
          <w:rPr>
            <w:rStyle w:val="Hiperpovezava"/>
            <w:noProof/>
          </w:rPr>
          <w:t>III. NAČRT RAZVOJNIH PROGRAMOV</w:t>
        </w:r>
        <w:r>
          <w:rPr>
            <w:noProof/>
            <w:webHidden/>
          </w:rPr>
          <w:tab/>
        </w:r>
        <w:r>
          <w:rPr>
            <w:noProof/>
            <w:webHidden/>
          </w:rPr>
          <w:fldChar w:fldCharType="begin"/>
        </w:r>
        <w:r>
          <w:rPr>
            <w:noProof/>
            <w:webHidden/>
          </w:rPr>
          <w:instrText xml:space="preserve"> PAGEREF _Toc32927339 \h </w:instrText>
        </w:r>
        <w:r>
          <w:rPr>
            <w:noProof/>
            <w:webHidden/>
          </w:rPr>
        </w:r>
        <w:r>
          <w:rPr>
            <w:noProof/>
            <w:webHidden/>
          </w:rPr>
          <w:fldChar w:fldCharType="separate"/>
        </w:r>
        <w:r>
          <w:rPr>
            <w:noProof/>
            <w:webHidden/>
          </w:rPr>
          <w:t>152</w:t>
        </w:r>
        <w:r>
          <w:rPr>
            <w:noProof/>
            <w:webHidden/>
          </w:rPr>
          <w:fldChar w:fldCharType="end"/>
        </w:r>
      </w:hyperlink>
    </w:p>
    <w:p w:rsidR="006C2B1A" w:rsidRDefault="006C2B1A">
      <w:pPr>
        <w:pStyle w:val="Kazalovsebine3"/>
        <w:tabs>
          <w:tab w:val="left" w:pos="5386"/>
          <w:tab w:val="right" w:leader="dot" w:pos="9628"/>
        </w:tabs>
        <w:rPr>
          <w:rFonts w:asciiTheme="minorHAnsi" w:eastAsiaTheme="minorEastAsia" w:hAnsiTheme="minorHAnsi" w:cstheme="minorBidi"/>
          <w:i w:val="0"/>
          <w:iCs w:val="0"/>
          <w:noProof/>
          <w:sz w:val="22"/>
          <w:szCs w:val="22"/>
          <w:lang w:eastAsia="sl-SI"/>
        </w:rPr>
      </w:pPr>
      <w:hyperlink w:anchor="_Toc32927340" w:history="1">
        <w:r w:rsidRPr="00374ACF">
          <w:rPr>
            <w:rStyle w:val="Hiperpovezava"/>
            <w:noProof/>
          </w:rPr>
          <w:t>OB201-09-0004 Nakup opreme upravnih prostorov in SOU</w:t>
        </w:r>
        <w:r>
          <w:rPr>
            <w:rFonts w:asciiTheme="minorHAnsi" w:eastAsiaTheme="minorEastAsia" w:hAnsiTheme="minorHAnsi" w:cstheme="minorBidi"/>
            <w:i w:val="0"/>
            <w:iCs w:val="0"/>
            <w:noProof/>
            <w:sz w:val="22"/>
            <w:szCs w:val="22"/>
            <w:lang w:eastAsia="sl-SI"/>
          </w:rPr>
          <w:tab/>
        </w:r>
        <w:r w:rsidRPr="00374ACF">
          <w:rPr>
            <w:rStyle w:val="Hiperpovezava"/>
            <w:noProof/>
          </w:rPr>
          <w:t>15.126 €</w:t>
        </w:r>
        <w:r>
          <w:rPr>
            <w:noProof/>
            <w:webHidden/>
          </w:rPr>
          <w:tab/>
        </w:r>
        <w:r>
          <w:rPr>
            <w:noProof/>
            <w:webHidden/>
          </w:rPr>
          <w:fldChar w:fldCharType="begin"/>
        </w:r>
        <w:r>
          <w:rPr>
            <w:noProof/>
            <w:webHidden/>
          </w:rPr>
          <w:instrText xml:space="preserve"> PAGEREF _Toc32927340 \h </w:instrText>
        </w:r>
        <w:r>
          <w:rPr>
            <w:noProof/>
            <w:webHidden/>
          </w:rPr>
        </w:r>
        <w:r>
          <w:rPr>
            <w:noProof/>
            <w:webHidden/>
          </w:rPr>
          <w:fldChar w:fldCharType="separate"/>
        </w:r>
        <w:r>
          <w:rPr>
            <w:noProof/>
            <w:webHidden/>
          </w:rPr>
          <w:t>152</w:t>
        </w:r>
        <w:r>
          <w:rPr>
            <w:noProof/>
            <w:webHidden/>
          </w:rPr>
          <w:fldChar w:fldCharType="end"/>
        </w:r>
      </w:hyperlink>
    </w:p>
    <w:p w:rsidR="006C2B1A" w:rsidRDefault="006C2B1A">
      <w:pPr>
        <w:pStyle w:val="Kazalovsebine3"/>
        <w:tabs>
          <w:tab w:val="left" w:pos="3803"/>
          <w:tab w:val="right" w:leader="dot" w:pos="9628"/>
        </w:tabs>
        <w:rPr>
          <w:rFonts w:asciiTheme="minorHAnsi" w:eastAsiaTheme="minorEastAsia" w:hAnsiTheme="minorHAnsi" w:cstheme="minorBidi"/>
          <w:i w:val="0"/>
          <w:iCs w:val="0"/>
          <w:noProof/>
          <w:sz w:val="22"/>
          <w:szCs w:val="22"/>
          <w:lang w:eastAsia="sl-SI"/>
        </w:rPr>
      </w:pPr>
      <w:hyperlink w:anchor="_Toc32927341" w:history="1">
        <w:r w:rsidRPr="00374ACF">
          <w:rPr>
            <w:rStyle w:val="Hiperpovezava"/>
            <w:noProof/>
          </w:rPr>
          <w:t>OB201-09-0005 Oprema civilne zaščite</w:t>
        </w:r>
        <w:r>
          <w:rPr>
            <w:rFonts w:asciiTheme="minorHAnsi" w:eastAsiaTheme="minorEastAsia" w:hAnsiTheme="minorHAnsi" w:cstheme="minorBidi"/>
            <w:i w:val="0"/>
            <w:iCs w:val="0"/>
            <w:noProof/>
            <w:sz w:val="22"/>
            <w:szCs w:val="22"/>
            <w:lang w:eastAsia="sl-SI"/>
          </w:rPr>
          <w:tab/>
        </w:r>
        <w:r w:rsidRPr="00374ACF">
          <w:rPr>
            <w:rStyle w:val="Hiperpovezava"/>
            <w:noProof/>
          </w:rPr>
          <w:t>17.260 €</w:t>
        </w:r>
        <w:r>
          <w:rPr>
            <w:noProof/>
            <w:webHidden/>
          </w:rPr>
          <w:tab/>
        </w:r>
        <w:r>
          <w:rPr>
            <w:noProof/>
            <w:webHidden/>
          </w:rPr>
          <w:fldChar w:fldCharType="begin"/>
        </w:r>
        <w:r>
          <w:rPr>
            <w:noProof/>
            <w:webHidden/>
          </w:rPr>
          <w:instrText xml:space="preserve"> PAGEREF _Toc32927341 \h </w:instrText>
        </w:r>
        <w:r>
          <w:rPr>
            <w:noProof/>
            <w:webHidden/>
          </w:rPr>
        </w:r>
        <w:r>
          <w:rPr>
            <w:noProof/>
            <w:webHidden/>
          </w:rPr>
          <w:fldChar w:fldCharType="separate"/>
        </w:r>
        <w:r>
          <w:rPr>
            <w:noProof/>
            <w:webHidden/>
          </w:rPr>
          <w:t>152</w:t>
        </w:r>
        <w:r>
          <w:rPr>
            <w:noProof/>
            <w:webHidden/>
          </w:rPr>
          <w:fldChar w:fldCharType="end"/>
        </w:r>
      </w:hyperlink>
    </w:p>
    <w:p w:rsidR="006C2B1A" w:rsidRDefault="006C2B1A">
      <w:pPr>
        <w:pStyle w:val="Kazalovsebine3"/>
        <w:tabs>
          <w:tab w:val="left" w:pos="6025"/>
          <w:tab w:val="right" w:leader="dot" w:pos="9628"/>
        </w:tabs>
        <w:rPr>
          <w:rFonts w:asciiTheme="minorHAnsi" w:eastAsiaTheme="minorEastAsia" w:hAnsiTheme="minorHAnsi" w:cstheme="minorBidi"/>
          <w:i w:val="0"/>
          <w:iCs w:val="0"/>
          <w:noProof/>
          <w:sz w:val="22"/>
          <w:szCs w:val="22"/>
          <w:lang w:eastAsia="sl-SI"/>
        </w:rPr>
      </w:pPr>
      <w:hyperlink w:anchor="_Toc32927342" w:history="1">
        <w:r w:rsidRPr="00374ACF">
          <w:rPr>
            <w:rStyle w:val="Hiperpovezava"/>
            <w:noProof/>
          </w:rPr>
          <w:t>OB201-09-0006 Nabava gasilskih vozil in gasilske zaščitne opreme</w:t>
        </w:r>
        <w:r>
          <w:rPr>
            <w:rFonts w:asciiTheme="minorHAnsi" w:eastAsiaTheme="minorEastAsia" w:hAnsiTheme="minorHAnsi" w:cstheme="minorBidi"/>
            <w:i w:val="0"/>
            <w:iCs w:val="0"/>
            <w:noProof/>
            <w:sz w:val="22"/>
            <w:szCs w:val="22"/>
            <w:lang w:eastAsia="sl-SI"/>
          </w:rPr>
          <w:tab/>
        </w:r>
        <w:r w:rsidRPr="00374ACF">
          <w:rPr>
            <w:rStyle w:val="Hiperpovezava"/>
            <w:noProof/>
          </w:rPr>
          <w:t>12.000 €</w:t>
        </w:r>
        <w:r>
          <w:rPr>
            <w:noProof/>
            <w:webHidden/>
          </w:rPr>
          <w:tab/>
        </w:r>
        <w:r>
          <w:rPr>
            <w:noProof/>
            <w:webHidden/>
          </w:rPr>
          <w:fldChar w:fldCharType="begin"/>
        </w:r>
        <w:r>
          <w:rPr>
            <w:noProof/>
            <w:webHidden/>
          </w:rPr>
          <w:instrText xml:space="preserve"> PAGEREF _Toc32927342 \h </w:instrText>
        </w:r>
        <w:r>
          <w:rPr>
            <w:noProof/>
            <w:webHidden/>
          </w:rPr>
        </w:r>
        <w:r>
          <w:rPr>
            <w:noProof/>
            <w:webHidden/>
          </w:rPr>
          <w:fldChar w:fldCharType="separate"/>
        </w:r>
        <w:r>
          <w:rPr>
            <w:noProof/>
            <w:webHidden/>
          </w:rPr>
          <w:t>152</w:t>
        </w:r>
        <w:r>
          <w:rPr>
            <w:noProof/>
            <w:webHidden/>
          </w:rPr>
          <w:fldChar w:fldCharType="end"/>
        </w:r>
      </w:hyperlink>
    </w:p>
    <w:p w:rsidR="006C2B1A" w:rsidRDefault="006C2B1A">
      <w:pPr>
        <w:pStyle w:val="Kazalovsebine3"/>
        <w:tabs>
          <w:tab w:val="left" w:pos="5647"/>
          <w:tab w:val="right" w:leader="dot" w:pos="9628"/>
        </w:tabs>
        <w:rPr>
          <w:rFonts w:asciiTheme="minorHAnsi" w:eastAsiaTheme="minorEastAsia" w:hAnsiTheme="minorHAnsi" w:cstheme="minorBidi"/>
          <w:i w:val="0"/>
          <w:iCs w:val="0"/>
          <w:noProof/>
          <w:sz w:val="22"/>
          <w:szCs w:val="22"/>
          <w:lang w:eastAsia="sl-SI"/>
        </w:rPr>
      </w:pPr>
      <w:hyperlink w:anchor="_Toc32927343" w:history="1">
        <w:r w:rsidRPr="00374ACF">
          <w:rPr>
            <w:rStyle w:val="Hiperpovezava"/>
            <w:noProof/>
          </w:rPr>
          <w:t>OB201-09-0007 Podpore za prestrukt. in prenovo kmet.proizv.</w:t>
        </w:r>
        <w:r>
          <w:rPr>
            <w:rFonts w:asciiTheme="minorHAnsi" w:eastAsiaTheme="minorEastAsia" w:hAnsiTheme="minorHAnsi" w:cstheme="minorBidi"/>
            <w:i w:val="0"/>
            <w:iCs w:val="0"/>
            <w:noProof/>
            <w:sz w:val="22"/>
            <w:szCs w:val="22"/>
            <w:lang w:eastAsia="sl-SI"/>
          </w:rPr>
          <w:tab/>
        </w:r>
        <w:r w:rsidRPr="00374ACF">
          <w:rPr>
            <w:rStyle w:val="Hiperpovezava"/>
            <w:noProof/>
          </w:rPr>
          <w:t>12.000 €</w:t>
        </w:r>
        <w:r>
          <w:rPr>
            <w:noProof/>
            <w:webHidden/>
          </w:rPr>
          <w:tab/>
        </w:r>
        <w:r>
          <w:rPr>
            <w:noProof/>
            <w:webHidden/>
          </w:rPr>
          <w:fldChar w:fldCharType="begin"/>
        </w:r>
        <w:r>
          <w:rPr>
            <w:noProof/>
            <w:webHidden/>
          </w:rPr>
          <w:instrText xml:space="preserve"> PAGEREF _Toc32927343 \h </w:instrText>
        </w:r>
        <w:r>
          <w:rPr>
            <w:noProof/>
            <w:webHidden/>
          </w:rPr>
        </w:r>
        <w:r>
          <w:rPr>
            <w:noProof/>
            <w:webHidden/>
          </w:rPr>
          <w:fldChar w:fldCharType="separate"/>
        </w:r>
        <w:r>
          <w:rPr>
            <w:noProof/>
            <w:webHidden/>
          </w:rPr>
          <w:t>152</w:t>
        </w:r>
        <w:r>
          <w:rPr>
            <w:noProof/>
            <w:webHidden/>
          </w:rPr>
          <w:fldChar w:fldCharType="end"/>
        </w:r>
      </w:hyperlink>
    </w:p>
    <w:p w:rsidR="006C2B1A" w:rsidRDefault="006C2B1A">
      <w:pPr>
        <w:pStyle w:val="Kazalovsebine3"/>
        <w:tabs>
          <w:tab w:val="left" w:pos="4614"/>
          <w:tab w:val="right" w:leader="dot" w:pos="9628"/>
        </w:tabs>
        <w:rPr>
          <w:rFonts w:asciiTheme="minorHAnsi" w:eastAsiaTheme="minorEastAsia" w:hAnsiTheme="minorHAnsi" w:cstheme="minorBidi"/>
          <w:i w:val="0"/>
          <w:iCs w:val="0"/>
          <w:noProof/>
          <w:sz w:val="22"/>
          <w:szCs w:val="22"/>
          <w:lang w:eastAsia="sl-SI"/>
        </w:rPr>
      </w:pPr>
      <w:hyperlink w:anchor="_Toc32927344" w:history="1">
        <w:r w:rsidRPr="00374ACF">
          <w:rPr>
            <w:rStyle w:val="Hiperpovezava"/>
            <w:noProof/>
          </w:rPr>
          <w:t>OB201-09-0008 Obvoznica Volčja Draga-Bazara</w:t>
        </w:r>
        <w:r>
          <w:rPr>
            <w:rFonts w:asciiTheme="minorHAnsi" w:eastAsiaTheme="minorEastAsia" w:hAnsiTheme="minorHAnsi" w:cstheme="minorBidi"/>
            <w:i w:val="0"/>
            <w:iCs w:val="0"/>
            <w:noProof/>
            <w:sz w:val="22"/>
            <w:szCs w:val="22"/>
            <w:lang w:eastAsia="sl-SI"/>
          </w:rPr>
          <w:tab/>
        </w:r>
        <w:r w:rsidRPr="00374ACF">
          <w:rPr>
            <w:rStyle w:val="Hiperpovezava"/>
            <w:noProof/>
          </w:rPr>
          <w:t>15.000 €</w:t>
        </w:r>
        <w:r>
          <w:rPr>
            <w:noProof/>
            <w:webHidden/>
          </w:rPr>
          <w:tab/>
        </w:r>
        <w:r>
          <w:rPr>
            <w:noProof/>
            <w:webHidden/>
          </w:rPr>
          <w:fldChar w:fldCharType="begin"/>
        </w:r>
        <w:r>
          <w:rPr>
            <w:noProof/>
            <w:webHidden/>
          </w:rPr>
          <w:instrText xml:space="preserve"> PAGEREF _Toc32927344 \h </w:instrText>
        </w:r>
        <w:r>
          <w:rPr>
            <w:noProof/>
            <w:webHidden/>
          </w:rPr>
        </w:r>
        <w:r>
          <w:rPr>
            <w:noProof/>
            <w:webHidden/>
          </w:rPr>
          <w:fldChar w:fldCharType="separate"/>
        </w:r>
        <w:r>
          <w:rPr>
            <w:noProof/>
            <w:webHidden/>
          </w:rPr>
          <w:t>153</w:t>
        </w:r>
        <w:r>
          <w:rPr>
            <w:noProof/>
            <w:webHidden/>
          </w:rPr>
          <w:fldChar w:fldCharType="end"/>
        </w:r>
      </w:hyperlink>
    </w:p>
    <w:p w:rsidR="006C2B1A" w:rsidRDefault="006C2B1A">
      <w:pPr>
        <w:pStyle w:val="Kazalovsebine3"/>
        <w:tabs>
          <w:tab w:val="left" w:pos="5624"/>
          <w:tab w:val="right" w:leader="dot" w:pos="9628"/>
        </w:tabs>
        <w:rPr>
          <w:rFonts w:asciiTheme="minorHAnsi" w:eastAsiaTheme="minorEastAsia" w:hAnsiTheme="minorHAnsi" w:cstheme="minorBidi"/>
          <w:i w:val="0"/>
          <w:iCs w:val="0"/>
          <w:noProof/>
          <w:sz w:val="22"/>
          <w:szCs w:val="22"/>
          <w:lang w:eastAsia="sl-SI"/>
        </w:rPr>
      </w:pPr>
      <w:hyperlink w:anchor="_Toc32927345" w:history="1">
        <w:r w:rsidRPr="00374ACF">
          <w:rPr>
            <w:rStyle w:val="Hiperpovezava"/>
            <w:noProof/>
          </w:rPr>
          <w:t>OB201-09-0019 Upravljanje in vzdrževanje javne razsvetljave</w:t>
        </w:r>
        <w:r>
          <w:rPr>
            <w:rFonts w:asciiTheme="minorHAnsi" w:eastAsiaTheme="minorEastAsia" w:hAnsiTheme="minorHAnsi" w:cstheme="minorBidi"/>
            <w:i w:val="0"/>
            <w:iCs w:val="0"/>
            <w:noProof/>
            <w:sz w:val="22"/>
            <w:szCs w:val="22"/>
            <w:lang w:eastAsia="sl-SI"/>
          </w:rPr>
          <w:tab/>
        </w:r>
        <w:r w:rsidRPr="00374ACF">
          <w:rPr>
            <w:rStyle w:val="Hiperpovezava"/>
            <w:noProof/>
          </w:rPr>
          <w:t>2.000 €</w:t>
        </w:r>
        <w:r>
          <w:rPr>
            <w:noProof/>
            <w:webHidden/>
          </w:rPr>
          <w:tab/>
        </w:r>
        <w:r>
          <w:rPr>
            <w:noProof/>
            <w:webHidden/>
          </w:rPr>
          <w:fldChar w:fldCharType="begin"/>
        </w:r>
        <w:r>
          <w:rPr>
            <w:noProof/>
            <w:webHidden/>
          </w:rPr>
          <w:instrText xml:space="preserve"> PAGEREF _Toc32927345 \h </w:instrText>
        </w:r>
        <w:r>
          <w:rPr>
            <w:noProof/>
            <w:webHidden/>
          </w:rPr>
        </w:r>
        <w:r>
          <w:rPr>
            <w:noProof/>
            <w:webHidden/>
          </w:rPr>
          <w:fldChar w:fldCharType="separate"/>
        </w:r>
        <w:r>
          <w:rPr>
            <w:noProof/>
            <w:webHidden/>
          </w:rPr>
          <w:t>153</w:t>
        </w:r>
        <w:r>
          <w:rPr>
            <w:noProof/>
            <w:webHidden/>
          </w:rPr>
          <w:fldChar w:fldCharType="end"/>
        </w:r>
      </w:hyperlink>
    </w:p>
    <w:p w:rsidR="006C2B1A" w:rsidRDefault="006C2B1A">
      <w:pPr>
        <w:pStyle w:val="Kazalovsebine3"/>
        <w:tabs>
          <w:tab w:val="left" w:pos="5436"/>
          <w:tab w:val="right" w:leader="dot" w:pos="9628"/>
        </w:tabs>
        <w:rPr>
          <w:rFonts w:asciiTheme="minorHAnsi" w:eastAsiaTheme="minorEastAsia" w:hAnsiTheme="minorHAnsi" w:cstheme="minorBidi"/>
          <w:i w:val="0"/>
          <w:iCs w:val="0"/>
          <w:noProof/>
          <w:sz w:val="22"/>
          <w:szCs w:val="22"/>
          <w:lang w:eastAsia="sl-SI"/>
        </w:rPr>
      </w:pPr>
      <w:hyperlink w:anchor="_Toc32927346" w:history="1">
        <w:r w:rsidRPr="00374ACF">
          <w:rPr>
            <w:rStyle w:val="Hiperpovezava"/>
            <w:noProof/>
          </w:rPr>
          <w:t>OB201-09-0027 Investicije in vzdrževanje športnih objektov</w:t>
        </w:r>
        <w:r>
          <w:rPr>
            <w:rFonts w:asciiTheme="minorHAnsi" w:eastAsiaTheme="minorEastAsia" w:hAnsiTheme="minorHAnsi" w:cstheme="minorBidi"/>
            <w:i w:val="0"/>
            <w:iCs w:val="0"/>
            <w:noProof/>
            <w:sz w:val="22"/>
            <w:szCs w:val="22"/>
            <w:lang w:eastAsia="sl-SI"/>
          </w:rPr>
          <w:tab/>
        </w:r>
        <w:r w:rsidRPr="00374ACF">
          <w:rPr>
            <w:rStyle w:val="Hiperpovezava"/>
            <w:noProof/>
          </w:rPr>
          <w:t>10.000 €</w:t>
        </w:r>
        <w:r>
          <w:rPr>
            <w:noProof/>
            <w:webHidden/>
          </w:rPr>
          <w:tab/>
        </w:r>
        <w:r>
          <w:rPr>
            <w:noProof/>
            <w:webHidden/>
          </w:rPr>
          <w:fldChar w:fldCharType="begin"/>
        </w:r>
        <w:r>
          <w:rPr>
            <w:noProof/>
            <w:webHidden/>
          </w:rPr>
          <w:instrText xml:space="preserve"> PAGEREF _Toc32927346 \h </w:instrText>
        </w:r>
        <w:r>
          <w:rPr>
            <w:noProof/>
            <w:webHidden/>
          </w:rPr>
        </w:r>
        <w:r>
          <w:rPr>
            <w:noProof/>
            <w:webHidden/>
          </w:rPr>
          <w:fldChar w:fldCharType="separate"/>
        </w:r>
        <w:r>
          <w:rPr>
            <w:noProof/>
            <w:webHidden/>
          </w:rPr>
          <w:t>153</w:t>
        </w:r>
        <w:r>
          <w:rPr>
            <w:noProof/>
            <w:webHidden/>
          </w:rPr>
          <w:fldChar w:fldCharType="end"/>
        </w:r>
      </w:hyperlink>
    </w:p>
    <w:p w:rsidR="006C2B1A" w:rsidRDefault="006C2B1A">
      <w:pPr>
        <w:pStyle w:val="Kazalovsebine3"/>
        <w:tabs>
          <w:tab w:val="left" w:pos="5236"/>
          <w:tab w:val="right" w:leader="dot" w:pos="9628"/>
        </w:tabs>
        <w:rPr>
          <w:rFonts w:asciiTheme="minorHAnsi" w:eastAsiaTheme="minorEastAsia" w:hAnsiTheme="minorHAnsi" w:cstheme="minorBidi"/>
          <w:i w:val="0"/>
          <w:iCs w:val="0"/>
          <w:noProof/>
          <w:sz w:val="22"/>
          <w:szCs w:val="22"/>
          <w:lang w:eastAsia="sl-SI"/>
        </w:rPr>
      </w:pPr>
      <w:hyperlink w:anchor="_Toc32927347" w:history="1">
        <w:r w:rsidRPr="00374ACF">
          <w:rPr>
            <w:rStyle w:val="Hiperpovezava"/>
            <w:noProof/>
          </w:rPr>
          <w:t>OB201-10-0014 Gradnja in vzdrževanje ekoloških otokov</w:t>
        </w:r>
        <w:r>
          <w:rPr>
            <w:rFonts w:asciiTheme="minorHAnsi" w:eastAsiaTheme="minorEastAsia" w:hAnsiTheme="minorHAnsi" w:cstheme="minorBidi"/>
            <w:i w:val="0"/>
            <w:iCs w:val="0"/>
            <w:noProof/>
            <w:sz w:val="22"/>
            <w:szCs w:val="22"/>
            <w:lang w:eastAsia="sl-SI"/>
          </w:rPr>
          <w:tab/>
        </w:r>
        <w:r w:rsidRPr="00374ACF">
          <w:rPr>
            <w:rStyle w:val="Hiperpovezava"/>
            <w:noProof/>
          </w:rPr>
          <w:t>5.760 €</w:t>
        </w:r>
        <w:r>
          <w:rPr>
            <w:noProof/>
            <w:webHidden/>
          </w:rPr>
          <w:tab/>
        </w:r>
        <w:r>
          <w:rPr>
            <w:noProof/>
            <w:webHidden/>
          </w:rPr>
          <w:fldChar w:fldCharType="begin"/>
        </w:r>
        <w:r>
          <w:rPr>
            <w:noProof/>
            <w:webHidden/>
          </w:rPr>
          <w:instrText xml:space="preserve"> PAGEREF _Toc32927347 \h </w:instrText>
        </w:r>
        <w:r>
          <w:rPr>
            <w:noProof/>
            <w:webHidden/>
          </w:rPr>
        </w:r>
        <w:r>
          <w:rPr>
            <w:noProof/>
            <w:webHidden/>
          </w:rPr>
          <w:fldChar w:fldCharType="separate"/>
        </w:r>
        <w:r>
          <w:rPr>
            <w:noProof/>
            <w:webHidden/>
          </w:rPr>
          <w:t>153</w:t>
        </w:r>
        <w:r>
          <w:rPr>
            <w:noProof/>
            <w:webHidden/>
          </w:rPr>
          <w:fldChar w:fldCharType="end"/>
        </w:r>
      </w:hyperlink>
    </w:p>
    <w:p w:rsidR="006C2B1A" w:rsidRDefault="006C2B1A">
      <w:pPr>
        <w:pStyle w:val="Kazalovsebine3"/>
        <w:tabs>
          <w:tab w:val="left" w:pos="5258"/>
          <w:tab w:val="right" w:leader="dot" w:pos="9628"/>
        </w:tabs>
        <w:rPr>
          <w:rFonts w:asciiTheme="minorHAnsi" w:eastAsiaTheme="minorEastAsia" w:hAnsiTheme="minorHAnsi" w:cstheme="minorBidi"/>
          <w:i w:val="0"/>
          <w:iCs w:val="0"/>
          <w:noProof/>
          <w:sz w:val="22"/>
          <w:szCs w:val="22"/>
          <w:lang w:eastAsia="sl-SI"/>
        </w:rPr>
      </w:pPr>
      <w:hyperlink w:anchor="_Toc32927348" w:history="1">
        <w:r w:rsidRPr="00374ACF">
          <w:rPr>
            <w:rStyle w:val="Hiperpovezava"/>
            <w:noProof/>
          </w:rPr>
          <w:t>OB201-10-0016 *Gradnja in vzdrževanje čistilnih naprav</w:t>
        </w:r>
        <w:r>
          <w:rPr>
            <w:rFonts w:asciiTheme="minorHAnsi" w:eastAsiaTheme="minorEastAsia" w:hAnsiTheme="minorHAnsi" w:cstheme="minorBidi"/>
            <w:i w:val="0"/>
            <w:iCs w:val="0"/>
            <w:noProof/>
            <w:sz w:val="22"/>
            <w:szCs w:val="22"/>
            <w:lang w:eastAsia="sl-SI"/>
          </w:rPr>
          <w:tab/>
        </w:r>
        <w:r w:rsidRPr="00374ACF">
          <w:rPr>
            <w:rStyle w:val="Hiperpovezava"/>
            <w:noProof/>
          </w:rPr>
          <w:t>38.778 €</w:t>
        </w:r>
        <w:r>
          <w:rPr>
            <w:noProof/>
            <w:webHidden/>
          </w:rPr>
          <w:tab/>
        </w:r>
        <w:r>
          <w:rPr>
            <w:noProof/>
            <w:webHidden/>
          </w:rPr>
          <w:fldChar w:fldCharType="begin"/>
        </w:r>
        <w:r>
          <w:rPr>
            <w:noProof/>
            <w:webHidden/>
          </w:rPr>
          <w:instrText xml:space="preserve"> PAGEREF _Toc32927348 \h </w:instrText>
        </w:r>
        <w:r>
          <w:rPr>
            <w:noProof/>
            <w:webHidden/>
          </w:rPr>
        </w:r>
        <w:r>
          <w:rPr>
            <w:noProof/>
            <w:webHidden/>
          </w:rPr>
          <w:fldChar w:fldCharType="separate"/>
        </w:r>
        <w:r>
          <w:rPr>
            <w:noProof/>
            <w:webHidden/>
          </w:rPr>
          <w:t>153</w:t>
        </w:r>
        <w:r>
          <w:rPr>
            <w:noProof/>
            <w:webHidden/>
          </w:rPr>
          <w:fldChar w:fldCharType="end"/>
        </w:r>
      </w:hyperlink>
    </w:p>
    <w:p w:rsidR="006C2B1A" w:rsidRDefault="006C2B1A">
      <w:pPr>
        <w:pStyle w:val="Kazalovsebine3"/>
        <w:tabs>
          <w:tab w:val="left" w:pos="3186"/>
          <w:tab w:val="right" w:leader="dot" w:pos="9628"/>
        </w:tabs>
        <w:rPr>
          <w:rFonts w:asciiTheme="minorHAnsi" w:eastAsiaTheme="minorEastAsia" w:hAnsiTheme="minorHAnsi" w:cstheme="minorBidi"/>
          <w:i w:val="0"/>
          <w:iCs w:val="0"/>
          <w:noProof/>
          <w:sz w:val="22"/>
          <w:szCs w:val="22"/>
          <w:lang w:eastAsia="sl-SI"/>
        </w:rPr>
      </w:pPr>
      <w:hyperlink w:anchor="_Toc32927349" w:history="1">
        <w:r w:rsidRPr="00374ACF">
          <w:rPr>
            <w:rStyle w:val="Hiperpovezava"/>
            <w:noProof/>
          </w:rPr>
          <w:t>OB201-10-0018 Nakup zemljišč</w:t>
        </w:r>
        <w:r>
          <w:rPr>
            <w:rFonts w:asciiTheme="minorHAnsi" w:eastAsiaTheme="minorEastAsia" w:hAnsiTheme="minorHAnsi" w:cstheme="minorBidi"/>
            <w:i w:val="0"/>
            <w:iCs w:val="0"/>
            <w:noProof/>
            <w:sz w:val="22"/>
            <w:szCs w:val="22"/>
            <w:lang w:eastAsia="sl-SI"/>
          </w:rPr>
          <w:tab/>
        </w:r>
        <w:r w:rsidRPr="00374ACF">
          <w:rPr>
            <w:rStyle w:val="Hiperpovezava"/>
            <w:noProof/>
          </w:rPr>
          <w:t>90.000 €</w:t>
        </w:r>
        <w:r>
          <w:rPr>
            <w:noProof/>
            <w:webHidden/>
          </w:rPr>
          <w:tab/>
        </w:r>
        <w:r>
          <w:rPr>
            <w:noProof/>
            <w:webHidden/>
          </w:rPr>
          <w:fldChar w:fldCharType="begin"/>
        </w:r>
        <w:r>
          <w:rPr>
            <w:noProof/>
            <w:webHidden/>
          </w:rPr>
          <w:instrText xml:space="preserve"> PAGEREF _Toc32927349 \h </w:instrText>
        </w:r>
        <w:r>
          <w:rPr>
            <w:noProof/>
            <w:webHidden/>
          </w:rPr>
        </w:r>
        <w:r>
          <w:rPr>
            <w:noProof/>
            <w:webHidden/>
          </w:rPr>
          <w:fldChar w:fldCharType="separate"/>
        </w:r>
        <w:r>
          <w:rPr>
            <w:noProof/>
            <w:webHidden/>
          </w:rPr>
          <w:t>154</w:t>
        </w:r>
        <w:r>
          <w:rPr>
            <w:noProof/>
            <w:webHidden/>
          </w:rPr>
          <w:fldChar w:fldCharType="end"/>
        </w:r>
      </w:hyperlink>
    </w:p>
    <w:p w:rsidR="006C2B1A" w:rsidRDefault="006C2B1A">
      <w:pPr>
        <w:pStyle w:val="Kazalovsebine3"/>
        <w:tabs>
          <w:tab w:val="left" w:pos="5213"/>
          <w:tab w:val="right" w:leader="dot" w:pos="9628"/>
        </w:tabs>
        <w:rPr>
          <w:rFonts w:asciiTheme="minorHAnsi" w:eastAsiaTheme="minorEastAsia" w:hAnsiTheme="minorHAnsi" w:cstheme="minorBidi"/>
          <w:i w:val="0"/>
          <w:iCs w:val="0"/>
          <w:noProof/>
          <w:sz w:val="22"/>
          <w:szCs w:val="22"/>
          <w:lang w:eastAsia="sl-SI"/>
        </w:rPr>
      </w:pPr>
      <w:hyperlink w:anchor="_Toc32927350" w:history="1">
        <w:r w:rsidRPr="00374ACF">
          <w:rPr>
            <w:rStyle w:val="Hiperpovezava"/>
            <w:noProof/>
          </w:rPr>
          <w:t>OB201-10-0019 Sofinanciranje investicijskih del v cerkvi</w:t>
        </w:r>
        <w:r>
          <w:rPr>
            <w:rFonts w:asciiTheme="minorHAnsi" w:eastAsiaTheme="minorEastAsia" w:hAnsiTheme="minorHAnsi" w:cstheme="minorBidi"/>
            <w:i w:val="0"/>
            <w:iCs w:val="0"/>
            <w:noProof/>
            <w:sz w:val="22"/>
            <w:szCs w:val="22"/>
            <w:lang w:eastAsia="sl-SI"/>
          </w:rPr>
          <w:tab/>
        </w:r>
        <w:r w:rsidRPr="00374ACF">
          <w:rPr>
            <w:rStyle w:val="Hiperpovezava"/>
            <w:noProof/>
          </w:rPr>
          <w:t>1.000 €</w:t>
        </w:r>
        <w:r>
          <w:rPr>
            <w:noProof/>
            <w:webHidden/>
          </w:rPr>
          <w:tab/>
        </w:r>
        <w:r>
          <w:rPr>
            <w:noProof/>
            <w:webHidden/>
          </w:rPr>
          <w:fldChar w:fldCharType="begin"/>
        </w:r>
        <w:r>
          <w:rPr>
            <w:noProof/>
            <w:webHidden/>
          </w:rPr>
          <w:instrText xml:space="preserve"> PAGEREF _Toc32927350 \h </w:instrText>
        </w:r>
        <w:r>
          <w:rPr>
            <w:noProof/>
            <w:webHidden/>
          </w:rPr>
        </w:r>
        <w:r>
          <w:rPr>
            <w:noProof/>
            <w:webHidden/>
          </w:rPr>
          <w:fldChar w:fldCharType="separate"/>
        </w:r>
        <w:r>
          <w:rPr>
            <w:noProof/>
            <w:webHidden/>
          </w:rPr>
          <w:t>154</w:t>
        </w:r>
        <w:r>
          <w:rPr>
            <w:noProof/>
            <w:webHidden/>
          </w:rPr>
          <w:fldChar w:fldCharType="end"/>
        </w:r>
      </w:hyperlink>
    </w:p>
    <w:p w:rsidR="006C2B1A" w:rsidRDefault="006C2B1A">
      <w:pPr>
        <w:pStyle w:val="Kazalovsebine3"/>
        <w:tabs>
          <w:tab w:val="left" w:pos="3714"/>
          <w:tab w:val="right" w:leader="dot" w:pos="9628"/>
        </w:tabs>
        <w:rPr>
          <w:rFonts w:asciiTheme="minorHAnsi" w:eastAsiaTheme="minorEastAsia" w:hAnsiTheme="minorHAnsi" w:cstheme="minorBidi"/>
          <w:i w:val="0"/>
          <w:iCs w:val="0"/>
          <w:noProof/>
          <w:sz w:val="22"/>
          <w:szCs w:val="22"/>
          <w:lang w:eastAsia="sl-SI"/>
        </w:rPr>
      </w:pPr>
      <w:hyperlink w:anchor="_Toc32927351" w:history="1">
        <w:r w:rsidRPr="00374ACF">
          <w:rPr>
            <w:rStyle w:val="Hiperpovezava"/>
            <w:noProof/>
          </w:rPr>
          <w:t>OB201-10-0025 KS Vogrsko (oprema)</w:t>
        </w:r>
        <w:r>
          <w:rPr>
            <w:rFonts w:asciiTheme="minorHAnsi" w:eastAsiaTheme="minorEastAsia" w:hAnsiTheme="minorHAnsi" w:cstheme="minorBidi"/>
            <w:i w:val="0"/>
            <w:iCs w:val="0"/>
            <w:noProof/>
            <w:sz w:val="22"/>
            <w:szCs w:val="22"/>
            <w:lang w:eastAsia="sl-SI"/>
          </w:rPr>
          <w:tab/>
        </w:r>
        <w:r w:rsidRPr="00374ACF">
          <w:rPr>
            <w:rStyle w:val="Hiperpovezava"/>
            <w:noProof/>
          </w:rPr>
          <w:t>140 €</w:t>
        </w:r>
        <w:r>
          <w:rPr>
            <w:noProof/>
            <w:webHidden/>
          </w:rPr>
          <w:tab/>
        </w:r>
        <w:r>
          <w:rPr>
            <w:noProof/>
            <w:webHidden/>
          </w:rPr>
          <w:fldChar w:fldCharType="begin"/>
        </w:r>
        <w:r>
          <w:rPr>
            <w:noProof/>
            <w:webHidden/>
          </w:rPr>
          <w:instrText xml:space="preserve"> PAGEREF _Toc32927351 \h </w:instrText>
        </w:r>
        <w:r>
          <w:rPr>
            <w:noProof/>
            <w:webHidden/>
          </w:rPr>
        </w:r>
        <w:r>
          <w:rPr>
            <w:noProof/>
            <w:webHidden/>
          </w:rPr>
          <w:fldChar w:fldCharType="separate"/>
        </w:r>
        <w:r>
          <w:rPr>
            <w:noProof/>
            <w:webHidden/>
          </w:rPr>
          <w:t>154</w:t>
        </w:r>
        <w:r>
          <w:rPr>
            <w:noProof/>
            <w:webHidden/>
          </w:rPr>
          <w:fldChar w:fldCharType="end"/>
        </w:r>
      </w:hyperlink>
    </w:p>
    <w:p w:rsidR="006C2B1A" w:rsidRDefault="006C2B1A">
      <w:pPr>
        <w:pStyle w:val="Kazalovsebine3"/>
        <w:tabs>
          <w:tab w:val="left" w:pos="4125"/>
          <w:tab w:val="right" w:leader="dot" w:pos="9628"/>
        </w:tabs>
        <w:rPr>
          <w:rFonts w:asciiTheme="minorHAnsi" w:eastAsiaTheme="minorEastAsia" w:hAnsiTheme="minorHAnsi" w:cstheme="minorBidi"/>
          <w:i w:val="0"/>
          <w:iCs w:val="0"/>
          <w:noProof/>
          <w:sz w:val="22"/>
          <w:szCs w:val="22"/>
          <w:lang w:eastAsia="sl-SI"/>
        </w:rPr>
      </w:pPr>
      <w:hyperlink w:anchor="_Toc32927352" w:history="1">
        <w:r w:rsidRPr="00374ACF">
          <w:rPr>
            <w:rStyle w:val="Hiperpovezava"/>
            <w:noProof/>
          </w:rPr>
          <w:t>OB201-10-0031 KS Bukovica-VD (oprema)</w:t>
        </w:r>
        <w:r>
          <w:rPr>
            <w:rFonts w:asciiTheme="minorHAnsi" w:eastAsiaTheme="minorEastAsia" w:hAnsiTheme="minorHAnsi" w:cstheme="minorBidi"/>
            <w:i w:val="0"/>
            <w:iCs w:val="0"/>
            <w:noProof/>
            <w:sz w:val="22"/>
            <w:szCs w:val="22"/>
            <w:lang w:eastAsia="sl-SI"/>
          </w:rPr>
          <w:tab/>
        </w:r>
        <w:r w:rsidRPr="00374ACF">
          <w:rPr>
            <w:rStyle w:val="Hiperpovezava"/>
            <w:noProof/>
          </w:rPr>
          <w:t>290 €</w:t>
        </w:r>
        <w:r>
          <w:rPr>
            <w:noProof/>
            <w:webHidden/>
          </w:rPr>
          <w:tab/>
        </w:r>
        <w:r>
          <w:rPr>
            <w:noProof/>
            <w:webHidden/>
          </w:rPr>
          <w:fldChar w:fldCharType="begin"/>
        </w:r>
        <w:r>
          <w:rPr>
            <w:noProof/>
            <w:webHidden/>
          </w:rPr>
          <w:instrText xml:space="preserve"> PAGEREF _Toc32927352 \h </w:instrText>
        </w:r>
        <w:r>
          <w:rPr>
            <w:noProof/>
            <w:webHidden/>
          </w:rPr>
        </w:r>
        <w:r>
          <w:rPr>
            <w:noProof/>
            <w:webHidden/>
          </w:rPr>
          <w:fldChar w:fldCharType="separate"/>
        </w:r>
        <w:r>
          <w:rPr>
            <w:noProof/>
            <w:webHidden/>
          </w:rPr>
          <w:t>154</w:t>
        </w:r>
        <w:r>
          <w:rPr>
            <w:noProof/>
            <w:webHidden/>
          </w:rPr>
          <w:fldChar w:fldCharType="end"/>
        </w:r>
      </w:hyperlink>
    </w:p>
    <w:p w:rsidR="006C2B1A" w:rsidRDefault="006C2B1A">
      <w:pPr>
        <w:pStyle w:val="Kazalovsebine3"/>
        <w:tabs>
          <w:tab w:val="left" w:pos="5897"/>
          <w:tab w:val="right" w:leader="dot" w:pos="9628"/>
        </w:tabs>
        <w:rPr>
          <w:rFonts w:asciiTheme="minorHAnsi" w:eastAsiaTheme="minorEastAsia" w:hAnsiTheme="minorHAnsi" w:cstheme="minorBidi"/>
          <w:i w:val="0"/>
          <w:iCs w:val="0"/>
          <w:noProof/>
          <w:sz w:val="22"/>
          <w:szCs w:val="22"/>
          <w:lang w:eastAsia="sl-SI"/>
        </w:rPr>
      </w:pPr>
      <w:hyperlink w:anchor="_Toc32927353" w:history="1">
        <w:r w:rsidRPr="00374ACF">
          <w:rPr>
            <w:rStyle w:val="Hiperpovezava"/>
            <w:noProof/>
          </w:rPr>
          <w:t>OB201-10-0038 Delovanje razvojnih agencij in projektne pisarne</w:t>
        </w:r>
        <w:r>
          <w:rPr>
            <w:rFonts w:asciiTheme="minorHAnsi" w:eastAsiaTheme="minorEastAsia" w:hAnsiTheme="minorHAnsi" w:cstheme="minorBidi"/>
            <w:i w:val="0"/>
            <w:iCs w:val="0"/>
            <w:noProof/>
            <w:sz w:val="22"/>
            <w:szCs w:val="22"/>
            <w:lang w:eastAsia="sl-SI"/>
          </w:rPr>
          <w:tab/>
        </w:r>
        <w:r w:rsidRPr="00374ACF">
          <w:rPr>
            <w:rStyle w:val="Hiperpovezava"/>
            <w:noProof/>
          </w:rPr>
          <w:t>1.336 €</w:t>
        </w:r>
        <w:r>
          <w:rPr>
            <w:noProof/>
            <w:webHidden/>
          </w:rPr>
          <w:tab/>
        </w:r>
        <w:r>
          <w:rPr>
            <w:noProof/>
            <w:webHidden/>
          </w:rPr>
          <w:fldChar w:fldCharType="begin"/>
        </w:r>
        <w:r>
          <w:rPr>
            <w:noProof/>
            <w:webHidden/>
          </w:rPr>
          <w:instrText xml:space="preserve"> PAGEREF _Toc32927353 \h </w:instrText>
        </w:r>
        <w:r>
          <w:rPr>
            <w:noProof/>
            <w:webHidden/>
          </w:rPr>
        </w:r>
        <w:r>
          <w:rPr>
            <w:noProof/>
            <w:webHidden/>
          </w:rPr>
          <w:fldChar w:fldCharType="separate"/>
        </w:r>
        <w:r>
          <w:rPr>
            <w:noProof/>
            <w:webHidden/>
          </w:rPr>
          <w:t>154</w:t>
        </w:r>
        <w:r>
          <w:rPr>
            <w:noProof/>
            <w:webHidden/>
          </w:rPr>
          <w:fldChar w:fldCharType="end"/>
        </w:r>
      </w:hyperlink>
    </w:p>
    <w:p w:rsidR="006C2B1A" w:rsidRDefault="006C2B1A">
      <w:pPr>
        <w:pStyle w:val="Kazalovsebine3"/>
        <w:tabs>
          <w:tab w:val="left" w:pos="5224"/>
          <w:tab w:val="right" w:leader="dot" w:pos="9628"/>
        </w:tabs>
        <w:rPr>
          <w:rFonts w:asciiTheme="minorHAnsi" w:eastAsiaTheme="minorEastAsia" w:hAnsiTheme="minorHAnsi" w:cstheme="minorBidi"/>
          <w:i w:val="0"/>
          <w:iCs w:val="0"/>
          <w:noProof/>
          <w:sz w:val="22"/>
          <w:szCs w:val="22"/>
          <w:lang w:eastAsia="sl-SI"/>
        </w:rPr>
      </w:pPr>
      <w:hyperlink w:anchor="_Toc32927354" w:history="1">
        <w:r w:rsidRPr="00374ACF">
          <w:rPr>
            <w:rStyle w:val="Hiperpovezava"/>
            <w:noProof/>
          </w:rPr>
          <w:t>OB201-10-0040 Investicijsko  vzdrževanje POŠ Bukovica</w:t>
        </w:r>
        <w:r>
          <w:rPr>
            <w:rFonts w:asciiTheme="minorHAnsi" w:eastAsiaTheme="minorEastAsia" w:hAnsiTheme="minorHAnsi" w:cstheme="minorBidi"/>
            <w:i w:val="0"/>
            <w:iCs w:val="0"/>
            <w:noProof/>
            <w:sz w:val="22"/>
            <w:szCs w:val="22"/>
            <w:lang w:eastAsia="sl-SI"/>
          </w:rPr>
          <w:tab/>
        </w:r>
        <w:r w:rsidRPr="00374ACF">
          <w:rPr>
            <w:rStyle w:val="Hiperpovezava"/>
            <w:noProof/>
          </w:rPr>
          <w:t>65.084 €</w:t>
        </w:r>
        <w:r>
          <w:rPr>
            <w:noProof/>
            <w:webHidden/>
          </w:rPr>
          <w:tab/>
        </w:r>
        <w:r>
          <w:rPr>
            <w:noProof/>
            <w:webHidden/>
          </w:rPr>
          <w:fldChar w:fldCharType="begin"/>
        </w:r>
        <w:r>
          <w:rPr>
            <w:noProof/>
            <w:webHidden/>
          </w:rPr>
          <w:instrText xml:space="preserve"> PAGEREF _Toc32927354 \h </w:instrText>
        </w:r>
        <w:r>
          <w:rPr>
            <w:noProof/>
            <w:webHidden/>
          </w:rPr>
        </w:r>
        <w:r>
          <w:rPr>
            <w:noProof/>
            <w:webHidden/>
          </w:rPr>
          <w:fldChar w:fldCharType="separate"/>
        </w:r>
        <w:r>
          <w:rPr>
            <w:noProof/>
            <w:webHidden/>
          </w:rPr>
          <w:t>154</w:t>
        </w:r>
        <w:r>
          <w:rPr>
            <w:noProof/>
            <w:webHidden/>
          </w:rPr>
          <w:fldChar w:fldCharType="end"/>
        </w:r>
      </w:hyperlink>
    </w:p>
    <w:p w:rsidR="006C2B1A" w:rsidRDefault="006C2B1A">
      <w:pPr>
        <w:pStyle w:val="Kazalovsebine3"/>
        <w:tabs>
          <w:tab w:val="left" w:pos="4469"/>
          <w:tab w:val="right" w:leader="dot" w:pos="9628"/>
        </w:tabs>
        <w:rPr>
          <w:rFonts w:asciiTheme="minorHAnsi" w:eastAsiaTheme="minorEastAsia" w:hAnsiTheme="minorHAnsi" w:cstheme="minorBidi"/>
          <w:i w:val="0"/>
          <w:iCs w:val="0"/>
          <w:noProof/>
          <w:sz w:val="22"/>
          <w:szCs w:val="22"/>
          <w:lang w:eastAsia="sl-SI"/>
        </w:rPr>
      </w:pPr>
      <w:hyperlink w:anchor="_Toc32927355" w:history="1">
        <w:r w:rsidRPr="00374ACF">
          <w:rPr>
            <w:rStyle w:val="Hiperpovezava"/>
            <w:noProof/>
          </w:rPr>
          <w:t>OB201-10-0041 Notranja oprema vrtcev in šole</w:t>
        </w:r>
        <w:r>
          <w:rPr>
            <w:rFonts w:asciiTheme="minorHAnsi" w:eastAsiaTheme="minorEastAsia" w:hAnsiTheme="minorHAnsi" w:cstheme="minorBidi"/>
            <w:i w:val="0"/>
            <w:iCs w:val="0"/>
            <w:noProof/>
            <w:sz w:val="22"/>
            <w:szCs w:val="22"/>
            <w:lang w:eastAsia="sl-SI"/>
          </w:rPr>
          <w:tab/>
        </w:r>
        <w:r w:rsidRPr="00374ACF">
          <w:rPr>
            <w:rStyle w:val="Hiperpovezava"/>
            <w:noProof/>
          </w:rPr>
          <w:t>4.000 €</w:t>
        </w:r>
        <w:r>
          <w:rPr>
            <w:noProof/>
            <w:webHidden/>
          </w:rPr>
          <w:tab/>
        </w:r>
        <w:r>
          <w:rPr>
            <w:noProof/>
            <w:webHidden/>
          </w:rPr>
          <w:fldChar w:fldCharType="begin"/>
        </w:r>
        <w:r>
          <w:rPr>
            <w:noProof/>
            <w:webHidden/>
          </w:rPr>
          <w:instrText xml:space="preserve"> PAGEREF _Toc32927355 \h </w:instrText>
        </w:r>
        <w:r>
          <w:rPr>
            <w:noProof/>
            <w:webHidden/>
          </w:rPr>
        </w:r>
        <w:r>
          <w:rPr>
            <w:noProof/>
            <w:webHidden/>
          </w:rPr>
          <w:fldChar w:fldCharType="separate"/>
        </w:r>
        <w:r>
          <w:rPr>
            <w:noProof/>
            <w:webHidden/>
          </w:rPr>
          <w:t>155</w:t>
        </w:r>
        <w:r>
          <w:rPr>
            <w:noProof/>
            <w:webHidden/>
          </w:rPr>
          <w:fldChar w:fldCharType="end"/>
        </w:r>
      </w:hyperlink>
    </w:p>
    <w:p w:rsidR="006C2B1A" w:rsidRDefault="006C2B1A">
      <w:pPr>
        <w:pStyle w:val="Kazalovsebine3"/>
        <w:tabs>
          <w:tab w:val="left" w:pos="4796"/>
          <w:tab w:val="right" w:leader="dot" w:pos="9628"/>
        </w:tabs>
        <w:rPr>
          <w:rFonts w:asciiTheme="minorHAnsi" w:eastAsiaTheme="minorEastAsia" w:hAnsiTheme="minorHAnsi" w:cstheme="minorBidi"/>
          <w:i w:val="0"/>
          <w:iCs w:val="0"/>
          <w:noProof/>
          <w:sz w:val="22"/>
          <w:szCs w:val="22"/>
          <w:lang w:eastAsia="sl-SI"/>
        </w:rPr>
      </w:pPr>
      <w:hyperlink w:anchor="_Toc32927356" w:history="1">
        <w:r w:rsidRPr="00374ACF">
          <w:rPr>
            <w:rStyle w:val="Hiperpovezava"/>
            <w:noProof/>
          </w:rPr>
          <w:t>OB201-10-0043 Investicijsko vzdrževanje OŠ Renče</w:t>
        </w:r>
        <w:r>
          <w:rPr>
            <w:rFonts w:asciiTheme="minorHAnsi" w:eastAsiaTheme="minorEastAsia" w:hAnsiTheme="minorHAnsi" w:cstheme="minorBidi"/>
            <w:i w:val="0"/>
            <w:iCs w:val="0"/>
            <w:noProof/>
            <w:sz w:val="22"/>
            <w:szCs w:val="22"/>
            <w:lang w:eastAsia="sl-SI"/>
          </w:rPr>
          <w:tab/>
        </w:r>
        <w:r w:rsidRPr="00374ACF">
          <w:rPr>
            <w:rStyle w:val="Hiperpovezava"/>
            <w:noProof/>
          </w:rPr>
          <w:t>80.000 €</w:t>
        </w:r>
        <w:r>
          <w:rPr>
            <w:noProof/>
            <w:webHidden/>
          </w:rPr>
          <w:tab/>
        </w:r>
        <w:r>
          <w:rPr>
            <w:noProof/>
            <w:webHidden/>
          </w:rPr>
          <w:fldChar w:fldCharType="begin"/>
        </w:r>
        <w:r>
          <w:rPr>
            <w:noProof/>
            <w:webHidden/>
          </w:rPr>
          <w:instrText xml:space="preserve"> PAGEREF _Toc32927356 \h </w:instrText>
        </w:r>
        <w:r>
          <w:rPr>
            <w:noProof/>
            <w:webHidden/>
          </w:rPr>
        </w:r>
        <w:r>
          <w:rPr>
            <w:noProof/>
            <w:webHidden/>
          </w:rPr>
          <w:fldChar w:fldCharType="separate"/>
        </w:r>
        <w:r>
          <w:rPr>
            <w:noProof/>
            <w:webHidden/>
          </w:rPr>
          <w:t>155</w:t>
        </w:r>
        <w:r>
          <w:rPr>
            <w:noProof/>
            <w:webHidden/>
          </w:rPr>
          <w:fldChar w:fldCharType="end"/>
        </w:r>
      </w:hyperlink>
    </w:p>
    <w:p w:rsidR="006C2B1A" w:rsidRDefault="006C2B1A">
      <w:pPr>
        <w:pStyle w:val="Kazalovsebine3"/>
        <w:tabs>
          <w:tab w:val="left" w:pos="5353"/>
          <w:tab w:val="right" w:leader="dot" w:pos="9628"/>
        </w:tabs>
        <w:rPr>
          <w:rFonts w:asciiTheme="minorHAnsi" w:eastAsiaTheme="minorEastAsia" w:hAnsiTheme="minorHAnsi" w:cstheme="minorBidi"/>
          <w:i w:val="0"/>
          <w:iCs w:val="0"/>
          <w:noProof/>
          <w:sz w:val="22"/>
          <w:szCs w:val="22"/>
          <w:lang w:eastAsia="sl-SI"/>
        </w:rPr>
      </w:pPr>
      <w:hyperlink w:anchor="_Toc32927357" w:history="1">
        <w:r w:rsidRPr="00374ACF">
          <w:rPr>
            <w:rStyle w:val="Hiperpovezava"/>
            <w:noProof/>
          </w:rPr>
          <w:t>OB201-10-0047 Rekonstrukcija zadružnega doma Vogrsko</w:t>
        </w:r>
        <w:r>
          <w:rPr>
            <w:rFonts w:asciiTheme="minorHAnsi" w:eastAsiaTheme="minorEastAsia" w:hAnsiTheme="minorHAnsi" w:cstheme="minorBidi"/>
            <w:i w:val="0"/>
            <w:iCs w:val="0"/>
            <w:noProof/>
            <w:sz w:val="22"/>
            <w:szCs w:val="22"/>
            <w:lang w:eastAsia="sl-SI"/>
          </w:rPr>
          <w:tab/>
        </w:r>
        <w:r w:rsidRPr="00374ACF">
          <w:rPr>
            <w:rStyle w:val="Hiperpovezava"/>
            <w:noProof/>
          </w:rPr>
          <w:t>50.000 €</w:t>
        </w:r>
        <w:r>
          <w:rPr>
            <w:noProof/>
            <w:webHidden/>
          </w:rPr>
          <w:tab/>
        </w:r>
        <w:r>
          <w:rPr>
            <w:noProof/>
            <w:webHidden/>
          </w:rPr>
          <w:fldChar w:fldCharType="begin"/>
        </w:r>
        <w:r>
          <w:rPr>
            <w:noProof/>
            <w:webHidden/>
          </w:rPr>
          <w:instrText xml:space="preserve"> PAGEREF _Toc32927357 \h </w:instrText>
        </w:r>
        <w:r>
          <w:rPr>
            <w:noProof/>
            <w:webHidden/>
          </w:rPr>
        </w:r>
        <w:r>
          <w:rPr>
            <w:noProof/>
            <w:webHidden/>
          </w:rPr>
          <w:fldChar w:fldCharType="separate"/>
        </w:r>
        <w:r>
          <w:rPr>
            <w:noProof/>
            <w:webHidden/>
          </w:rPr>
          <w:t>155</w:t>
        </w:r>
        <w:r>
          <w:rPr>
            <w:noProof/>
            <w:webHidden/>
          </w:rPr>
          <w:fldChar w:fldCharType="end"/>
        </w:r>
      </w:hyperlink>
    </w:p>
    <w:p w:rsidR="006C2B1A" w:rsidRDefault="006C2B1A">
      <w:pPr>
        <w:pStyle w:val="Kazalovsebine3"/>
        <w:tabs>
          <w:tab w:val="left" w:pos="3941"/>
          <w:tab w:val="right" w:leader="dot" w:pos="9628"/>
        </w:tabs>
        <w:rPr>
          <w:rFonts w:asciiTheme="minorHAnsi" w:eastAsiaTheme="minorEastAsia" w:hAnsiTheme="minorHAnsi" w:cstheme="minorBidi"/>
          <w:i w:val="0"/>
          <w:iCs w:val="0"/>
          <w:noProof/>
          <w:sz w:val="22"/>
          <w:szCs w:val="22"/>
          <w:lang w:eastAsia="sl-SI"/>
        </w:rPr>
      </w:pPr>
      <w:hyperlink w:anchor="_Toc32927358" w:history="1">
        <w:r w:rsidRPr="00374ACF">
          <w:rPr>
            <w:rStyle w:val="Hiperpovezava"/>
            <w:noProof/>
          </w:rPr>
          <w:t>OB201-10-0052 *Ureditev trga v Renčah</w:t>
        </w:r>
        <w:r>
          <w:rPr>
            <w:rFonts w:asciiTheme="minorHAnsi" w:eastAsiaTheme="minorEastAsia" w:hAnsiTheme="minorHAnsi" w:cstheme="minorBidi"/>
            <w:i w:val="0"/>
            <w:iCs w:val="0"/>
            <w:noProof/>
            <w:sz w:val="22"/>
            <w:szCs w:val="22"/>
            <w:lang w:eastAsia="sl-SI"/>
          </w:rPr>
          <w:tab/>
        </w:r>
        <w:r w:rsidRPr="00374ACF">
          <w:rPr>
            <w:rStyle w:val="Hiperpovezava"/>
            <w:noProof/>
          </w:rPr>
          <w:t>12.000 €</w:t>
        </w:r>
        <w:r>
          <w:rPr>
            <w:noProof/>
            <w:webHidden/>
          </w:rPr>
          <w:tab/>
        </w:r>
        <w:r>
          <w:rPr>
            <w:noProof/>
            <w:webHidden/>
          </w:rPr>
          <w:fldChar w:fldCharType="begin"/>
        </w:r>
        <w:r>
          <w:rPr>
            <w:noProof/>
            <w:webHidden/>
          </w:rPr>
          <w:instrText xml:space="preserve"> PAGEREF _Toc32927358 \h </w:instrText>
        </w:r>
        <w:r>
          <w:rPr>
            <w:noProof/>
            <w:webHidden/>
          </w:rPr>
        </w:r>
        <w:r>
          <w:rPr>
            <w:noProof/>
            <w:webHidden/>
          </w:rPr>
          <w:fldChar w:fldCharType="separate"/>
        </w:r>
        <w:r>
          <w:rPr>
            <w:noProof/>
            <w:webHidden/>
          </w:rPr>
          <w:t>155</w:t>
        </w:r>
        <w:r>
          <w:rPr>
            <w:noProof/>
            <w:webHidden/>
          </w:rPr>
          <w:fldChar w:fldCharType="end"/>
        </w:r>
      </w:hyperlink>
    </w:p>
    <w:p w:rsidR="006C2B1A" w:rsidRDefault="006C2B1A">
      <w:pPr>
        <w:pStyle w:val="Kazalovsebine3"/>
        <w:tabs>
          <w:tab w:val="left" w:pos="3853"/>
          <w:tab w:val="right" w:leader="dot" w:pos="9628"/>
        </w:tabs>
        <w:rPr>
          <w:rFonts w:asciiTheme="minorHAnsi" w:eastAsiaTheme="minorEastAsia" w:hAnsiTheme="minorHAnsi" w:cstheme="minorBidi"/>
          <w:i w:val="0"/>
          <w:iCs w:val="0"/>
          <w:noProof/>
          <w:sz w:val="22"/>
          <w:szCs w:val="22"/>
          <w:lang w:eastAsia="sl-SI"/>
        </w:rPr>
      </w:pPr>
      <w:hyperlink w:anchor="_Toc32927359" w:history="1">
        <w:r w:rsidRPr="00374ACF">
          <w:rPr>
            <w:rStyle w:val="Hiperpovezava"/>
            <w:noProof/>
          </w:rPr>
          <w:t>OB201-11-0002 Režijski obrat - oprema</w:t>
        </w:r>
        <w:r>
          <w:rPr>
            <w:rFonts w:asciiTheme="minorHAnsi" w:eastAsiaTheme="minorEastAsia" w:hAnsiTheme="minorHAnsi" w:cstheme="minorBidi"/>
            <w:i w:val="0"/>
            <w:iCs w:val="0"/>
            <w:noProof/>
            <w:sz w:val="22"/>
            <w:szCs w:val="22"/>
            <w:lang w:eastAsia="sl-SI"/>
          </w:rPr>
          <w:tab/>
        </w:r>
        <w:r w:rsidRPr="00374ACF">
          <w:rPr>
            <w:rStyle w:val="Hiperpovezava"/>
            <w:noProof/>
          </w:rPr>
          <w:t>8.000 €</w:t>
        </w:r>
        <w:r>
          <w:rPr>
            <w:noProof/>
            <w:webHidden/>
          </w:rPr>
          <w:tab/>
        </w:r>
        <w:r>
          <w:rPr>
            <w:noProof/>
            <w:webHidden/>
          </w:rPr>
          <w:fldChar w:fldCharType="begin"/>
        </w:r>
        <w:r>
          <w:rPr>
            <w:noProof/>
            <w:webHidden/>
          </w:rPr>
          <w:instrText xml:space="preserve"> PAGEREF _Toc32927359 \h </w:instrText>
        </w:r>
        <w:r>
          <w:rPr>
            <w:noProof/>
            <w:webHidden/>
          </w:rPr>
        </w:r>
        <w:r>
          <w:rPr>
            <w:noProof/>
            <w:webHidden/>
          </w:rPr>
          <w:fldChar w:fldCharType="separate"/>
        </w:r>
        <w:r>
          <w:rPr>
            <w:noProof/>
            <w:webHidden/>
          </w:rPr>
          <w:t>155</w:t>
        </w:r>
        <w:r>
          <w:rPr>
            <w:noProof/>
            <w:webHidden/>
          </w:rPr>
          <w:fldChar w:fldCharType="end"/>
        </w:r>
      </w:hyperlink>
    </w:p>
    <w:p w:rsidR="006C2B1A" w:rsidRDefault="006C2B1A">
      <w:pPr>
        <w:pStyle w:val="Kazalovsebine3"/>
        <w:tabs>
          <w:tab w:val="left" w:pos="4758"/>
          <w:tab w:val="right" w:leader="dot" w:pos="9628"/>
        </w:tabs>
        <w:rPr>
          <w:rFonts w:asciiTheme="minorHAnsi" w:eastAsiaTheme="minorEastAsia" w:hAnsiTheme="minorHAnsi" w:cstheme="minorBidi"/>
          <w:i w:val="0"/>
          <w:iCs w:val="0"/>
          <w:noProof/>
          <w:sz w:val="22"/>
          <w:szCs w:val="22"/>
          <w:lang w:eastAsia="sl-SI"/>
        </w:rPr>
      </w:pPr>
      <w:hyperlink w:anchor="_Toc32927360" w:history="1">
        <w:r w:rsidRPr="00374ACF">
          <w:rPr>
            <w:rStyle w:val="Hiperpovezava"/>
            <w:noProof/>
          </w:rPr>
          <w:t>OB201-11-0003 Vzdrževanje vodovodnega omrežja</w:t>
        </w:r>
        <w:r>
          <w:rPr>
            <w:rFonts w:asciiTheme="minorHAnsi" w:eastAsiaTheme="minorEastAsia" w:hAnsiTheme="minorHAnsi" w:cstheme="minorBidi"/>
            <w:i w:val="0"/>
            <w:iCs w:val="0"/>
            <w:noProof/>
            <w:sz w:val="22"/>
            <w:szCs w:val="22"/>
            <w:lang w:eastAsia="sl-SI"/>
          </w:rPr>
          <w:tab/>
        </w:r>
        <w:r w:rsidRPr="00374ACF">
          <w:rPr>
            <w:rStyle w:val="Hiperpovezava"/>
            <w:noProof/>
          </w:rPr>
          <w:t>36.070 €</w:t>
        </w:r>
        <w:r>
          <w:rPr>
            <w:noProof/>
            <w:webHidden/>
          </w:rPr>
          <w:tab/>
        </w:r>
        <w:r>
          <w:rPr>
            <w:noProof/>
            <w:webHidden/>
          </w:rPr>
          <w:fldChar w:fldCharType="begin"/>
        </w:r>
        <w:r>
          <w:rPr>
            <w:noProof/>
            <w:webHidden/>
          </w:rPr>
          <w:instrText xml:space="preserve"> PAGEREF _Toc32927360 \h </w:instrText>
        </w:r>
        <w:r>
          <w:rPr>
            <w:noProof/>
            <w:webHidden/>
          </w:rPr>
        </w:r>
        <w:r>
          <w:rPr>
            <w:noProof/>
            <w:webHidden/>
          </w:rPr>
          <w:fldChar w:fldCharType="separate"/>
        </w:r>
        <w:r>
          <w:rPr>
            <w:noProof/>
            <w:webHidden/>
          </w:rPr>
          <w:t>156</w:t>
        </w:r>
        <w:r>
          <w:rPr>
            <w:noProof/>
            <w:webHidden/>
          </w:rPr>
          <w:fldChar w:fldCharType="end"/>
        </w:r>
      </w:hyperlink>
    </w:p>
    <w:p w:rsidR="006C2B1A" w:rsidRDefault="006C2B1A">
      <w:pPr>
        <w:pStyle w:val="Kazalovsebine3"/>
        <w:tabs>
          <w:tab w:val="left" w:pos="4897"/>
          <w:tab w:val="right" w:leader="dot" w:pos="9628"/>
        </w:tabs>
        <w:rPr>
          <w:rFonts w:asciiTheme="minorHAnsi" w:eastAsiaTheme="minorEastAsia" w:hAnsiTheme="minorHAnsi" w:cstheme="minorBidi"/>
          <w:i w:val="0"/>
          <w:iCs w:val="0"/>
          <w:noProof/>
          <w:sz w:val="22"/>
          <w:szCs w:val="22"/>
          <w:lang w:eastAsia="sl-SI"/>
        </w:rPr>
      </w:pPr>
      <w:hyperlink w:anchor="_Toc32927361" w:history="1">
        <w:r w:rsidRPr="00374ACF">
          <w:rPr>
            <w:rStyle w:val="Hiperpovezava"/>
            <w:noProof/>
          </w:rPr>
          <w:t>OB201-11-0005 Investicijsko vzdrževanje OŠ Kozara</w:t>
        </w:r>
        <w:r>
          <w:rPr>
            <w:rFonts w:asciiTheme="minorHAnsi" w:eastAsiaTheme="minorEastAsia" w:hAnsiTheme="minorHAnsi" w:cstheme="minorBidi"/>
            <w:i w:val="0"/>
            <w:iCs w:val="0"/>
            <w:noProof/>
            <w:sz w:val="22"/>
            <w:szCs w:val="22"/>
            <w:lang w:eastAsia="sl-SI"/>
          </w:rPr>
          <w:tab/>
        </w:r>
        <w:r w:rsidRPr="00374ACF">
          <w:rPr>
            <w:rStyle w:val="Hiperpovezava"/>
            <w:noProof/>
          </w:rPr>
          <w:t>3.577 €</w:t>
        </w:r>
        <w:r>
          <w:rPr>
            <w:noProof/>
            <w:webHidden/>
          </w:rPr>
          <w:tab/>
        </w:r>
        <w:r>
          <w:rPr>
            <w:noProof/>
            <w:webHidden/>
          </w:rPr>
          <w:fldChar w:fldCharType="begin"/>
        </w:r>
        <w:r>
          <w:rPr>
            <w:noProof/>
            <w:webHidden/>
          </w:rPr>
          <w:instrText xml:space="preserve"> PAGEREF _Toc32927361 \h </w:instrText>
        </w:r>
        <w:r>
          <w:rPr>
            <w:noProof/>
            <w:webHidden/>
          </w:rPr>
        </w:r>
        <w:r>
          <w:rPr>
            <w:noProof/>
            <w:webHidden/>
          </w:rPr>
          <w:fldChar w:fldCharType="separate"/>
        </w:r>
        <w:r>
          <w:rPr>
            <w:noProof/>
            <w:webHidden/>
          </w:rPr>
          <w:t>156</w:t>
        </w:r>
        <w:r>
          <w:rPr>
            <w:noProof/>
            <w:webHidden/>
          </w:rPr>
          <w:fldChar w:fldCharType="end"/>
        </w:r>
      </w:hyperlink>
    </w:p>
    <w:p w:rsidR="006C2B1A" w:rsidRDefault="006C2B1A">
      <w:pPr>
        <w:pStyle w:val="Kazalovsebine3"/>
        <w:tabs>
          <w:tab w:val="left" w:pos="3608"/>
          <w:tab w:val="right" w:leader="dot" w:pos="9628"/>
        </w:tabs>
        <w:rPr>
          <w:rFonts w:asciiTheme="minorHAnsi" w:eastAsiaTheme="minorEastAsia" w:hAnsiTheme="minorHAnsi" w:cstheme="minorBidi"/>
          <w:i w:val="0"/>
          <w:iCs w:val="0"/>
          <w:noProof/>
          <w:sz w:val="22"/>
          <w:szCs w:val="22"/>
          <w:lang w:eastAsia="sl-SI"/>
        </w:rPr>
      </w:pPr>
      <w:hyperlink w:anchor="_Toc32927362" w:history="1">
        <w:r w:rsidRPr="00374ACF">
          <w:rPr>
            <w:rStyle w:val="Hiperpovezava"/>
            <w:noProof/>
          </w:rPr>
          <w:t>OB201-12-0002 *Oskrbovalni center</w:t>
        </w:r>
        <w:r>
          <w:rPr>
            <w:rFonts w:asciiTheme="minorHAnsi" w:eastAsiaTheme="minorEastAsia" w:hAnsiTheme="minorHAnsi" w:cstheme="minorBidi"/>
            <w:i w:val="0"/>
            <w:iCs w:val="0"/>
            <w:noProof/>
            <w:sz w:val="22"/>
            <w:szCs w:val="22"/>
            <w:lang w:eastAsia="sl-SI"/>
          </w:rPr>
          <w:tab/>
        </w:r>
        <w:r w:rsidRPr="00374ACF">
          <w:rPr>
            <w:rStyle w:val="Hiperpovezava"/>
            <w:noProof/>
          </w:rPr>
          <w:t>2.000 €</w:t>
        </w:r>
        <w:r>
          <w:rPr>
            <w:noProof/>
            <w:webHidden/>
          </w:rPr>
          <w:tab/>
        </w:r>
        <w:r>
          <w:rPr>
            <w:noProof/>
            <w:webHidden/>
          </w:rPr>
          <w:fldChar w:fldCharType="begin"/>
        </w:r>
        <w:r>
          <w:rPr>
            <w:noProof/>
            <w:webHidden/>
          </w:rPr>
          <w:instrText xml:space="preserve"> PAGEREF _Toc32927362 \h </w:instrText>
        </w:r>
        <w:r>
          <w:rPr>
            <w:noProof/>
            <w:webHidden/>
          </w:rPr>
        </w:r>
        <w:r>
          <w:rPr>
            <w:noProof/>
            <w:webHidden/>
          </w:rPr>
          <w:fldChar w:fldCharType="separate"/>
        </w:r>
        <w:r>
          <w:rPr>
            <w:noProof/>
            <w:webHidden/>
          </w:rPr>
          <w:t>156</w:t>
        </w:r>
        <w:r>
          <w:rPr>
            <w:noProof/>
            <w:webHidden/>
          </w:rPr>
          <w:fldChar w:fldCharType="end"/>
        </w:r>
      </w:hyperlink>
    </w:p>
    <w:p w:rsidR="006C2B1A" w:rsidRDefault="006C2B1A">
      <w:pPr>
        <w:pStyle w:val="Kazalovsebine3"/>
        <w:tabs>
          <w:tab w:val="left" w:pos="3148"/>
          <w:tab w:val="right" w:leader="dot" w:pos="9628"/>
        </w:tabs>
        <w:rPr>
          <w:rFonts w:asciiTheme="minorHAnsi" w:eastAsiaTheme="minorEastAsia" w:hAnsiTheme="minorHAnsi" w:cstheme="minorBidi"/>
          <w:i w:val="0"/>
          <w:iCs w:val="0"/>
          <w:noProof/>
          <w:sz w:val="22"/>
          <w:szCs w:val="22"/>
          <w:lang w:eastAsia="sl-SI"/>
        </w:rPr>
      </w:pPr>
      <w:hyperlink w:anchor="_Toc32927363" w:history="1">
        <w:r w:rsidRPr="00374ACF">
          <w:rPr>
            <w:rStyle w:val="Hiperpovezava"/>
            <w:noProof/>
          </w:rPr>
          <w:t>OB201-12-0005 OPN in OPPN</w:t>
        </w:r>
        <w:r>
          <w:rPr>
            <w:rFonts w:asciiTheme="minorHAnsi" w:eastAsiaTheme="minorEastAsia" w:hAnsiTheme="minorHAnsi" w:cstheme="minorBidi"/>
            <w:i w:val="0"/>
            <w:iCs w:val="0"/>
            <w:noProof/>
            <w:sz w:val="22"/>
            <w:szCs w:val="22"/>
            <w:lang w:eastAsia="sl-SI"/>
          </w:rPr>
          <w:tab/>
        </w:r>
        <w:r w:rsidRPr="00374ACF">
          <w:rPr>
            <w:rStyle w:val="Hiperpovezava"/>
            <w:noProof/>
          </w:rPr>
          <w:t>30.000 €</w:t>
        </w:r>
        <w:r>
          <w:rPr>
            <w:noProof/>
            <w:webHidden/>
          </w:rPr>
          <w:tab/>
        </w:r>
        <w:r>
          <w:rPr>
            <w:noProof/>
            <w:webHidden/>
          </w:rPr>
          <w:fldChar w:fldCharType="begin"/>
        </w:r>
        <w:r>
          <w:rPr>
            <w:noProof/>
            <w:webHidden/>
          </w:rPr>
          <w:instrText xml:space="preserve"> PAGEREF _Toc32927363 \h </w:instrText>
        </w:r>
        <w:r>
          <w:rPr>
            <w:noProof/>
            <w:webHidden/>
          </w:rPr>
        </w:r>
        <w:r>
          <w:rPr>
            <w:noProof/>
            <w:webHidden/>
          </w:rPr>
          <w:fldChar w:fldCharType="separate"/>
        </w:r>
        <w:r>
          <w:rPr>
            <w:noProof/>
            <w:webHidden/>
          </w:rPr>
          <w:t>156</w:t>
        </w:r>
        <w:r>
          <w:rPr>
            <w:noProof/>
            <w:webHidden/>
          </w:rPr>
          <w:fldChar w:fldCharType="end"/>
        </w:r>
      </w:hyperlink>
    </w:p>
    <w:p w:rsidR="006C2B1A" w:rsidRDefault="006C2B1A">
      <w:pPr>
        <w:pStyle w:val="Kazalovsebine3"/>
        <w:tabs>
          <w:tab w:val="left" w:pos="5313"/>
          <w:tab w:val="right" w:leader="dot" w:pos="9628"/>
        </w:tabs>
        <w:rPr>
          <w:rFonts w:asciiTheme="minorHAnsi" w:eastAsiaTheme="minorEastAsia" w:hAnsiTheme="minorHAnsi" w:cstheme="minorBidi"/>
          <w:i w:val="0"/>
          <w:iCs w:val="0"/>
          <w:noProof/>
          <w:sz w:val="22"/>
          <w:szCs w:val="22"/>
          <w:lang w:eastAsia="sl-SI"/>
        </w:rPr>
      </w:pPr>
      <w:hyperlink w:anchor="_Toc32927364" w:history="1">
        <w:r w:rsidRPr="00374ACF">
          <w:rPr>
            <w:rStyle w:val="Hiperpovezava"/>
            <w:noProof/>
          </w:rPr>
          <w:t>OB201-12-0006 Upravljanje in vzdrževanje občinskih cest</w:t>
        </w:r>
        <w:r>
          <w:rPr>
            <w:rFonts w:asciiTheme="minorHAnsi" w:eastAsiaTheme="minorEastAsia" w:hAnsiTheme="minorHAnsi" w:cstheme="minorBidi"/>
            <w:i w:val="0"/>
            <w:iCs w:val="0"/>
            <w:noProof/>
            <w:sz w:val="22"/>
            <w:szCs w:val="22"/>
            <w:lang w:eastAsia="sl-SI"/>
          </w:rPr>
          <w:tab/>
        </w:r>
        <w:r w:rsidRPr="00374ACF">
          <w:rPr>
            <w:rStyle w:val="Hiperpovezava"/>
            <w:noProof/>
          </w:rPr>
          <w:t>48.766 €</w:t>
        </w:r>
        <w:r>
          <w:rPr>
            <w:noProof/>
            <w:webHidden/>
          </w:rPr>
          <w:tab/>
        </w:r>
        <w:r>
          <w:rPr>
            <w:noProof/>
            <w:webHidden/>
          </w:rPr>
          <w:fldChar w:fldCharType="begin"/>
        </w:r>
        <w:r>
          <w:rPr>
            <w:noProof/>
            <w:webHidden/>
          </w:rPr>
          <w:instrText xml:space="preserve"> PAGEREF _Toc32927364 \h </w:instrText>
        </w:r>
        <w:r>
          <w:rPr>
            <w:noProof/>
            <w:webHidden/>
          </w:rPr>
        </w:r>
        <w:r>
          <w:rPr>
            <w:noProof/>
            <w:webHidden/>
          </w:rPr>
          <w:fldChar w:fldCharType="separate"/>
        </w:r>
        <w:r>
          <w:rPr>
            <w:noProof/>
            <w:webHidden/>
          </w:rPr>
          <w:t>156</w:t>
        </w:r>
        <w:r>
          <w:rPr>
            <w:noProof/>
            <w:webHidden/>
          </w:rPr>
          <w:fldChar w:fldCharType="end"/>
        </w:r>
      </w:hyperlink>
    </w:p>
    <w:p w:rsidR="006C2B1A" w:rsidRDefault="006C2B1A">
      <w:pPr>
        <w:pStyle w:val="Kazalovsebine3"/>
        <w:tabs>
          <w:tab w:val="left" w:pos="3858"/>
          <w:tab w:val="right" w:leader="dot" w:pos="9628"/>
        </w:tabs>
        <w:rPr>
          <w:rFonts w:asciiTheme="minorHAnsi" w:eastAsiaTheme="minorEastAsia" w:hAnsiTheme="minorHAnsi" w:cstheme="minorBidi"/>
          <w:i w:val="0"/>
          <w:iCs w:val="0"/>
          <w:noProof/>
          <w:sz w:val="22"/>
          <w:szCs w:val="22"/>
          <w:lang w:eastAsia="sl-SI"/>
        </w:rPr>
      </w:pPr>
      <w:hyperlink w:anchor="_Toc32927365" w:history="1">
        <w:r w:rsidRPr="00374ACF">
          <w:rPr>
            <w:rStyle w:val="Hiperpovezava"/>
            <w:noProof/>
          </w:rPr>
          <w:t>OB201-13-0001 Ureditev ceste Oševljek</w:t>
        </w:r>
        <w:r>
          <w:rPr>
            <w:rFonts w:asciiTheme="minorHAnsi" w:eastAsiaTheme="minorEastAsia" w:hAnsiTheme="minorHAnsi" w:cstheme="minorBidi"/>
            <w:i w:val="0"/>
            <w:iCs w:val="0"/>
            <w:noProof/>
            <w:sz w:val="22"/>
            <w:szCs w:val="22"/>
            <w:lang w:eastAsia="sl-SI"/>
          </w:rPr>
          <w:tab/>
        </w:r>
        <w:r w:rsidRPr="00374ACF">
          <w:rPr>
            <w:rStyle w:val="Hiperpovezava"/>
            <w:noProof/>
          </w:rPr>
          <w:t>40.000 €</w:t>
        </w:r>
        <w:r>
          <w:rPr>
            <w:noProof/>
            <w:webHidden/>
          </w:rPr>
          <w:tab/>
        </w:r>
        <w:r>
          <w:rPr>
            <w:noProof/>
            <w:webHidden/>
          </w:rPr>
          <w:fldChar w:fldCharType="begin"/>
        </w:r>
        <w:r>
          <w:rPr>
            <w:noProof/>
            <w:webHidden/>
          </w:rPr>
          <w:instrText xml:space="preserve"> PAGEREF _Toc32927365 \h </w:instrText>
        </w:r>
        <w:r>
          <w:rPr>
            <w:noProof/>
            <w:webHidden/>
          </w:rPr>
        </w:r>
        <w:r>
          <w:rPr>
            <w:noProof/>
            <w:webHidden/>
          </w:rPr>
          <w:fldChar w:fldCharType="separate"/>
        </w:r>
        <w:r>
          <w:rPr>
            <w:noProof/>
            <w:webHidden/>
          </w:rPr>
          <w:t>157</w:t>
        </w:r>
        <w:r>
          <w:rPr>
            <w:noProof/>
            <w:webHidden/>
          </w:rPr>
          <w:fldChar w:fldCharType="end"/>
        </w:r>
      </w:hyperlink>
    </w:p>
    <w:p w:rsidR="006C2B1A" w:rsidRDefault="006C2B1A">
      <w:pPr>
        <w:pStyle w:val="Kazalovsebine3"/>
        <w:tabs>
          <w:tab w:val="left" w:pos="5330"/>
          <w:tab w:val="right" w:leader="dot" w:pos="9628"/>
        </w:tabs>
        <w:rPr>
          <w:rFonts w:asciiTheme="minorHAnsi" w:eastAsiaTheme="minorEastAsia" w:hAnsiTheme="minorHAnsi" w:cstheme="minorBidi"/>
          <w:i w:val="0"/>
          <w:iCs w:val="0"/>
          <w:noProof/>
          <w:sz w:val="22"/>
          <w:szCs w:val="22"/>
          <w:lang w:eastAsia="sl-SI"/>
        </w:rPr>
      </w:pPr>
      <w:hyperlink w:anchor="_Toc32927366" w:history="1">
        <w:r w:rsidRPr="00374ACF">
          <w:rPr>
            <w:rStyle w:val="Hiperpovezava"/>
            <w:noProof/>
          </w:rPr>
          <w:t>OB201-13-0002 *Regionalno omrežje kolesarskih povezav</w:t>
        </w:r>
        <w:r>
          <w:rPr>
            <w:rFonts w:asciiTheme="minorHAnsi" w:eastAsiaTheme="minorEastAsia" w:hAnsiTheme="minorHAnsi" w:cstheme="minorBidi"/>
            <w:i w:val="0"/>
            <w:iCs w:val="0"/>
            <w:noProof/>
            <w:sz w:val="22"/>
            <w:szCs w:val="22"/>
            <w:lang w:eastAsia="sl-SI"/>
          </w:rPr>
          <w:tab/>
        </w:r>
        <w:r w:rsidRPr="00374ACF">
          <w:rPr>
            <w:rStyle w:val="Hiperpovezava"/>
            <w:noProof/>
          </w:rPr>
          <w:t>12.000 €</w:t>
        </w:r>
        <w:r>
          <w:rPr>
            <w:noProof/>
            <w:webHidden/>
          </w:rPr>
          <w:tab/>
        </w:r>
        <w:r>
          <w:rPr>
            <w:noProof/>
            <w:webHidden/>
          </w:rPr>
          <w:fldChar w:fldCharType="begin"/>
        </w:r>
        <w:r>
          <w:rPr>
            <w:noProof/>
            <w:webHidden/>
          </w:rPr>
          <w:instrText xml:space="preserve"> PAGEREF _Toc32927366 \h </w:instrText>
        </w:r>
        <w:r>
          <w:rPr>
            <w:noProof/>
            <w:webHidden/>
          </w:rPr>
        </w:r>
        <w:r>
          <w:rPr>
            <w:noProof/>
            <w:webHidden/>
          </w:rPr>
          <w:fldChar w:fldCharType="separate"/>
        </w:r>
        <w:r>
          <w:rPr>
            <w:noProof/>
            <w:webHidden/>
          </w:rPr>
          <w:t>157</w:t>
        </w:r>
        <w:r>
          <w:rPr>
            <w:noProof/>
            <w:webHidden/>
          </w:rPr>
          <w:fldChar w:fldCharType="end"/>
        </w:r>
      </w:hyperlink>
    </w:p>
    <w:p w:rsidR="006C2B1A" w:rsidRDefault="006C2B1A">
      <w:pPr>
        <w:pStyle w:val="Kazalovsebine3"/>
        <w:tabs>
          <w:tab w:val="left" w:pos="5758"/>
          <w:tab w:val="right" w:leader="dot" w:pos="9628"/>
        </w:tabs>
        <w:rPr>
          <w:rFonts w:asciiTheme="minorHAnsi" w:eastAsiaTheme="minorEastAsia" w:hAnsiTheme="minorHAnsi" w:cstheme="minorBidi"/>
          <w:i w:val="0"/>
          <w:iCs w:val="0"/>
          <w:noProof/>
          <w:sz w:val="22"/>
          <w:szCs w:val="22"/>
          <w:lang w:eastAsia="sl-SI"/>
        </w:rPr>
      </w:pPr>
      <w:hyperlink w:anchor="_Toc32927367" w:history="1">
        <w:r w:rsidRPr="00374ACF">
          <w:rPr>
            <w:rStyle w:val="Hiperpovezava"/>
            <w:noProof/>
          </w:rPr>
          <w:t>OB201-15-0011 Odplačilo investicije v infrastrukturo Vodovodi</w:t>
        </w:r>
        <w:r>
          <w:rPr>
            <w:rFonts w:asciiTheme="minorHAnsi" w:eastAsiaTheme="minorEastAsia" w:hAnsiTheme="minorHAnsi" w:cstheme="minorBidi"/>
            <w:i w:val="0"/>
            <w:iCs w:val="0"/>
            <w:noProof/>
            <w:sz w:val="22"/>
            <w:szCs w:val="22"/>
            <w:lang w:eastAsia="sl-SI"/>
          </w:rPr>
          <w:tab/>
        </w:r>
        <w:r w:rsidRPr="00374ACF">
          <w:rPr>
            <w:rStyle w:val="Hiperpovezava"/>
            <w:noProof/>
          </w:rPr>
          <w:t>13.000 €</w:t>
        </w:r>
        <w:r>
          <w:rPr>
            <w:noProof/>
            <w:webHidden/>
          </w:rPr>
          <w:tab/>
        </w:r>
        <w:r>
          <w:rPr>
            <w:noProof/>
            <w:webHidden/>
          </w:rPr>
          <w:fldChar w:fldCharType="begin"/>
        </w:r>
        <w:r>
          <w:rPr>
            <w:noProof/>
            <w:webHidden/>
          </w:rPr>
          <w:instrText xml:space="preserve"> PAGEREF _Toc32927367 \h </w:instrText>
        </w:r>
        <w:r>
          <w:rPr>
            <w:noProof/>
            <w:webHidden/>
          </w:rPr>
        </w:r>
        <w:r>
          <w:rPr>
            <w:noProof/>
            <w:webHidden/>
          </w:rPr>
          <w:fldChar w:fldCharType="separate"/>
        </w:r>
        <w:r>
          <w:rPr>
            <w:noProof/>
            <w:webHidden/>
          </w:rPr>
          <w:t>157</w:t>
        </w:r>
        <w:r>
          <w:rPr>
            <w:noProof/>
            <w:webHidden/>
          </w:rPr>
          <w:fldChar w:fldCharType="end"/>
        </w:r>
      </w:hyperlink>
    </w:p>
    <w:p w:rsidR="006C2B1A" w:rsidRDefault="006C2B1A">
      <w:pPr>
        <w:pStyle w:val="Kazalovsebine3"/>
        <w:tabs>
          <w:tab w:val="left" w:pos="4341"/>
          <w:tab w:val="right" w:leader="dot" w:pos="9628"/>
        </w:tabs>
        <w:rPr>
          <w:rFonts w:asciiTheme="minorHAnsi" w:eastAsiaTheme="minorEastAsia" w:hAnsiTheme="minorHAnsi" w:cstheme="minorBidi"/>
          <w:i w:val="0"/>
          <w:iCs w:val="0"/>
          <w:noProof/>
          <w:sz w:val="22"/>
          <w:szCs w:val="22"/>
          <w:lang w:eastAsia="sl-SI"/>
        </w:rPr>
      </w:pPr>
      <w:hyperlink w:anchor="_Toc32927368" w:history="1">
        <w:r w:rsidRPr="00374ACF">
          <w:rPr>
            <w:rStyle w:val="Hiperpovezava"/>
            <w:noProof/>
          </w:rPr>
          <w:t>OB201-16-0003 *Sanacija balinišča v Renčah</w:t>
        </w:r>
        <w:r>
          <w:rPr>
            <w:rFonts w:asciiTheme="minorHAnsi" w:eastAsiaTheme="minorEastAsia" w:hAnsiTheme="minorHAnsi" w:cstheme="minorBidi"/>
            <w:i w:val="0"/>
            <w:iCs w:val="0"/>
            <w:noProof/>
            <w:sz w:val="22"/>
            <w:szCs w:val="22"/>
            <w:lang w:eastAsia="sl-SI"/>
          </w:rPr>
          <w:tab/>
        </w:r>
        <w:r w:rsidRPr="00374ACF">
          <w:rPr>
            <w:rStyle w:val="Hiperpovezava"/>
            <w:noProof/>
          </w:rPr>
          <w:t>1.500 €</w:t>
        </w:r>
        <w:r>
          <w:rPr>
            <w:noProof/>
            <w:webHidden/>
          </w:rPr>
          <w:tab/>
        </w:r>
        <w:r>
          <w:rPr>
            <w:noProof/>
            <w:webHidden/>
          </w:rPr>
          <w:fldChar w:fldCharType="begin"/>
        </w:r>
        <w:r>
          <w:rPr>
            <w:noProof/>
            <w:webHidden/>
          </w:rPr>
          <w:instrText xml:space="preserve"> PAGEREF _Toc32927368 \h </w:instrText>
        </w:r>
        <w:r>
          <w:rPr>
            <w:noProof/>
            <w:webHidden/>
          </w:rPr>
        </w:r>
        <w:r>
          <w:rPr>
            <w:noProof/>
            <w:webHidden/>
          </w:rPr>
          <w:fldChar w:fldCharType="separate"/>
        </w:r>
        <w:r>
          <w:rPr>
            <w:noProof/>
            <w:webHidden/>
          </w:rPr>
          <w:t>157</w:t>
        </w:r>
        <w:r>
          <w:rPr>
            <w:noProof/>
            <w:webHidden/>
          </w:rPr>
          <w:fldChar w:fldCharType="end"/>
        </w:r>
      </w:hyperlink>
    </w:p>
    <w:p w:rsidR="006C2B1A" w:rsidRDefault="006C2B1A">
      <w:pPr>
        <w:pStyle w:val="Kazalovsebine3"/>
        <w:tabs>
          <w:tab w:val="left" w:pos="4826"/>
          <w:tab w:val="right" w:leader="dot" w:pos="9628"/>
        </w:tabs>
        <w:rPr>
          <w:rFonts w:asciiTheme="minorHAnsi" w:eastAsiaTheme="minorEastAsia" w:hAnsiTheme="minorHAnsi" w:cstheme="minorBidi"/>
          <w:i w:val="0"/>
          <w:iCs w:val="0"/>
          <w:noProof/>
          <w:sz w:val="22"/>
          <w:szCs w:val="22"/>
          <w:lang w:eastAsia="sl-SI"/>
        </w:rPr>
      </w:pPr>
      <w:hyperlink w:anchor="_Toc32927369" w:history="1">
        <w:r w:rsidRPr="00374ACF">
          <w:rPr>
            <w:rStyle w:val="Hiperpovezava"/>
            <w:noProof/>
          </w:rPr>
          <w:t>OB201-16-0007 Projekt "Občina po meri invalidov"</w:t>
        </w:r>
        <w:r>
          <w:rPr>
            <w:rFonts w:asciiTheme="minorHAnsi" w:eastAsiaTheme="minorEastAsia" w:hAnsiTheme="minorHAnsi" w:cstheme="minorBidi"/>
            <w:i w:val="0"/>
            <w:iCs w:val="0"/>
            <w:noProof/>
            <w:sz w:val="22"/>
            <w:szCs w:val="22"/>
            <w:lang w:eastAsia="sl-SI"/>
          </w:rPr>
          <w:tab/>
        </w:r>
        <w:r w:rsidRPr="00374ACF">
          <w:rPr>
            <w:rStyle w:val="Hiperpovezava"/>
            <w:noProof/>
          </w:rPr>
          <w:t>1.000 €</w:t>
        </w:r>
        <w:r>
          <w:rPr>
            <w:noProof/>
            <w:webHidden/>
          </w:rPr>
          <w:tab/>
        </w:r>
        <w:r>
          <w:rPr>
            <w:noProof/>
            <w:webHidden/>
          </w:rPr>
          <w:fldChar w:fldCharType="begin"/>
        </w:r>
        <w:r>
          <w:rPr>
            <w:noProof/>
            <w:webHidden/>
          </w:rPr>
          <w:instrText xml:space="preserve"> PAGEREF _Toc32927369 \h </w:instrText>
        </w:r>
        <w:r>
          <w:rPr>
            <w:noProof/>
            <w:webHidden/>
          </w:rPr>
        </w:r>
        <w:r>
          <w:rPr>
            <w:noProof/>
            <w:webHidden/>
          </w:rPr>
          <w:fldChar w:fldCharType="separate"/>
        </w:r>
        <w:r>
          <w:rPr>
            <w:noProof/>
            <w:webHidden/>
          </w:rPr>
          <w:t>158</w:t>
        </w:r>
        <w:r>
          <w:rPr>
            <w:noProof/>
            <w:webHidden/>
          </w:rPr>
          <w:fldChar w:fldCharType="end"/>
        </w:r>
      </w:hyperlink>
    </w:p>
    <w:p w:rsidR="006C2B1A" w:rsidRDefault="006C2B1A">
      <w:pPr>
        <w:pStyle w:val="Kazalovsebine3"/>
        <w:tabs>
          <w:tab w:val="left" w:pos="6241"/>
          <w:tab w:val="right" w:leader="dot" w:pos="9628"/>
        </w:tabs>
        <w:rPr>
          <w:rFonts w:asciiTheme="minorHAnsi" w:eastAsiaTheme="minorEastAsia" w:hAnsiTheme="minorHAnsi" w:cstheme="minorBidi"/>
          <w:i w:val="0"/>
          <w:iCs w:val="0"/>
          <w:noProof/>
          <w:sz w:val="22"/>
          <w:szCs w:val="22"/>
          <w:lang w:eastAsia="sl-SI"/>
        </w:rPr>
      </w:pPr>
      <w:hyperlink w:anchor="_Toc32927370" w:history="1">
        <w:r w:rsidRPr="00374ACF">
          <w:rPr>
            <w:rStyle w:val="Hiperpovezava"/>
            <w:noProof/>
          </w:rPr>
          <w:t>OB201-16-0009 Ureditev pokopališča Bukovica-Volčja Draga-2. faza</w:t>
        </w:r>
        <w:r>
          <w:rPr>
            <w:rFonts w:asciiTheme="minorHAnsi" w:eastAsiaTheme="minorEastAsia" w:hAnsiTheme="minorHAnsi" w:cstheme="minorBidi"/>
            <w:i w:val="0"/>
            <w:iCs w:val="0"/>
            <w:noProof/>
            <w:sz w:val="22"/>
            <w:szCs w:val="22"/>
            <w:lang w:eastAsia="sl-SI"/>
          </w:rPr>
          <w:tab/>
        </w:r>
        <w:r w:rsidRPr="00374ACF">
          <w:rPr>
            <w:rStyle w:val="Hiperpovezava"/>
            <w:noProof/>
          </w:rPr>
          <w:t>1.281 €</w:t>
        </w:r>
        <w:r>
          <w:rPr>
            <w:noProof/>
            <w:webHidden/>
          </w:rPr>
          <w:tab/>
        </w:r>
        <w:r>
          <w:rPr>
            <w:noProof/>
            <w:webHidden/>
          </w:rPr>
          <w:fldChar w:fldCharType="begin"/>
        </w:r>
        <w:r>
          <w:rPr>
            <w:noProof/>
            <w:webHidden/>
          </w:rPr>
          <w:instrText xml:space="preserve"> PAGEREF _Toc32927370 \h </w:instrText>
        </w:r>
        <w:r>
          <w:rPr>
            <w:noProof/>
            <w:webHidden/>
          </w:rPr>
        </w:r>
        <w:r>
          <w:rPr>
            <w:noProof/>
            <w:webHidden/>
          </w:rPr>
          <w:fldChar w:fldCharType="separate"/>
        </w:r>
        <w:r>
          <w:rPr>
            <w:noProof/>
            <w:webHidden/>
          </w:rPr>
          <w:t>158</w:t>
        </w:r>
        <w:r>
          <w:rPr>
            <w:noProof/>
            <w:webHidden/>
          </w:rPr>
          <w:fldChar w:fldCharType="end"/>
        </w:r>
      </w:hyperlink>
    </w:p>
    <w:p w:rsidR="006C2B1A" w:rsidRDefault="006C2B1A">
      <w:pPr>
        <w:pStyle w:val="Kazalovsebine3"/>
        <w:tabs>
          <w:tab w:val="left" w:pos="5424"/>
          <w:tab w:val="right" w:leader="dot" w:pos="9628"/>
        </w:tabs>
        <w:rPr>
          <w:rFonts w:asciiTheme="minorHAnsi" w:eastAsiaTheme="minorEastAsia" w:hAnsiTheme="minorHAnsi" w:cstheme="minorBidi"/>
          <w:i w:val="0"/>
          <w:iCs w:val="0"/>
          <w:noProof/>
          <w:sz w:val="22"/>
          <w:szCs w:val="22"/>
          <w:lang w:eastAsia="sl-SI"/>
        </w:rPr>
      </w:pPr>
      <w:hyperlink w:anchor="_Toc32927371" w:history="1">
        <w:r w:rsidRPr="00374ACF">
          <w:rPr>
            <w:rStyle w:val="Hiperpovezava"/>
            <w:noProof/>
          </w:rPr>
          <w:t>OB201-17-0001 Upravljanje in tekoče vzdrževanje objektov</w:t>
        </w:r>
        <w:r>
          <w:rPr>
            <w:rFonts w:asciiTheme="minorHAnsi" w:eastAsiaTheme="minorEastAsia" w:hAnsiTheme="minorHAnsi" w:cstheme="minorBidi"/>
            <w:i w:val="0"/>
            <w:iCs w:val="0"/>
            <w:noProof/>
            <w:sz w:val="22"/>
            <w:szCs w:val="22"/>
            <w:lang w:eastAsia="sl-SI"/>
          </w:rPr>
          <w:tab/>
        </w:r>
        <w:r w:rsidRPr="00374ACF">
          <w:rPr>
            <w:rStyle w:val="Hiperpovezava"/>
            <w:noProof/>
          </w:rPr>
          <w:t>260 €</w:t>
        </w:r>
        <w:r>
          <w:rPr>
            <w:noProof/>
            <w:webHidden/>
          </w:rPr>
          <w:tab/>
        </w:r>
        <w:r>
          <w:rPr>
            <w:noProof/>
            <w:webHidden/>
          </w:rPr>
          <w:fldChar w:fldCharType="begin"/>
        </w:r>
        <w:r>
          <w:rPr>
            <w:noProof/>
            <w:webHidden/>
          </w:rPr>
          <w:instrText xml:space="preserve"> PAGEREF _Toc32927371 \h </w:instrText>
        </w:r>
        <w:r>
          <w:rPr>
            <w:noProof/>
            <w:webHidden/>
          </w:rPr>
        </w:r>
        <w:r>
          <w:rPr>
            <w:noProof/>
            <w:webHidden/>
          </w:rPr>
          <w:fldChar w:fldCharType="separate"/>
        </w:r>
        <w:r>
          <w:rPr>
            <w:noProof/>
            <w:webHidden/>
          </w:rPr>
          <w:t>158</w:t>
        </w:r>
        <w:r>
          <w:rPr>
            <w:noProof/>
            <w:webHidden/>
          </w:rPr>
          <w:fldChar w:fldCharType="end"/>
        </w:r>
      </w:hyperlink>
    </w:p>
    <w:p w:rsidR="006C2B1A" w:rsidRDefault="006C2B1A">
      <w:pPr>
        <w:pStyle w:val="Kazalovsebine3"/>
        <w:tabs>
          <w:tab w:val="left" w:pos="4363"/>
          <w:tab w:val="right" w:leader="dot" w:pos="9628"/>
        </w:tabs>
        <w:rPr>
          <w:rFonts w:asciiTheme="minorHAnsi" w:eastAsiaTheme="minorEastAsia" w:hAnsiTheme="minorHAnsi" w:cstheme="minorBidi"/>
          <w:i w:val="0"/>
          <w:iCs w:val="0"/>
          <w:noProof/>
          <w:sz w:val="22"/>
          <w:szCs w:val="22"/>
          <w:lang w:eastAsia="sl-SI"/>
        </w:rPr>
      </w:pPr>
      <w:hyperlink w:anchor="_Toc32927372" w:history="1">
        <w:r w:rsidRPr="00374ACF">
          <w:rPr>
            <w:rStyle w:val="Hiperpovezava"/>
            <w:noProof/>
          </w:rPr>
          <w:t>OB201-17-0005 *Projekti porečje reke Vipave</w:t>
        </w:r>
        <w:r>
          <w:rPr>
            <w:rFonts w:asciiTheme="minorHAnsi" w:eastAsiaTheme="minorEastAsia" w:hAnsiTheme="minorHAnsi" w:cstheme="minorBidi"/>
            <w:i w:val="0"/>
            <w:iCs w:val="0"/>
            <w:noProof/>
            <w:sz w:val="22"/>
            <w:szCs w:val="22"/>
            <w:lang w:eastAsia="sl-SI"/>
          </w:rPr>
          <w:tab/>
        </w:r>
        <w:r w:rsidRPr="00374ACF">
          <w:rPr>
            <w:rStyle w:val="Hiperpovezava"/>
            <w:noProof/>
          </w:rPr>
          <w:t>209.000 €</w:t>
        </w:r>
        <w:r>
          <w:rPr>
            <w:noProof/>
            <w:webHidden/>
          </w:rPr>
          <w:tab/>
        </w:r>
        <w:r>
          <w:rPr>
            <w:noProof/>
            <w:webHidden/>
          </w:rPr>
          <w:fldChar w:fldCharType="begin"/>
        </w:r>
        <w:r>
          <w:rPr>
            <w:noProof/>
            <w:webHidden/>
          </w:rPr>
          <w:instrText xml:space="preserve"> PAGEREF _Toc32927372 \h </w:instrText>
        </w:r>
        <w:r>
          <w:rPr>
            <w:noProof/>
            <w:webHidden/>
          </w:rPr>
        </w:r>
        <w:r>
          <w:rPr>
            <w:noProof/>
            <w:webHidden/>
          </w:rPr>
          <w:fldChar w:fldCharType="separate"/>
        </w:r>
        <w:r>
          <w:rPr>
            <w:noProof/>
            <w:webHidden/>
          </w:rPr>
          <w:t>158</w:t>
        </w:r>
        <w:r>
          <w:rPr>
            <w:noProof/>
            <w:webHidden/>
          </w:rPr>
          <w:fldChar w:fldCharType="end"/>
        </w:r>
      </w:hyperlink>
    </w:p>
    <w:p w:rsidR="006C2B1A" w:rsidRDefault="006C2B1A">
      <w:pPr>
        <w:pStyle w:val="Kazalovsebine3"/>
        <w:tabs>
          <w:tab w:val="left" w:pos="2831"/>
          <w:tab w:val="right" w:leader="dot" w:pos="9628"/>
        </w:tabs>
        <w:rPr>
          <w:rFonts w:asciiTheme="minorHAnsi" w:eastAsiaTheme="minorEastAsia" w:hAnsiTheme="minorHAnsi" w:cstheme="minorBidi"/>
          <w:i w:val="0"/>
          <w:iCs w:val="0"/>
          <w:noProof/>
          <w:sz w:val="22"/>
          <w:szCs w:val="22"/>
          <w:lang w:eastAsia="sl-SI"/>
        </w:rPr>
      </w:pPr>
      <w:hyperlink w:anchor="_Toc32927373" w:history="1">
        <w:r w:rsidRPr="00374ACF">
          <w:rPr>
            <w:rStyle w:val="Hiperpovezava"/>
            <w:noProof/>
          </w:rPr>
          <w:t>OB201-17-0007 *Poti miru</w:t>
        </w:r>
        <w:r>
          <w:rPr>
            <w:rFonts w:asciiTheme="minorHAnsi" w:eastAsiaTheme="minorEastAsia" w:hAnsiTheme="minorHAnsi" w:cstheme="minorBidi"/>
            <w:i w:val="0"/>
            <w:iCs w:val="0"/>
            <w:noProof/>
            <w:sz w:val="22"/>
            <w:szCs w:val="22"/>
            <w:lang w:eastAsia="sl-SI"/>
          </w:rPr>
          <w:tab/>
        </w:r>
        <w:r w:rsidRPr="00374ACF">
          <w:rPr>
            <w:rStyle w:val="Hiperpovezava"/>
            <w:noProof/>
          </w:rPr>
          <w:t>29.500 €</w:t>
        </w:r>
        <w:r>
          <w:rPr>
            <w:noProof/>
            <w:webHidden/>
          </w:rPr>
          <w:tab/>
        </w:r>
        <w:r>
          <w:rPr>
            <w:noProof/>
            <w:webHidden/>
          </w:rPr>
          <w:fldChar w:fldCharType="begin"/>
        </w:r>
        <w:r>
          <w:rPr>
            <w:noProof/>
            <w:webHidden/>
          </w:rPr>
          <w:instrText xml:space="preserve"> PAGEREF _Toc32927373 \h </w:instrText>
        </w:r>
        <w:r>
          <w:rPr>
            <w:noProof/>
            <w:webHidden/>
          </w:rPr>
        </w:r>
        <w:r>
          <w:rPr>
            <w:noProof/>
            <w:webHidden/>
          </w:rPr>
          <w:fldChar w:fldCharType="separate"/>
        </w:r>
        <w:r>
          <w:rPr>
            <w:noProof/>
            <w:webHidden/>
          </w:rPr>
          <w:t>159</w:t>
        </w:r>
        <w:r>
          <w:rPr>
            <w:noProof/>
            <w:webHidden/>
          </w:rPr>
          <w:fldChar w:fldCharType="end"/>
        </w:r>
      </w:hyperlink>
    </w:p>
    <w:p w:rsidR="006C2B1A" w:rsidRDefault="006C2B1A">
      <w:pPr>
        <w:pStyle w:val="Kazalovsebine3"/>
        <w:tabs>
          <w:tab w:val="left" w:pos="4242"/>
          <w:tab w:val="right" w:leader="dot" w:pos="9628"/>
        </w:tabs>
        <w:rPr>
          <w:rFonts w:asciiTheme="minorHAnsi" w:eastAsiaTheme="minorEastAsia" w:hAnsiTheme="minorHAnsi" w:cstheme="minorBidi"/>
          <w:i w:val="0"/>
          <w:iCs w:val="0"/>
          <w:noProof/>
          <w:sz w:val="22"/>
          <w:szCs w:val="22"/>
          <w:lang w:eastAsia="sl-SI"/>
        </w:rPr>
      </w:pPr>
      <w:hyperlink w:anchor="_Toc32927374" w:history="1">
        <w:r w:rsidRPr="00374ACF">
          <w:rPr>
            <w:rStyle w:val="Hiperpovezava"/>
            <w:noProof/>
          </w:rPr>
          <w:t>OB201-18-0009 *Projekti LAS (področje 14)</w:t>
        </w:r>
        <w:r>
          <w:rPr>
            <w:rFonts w:asciiTheme="minorHAnsi" w:eastAsiaTheme="minorEastAsia" w:hAnsiTheme="minorHAnsi" w:cstheme="minorBidi"/>
            <w:i w:val="0"/>
            <w:iCs w:val="0"/>
            <w:noProof/>
            <w:sz w:val="22"/>
            <w:szCs w:val="22"/>
            <w:lang w:eastAsia="sl-SI"/>
          </w:rPr>
          <w:tab/>
        </w:r>
        <w:r w:rsidRPr="00374ACF">
          <w:rPr>
            <w:rStyle w:val="Hiperpovezava"/>
            <w:noProof/>
          </w:rPr>
          <w:t>500 €</w:t>
        </w:r>
        <w:r>
          <w:rPr>
            <w:noProof/>
            <w:webHidden/>
          </w:rPr>
          <w:tab/>
        </w:r>
        <w:r>
          <w:rPr>
            <w:noProof/>
            <w:webHidden/>
          </w:rPr>
          <w:fldChar w:fldCharType="begin"/>
        </w:r>
        <w:r>
          <w:rPr>
            <w:noProof/>
            <w:webHidden/>
          </w:rPr>
          <w:instrText xml:space="preserve"> PAGEREF _Toc32927374 \h </w:instrText>
        </w:r>
        <w:r>
          <w:rPr>
            <w:noProof/>
            <w:webHidden/>
          </w:rPr>
        </w:r>
        <w:r>
          <w:rPr>
            <w:noProof/>
            <w:webHidden/>
          </w:rPr>
          <w:fldChar w:fldCharType="separate"/>
        </w:r>
        <w:r>
          <w:rPr>
            <w:noProof/>
            <w:webHidden/>
          </w:rPr>
          <w:t>159</w:t>
        </w:r>
        <w:r>
          <w:rPr>
            <w:noProof/>
            <w:webHidden/>
          </w:rPr>
          <w:fldChar w:fldCharType="end"/>
        </w:r>
      </w:hyperlink>
    </w:p>
    <w:p w:rsidR="006C2B1A" w:rsidRDefault="006C2B1A">
      <w:pPr>
        <w:pStyle w:val="Kazalovsebine3"/>
        <w:tabs>
          <w:tab w:val="left" w:pos="4769"/>
          <w:tab w:val="right" w:leader="dot" w:pos="9628"/>
        </w:tabs>
        <w:rPr>
          <w:rFonts w:asciiTheme="minorHAnsi" w:eastAsiaTheme="minorEastAsia" w:hAnsiTheme="minorHAnsi" w:cstheme="minorBidi"/>
          <w:i w:val="0"/>
          <w:iCs w:val="0"/>
          <w:noProof/>
          <w:sz w:val="22"/>
          <w:szCs w:val="22"/>
          <w:lang w:eastAsia="sl-SI"/>
        </w:rPr>
      </w:pPr>
      <w:hyperlink w:anchor="_Toc32927375" w:history="1">
        <w:r w:rsidRPr="00374ACF">
          <w:rPr>
            <w:rStyle w:val="Hiperpovezava"/>
            <w:noProof/>
          </w:rPr>
          <w:t>OB201-18-0011 Parkirišče in krožišče Športni park</w:t>
        </w:r>
        <w:r>
          <w:rPr>
            <w:rFonts w:asciiTheme="minorHAnsi" w:eastAsiaTheme="minorEastAsia" w:hAnsiTheme="minorHAnsi" w:cstheme="minorBidi"/>
            <w:i w:val="0"/>
            <w:iCs w:val="0"/>
            <w:noProof/>
            <w:sz w:val="22"/>
            <w:szCs w:val="22"/>
            <w:lang w:eastAsia="sl-SI"/>
          </w:rPr>
          <w:tab/>
        </w:r>
        <w:r w:rsidRPr="00374ACF">
          <w:rPr>
            <w:rStyle w:val="Hiperpovezava"/>
            <w:noProof/>
          </w:rPr>
          <w:t>5.000 €</w:t>
        </w:r>
        <w:r>
          <w:rPr>
            <w:noProof/>
            <w:webHidden/>
          </w:rPr>
          <w:tab/>
        </w:r>
        <w:r>
          <w:rPr>
            <w:noProof/>
            <w:webHidden/>
          </w:rPr>
          <w:fldChar w:fldCharType="begin"/>
        </w:r>
        <w:r>
          <w:rPr>
            <w:noProof/>
            <w:webHidden/>
          </w:rPr>
          <w:instrText xml:space="preserve"> PAGEREF _Toc32927375 \h </w:instrText>
        </w:r>
        <w:r>
          <w:rPr>
            <w:noProof/>
            <w:webHidden/>
          </w:rPr>
        </w:r>
        <w:r>
          <w:rPr>
            <w:noProof/>
            <w:webHidden/>
          </w:rPr>
          <w:fldChar w:fldCharType="separate"/>
        </w:r>
        <w:r>
          <w:rPr>
            <w:noProof/>
            <w:webHidden/>
          </w:rPr>
          <w:t>159</w:t>
        </w:r>
        <w:r>
          <w:rPr>
            <w:noProof/>
            <w:webHidden/>
          </w:rPr>
          <w:fldChar w:fldCharType="end"/>
        </w:r>
      </w:hyperlink>
    </w:p>
    <w:p w:rsidR="006C2B1A" w:rsidRDefault="006C2B1A">
      <w:pPr>
        <w:pStyle w:val="Kazalovsebine3"/>
        <w:tabs>
          <w:tab w:val="left" w:pos="4291"/>
          <w:tab w:val="right" w:leader="dot" w:pos="9628"/>
        </w:tabs>
        <w:rPr>
          <w:rFonts w:asciiTheme="minorHAnsi" w:eastAsiaTheme="minorEastAsia" w:hAnsiTheme="minorHAnsi" w:cstheme="minorBidi"/>
          <w:i w:val="0"/>
          <w:iCs w:val="0"/>
          <w:noProof/>
          <w:sz w:val="22"/>
          <w:szCs w:val="22"/>
          <w:lang w:eastAsia="sl-SI"/>
        </w:rPr>
      </w:pPr>
      <w:hyperlink w:anchor="_Toc32927376" w:history="1">
        <w:r w:rsidRPr="00374ACF">
          <w:rPr>
            <w:rStyle w:val="Hiperpovezava"/>
            <w:noProof/>
          </w:rPr>
          <w:t>OB201-18-0012 Krožišče Merljaki-Velika pot</w:t>
        </w:r>
        <w:r>
          <w:rPr>
            <w:rFonts w:asciiTheme="minorHAnsi" w:eastAsiaTheme="minorEastAsia" w:hAnsiTheme="minorHAnsi" w:cstheme="minorBidi"/>
            <w:i w:val="0"/>
            <w:iCs w:val="0"/>
            <w:noProof/>
            <w:sz w:val="22"/>
            <w:szCs w:val="22"/>
            <w:lang w:eastAsia="sl-SI"/>
          </w:rPr>
          <w:tab/>
        </w:r>
        <w:r w:rsidRPr="00374ACF">
          <w:rPr>
            <w:rStyle w:val="Hiperpovezava"/>
            <w:noProof/>
          </w:rPr>
          <w:t>5.000 €</w:t>
        </w:r>
        <w:r>
          <w:rPr>
            <w:noProof/>
            <w:webHidden/>
          </w:rPr>
          <w:tab/>
        </w:r>
        <w:r>
          <w:rPr>
            <w:noProof/>
            <w:webHidden/>
          </w:rPr>
          <w:fldChar w:fldCharType="begin"/>
        </w:r>
        <w:r>
          <w:rPr>
            <w:noProof/>
            <w:webHidden/>
          </w:rPr>
          <w:instrText xml:space="preserve"> PAGEREF _Toc32927376 \h </w:instrText>
        </w:r>
        <w:r>
          <w:rPr>
            <w:noProof/>
            <w:webHidden/>
          </w:rPr>
        </w:r>
        <w:r>
          <w:rPr>
            <w:noProof/>
            <w:webHidden/>
          </w:rPr>
          <w:fldChar w:fldCharType="separate"/>
        </w:r>
        <w:r>
          <w:rPr>
            <w:noProof/>
            <w:webHidden/>
          </w:rPr>
          <w:t>159</w:t>
        </w:r>
        <w:r>
          <w:rPr>
            <w:noProof/>
            <w:webHidden/>
          </w:rPr>
          <w:fldChar w:fldCharType="end"/>
        </w:r>
      </w:hyperlink>
    </w:p>
    <w:p w:rsidR="006C2B1A" w:rsidRDefault="006C2B1A">
      <w:pPr>
        <w:pStyle w:val="Kazalovsebine3"/>
        <w:tabs>
          <w:tab w:val="left" w:pos="3208"/>
          <w:tab w:val="right" w:leader="dot" w:pos="9628"/>
        </w:tabs>
        <w:rPr>
          <w:rFonts w:asciiTheme="minorHAnsi" w:eastAsiaTheme="minorEastAsia" w:hAnsiTheme="minorHAnsi" w:cstheme="minorBidi"/>
          <w:i w:val="0"/>
          <w:iCs w:val="0"/>
          <w:noProof/>
          <w:sz w:val="22"/>
          <w:szCs w:val="22"/>
          <w:lang w:eastAsia="sl-SI"/>
        </w:rPr>
      </w:pPr>
      <w:hyperlink w:anchor="_Toc32927377" w:history="1">
        <w:r w:rsidRPr="00374ACF">
          <w:rPr>
            <w:rStyle w:val="Hiperpovezava"/>
            <w:noProof/>
          </w:rPr>
          <w:t>OB201-18-0013 Kavarna Renče</w:t>
        </w:r>
        <w:r>
          <w:rPr>
            <w:rFonts w:asciiTheme="minorHAnsi" w:eastAsiaTheme="minorEastAsia" w:hAnsiTheme="minorHAnsi" w:cstheme="minorBidi"/>
            <w:i w:val="0"/>
            <w:iCs w:val="0"/>
            <w:noProof/>
            <w:sz w:val="22"/>
            <w:szCs w:val="22"/>
            <w:lang w:eastAsia="sl-SI"/>
          </w:rPr>
          <w:tab/>
        </w:r>
        <w:r w:rsidRPr="00374ACF">
          <w:rPr>
            <w:rStyle w:val="Hiperpovezava"/>
            <w:noProof/>
          </w:rPr>
          <w:t>20.100 €</w:t>
        </w:r>
        <w:r>
          <w:rPr>
            <w:noProof/>
            <w:webHidden/>
          </w:rPr>
          <w:tab/>
        </w:r>
        <w:r>
          <w:rPr>
            <w:noProof/>
            <w:webHidden/>
          </w:rPr>
          <w:fldChar w:fldCharType="begin"/>
        </w:r>
        <w:r>
          <w:rPr>
            <w:noProof/>
            <w:webHidden/>
          </w:rPr>
          <w:instrText xml:space="preserve"> PAGEREF _Toc32927377 \h </w:instrText>
        </w:r>
        <w:r>
          <w:rPr>
            <w:noProof/>
            <w:webHidden/>
          </w:rPr>
        </w:r>
        <w:r>
          <w:rPr>
            <w:noProof/>
            <w:webHidden/>
          </w:rPr>
          <w:fldChar w:fldCharType="separate"/>
        </w:r>
        <w:r>
          <w:rPr>
            <w:noProof/>
            <w:webHidden/>
          </w:rPr>
          <w:t>160</w:t>
        </w:r>
        <w:r>
          <w:rPr>
            <w:noProof/>
            <w:webHidden/>
          </w:rPr>
          <w:fldChar w:fldCharType="end"/>
        </w:r>
      </w:hyperlink>
    </w:p>
    <w:p w:rsidR="006C2B1A" w:rsidRDefault="006C2B1A">
      <w:pPr>
        <w:pStyle w:val="Kazalovsebine3"/>
        <w:tabs>
          <w:tab w:val="left" w:pos="5203"/>
          <w:tab w:val="right" w:leader="dot" w:pos="9628"/>
        </w:tabs>
        <w:rPr>
          <w:rFonts w:asciiTheme="minorHAnsi" w:eastAsiaTheme="minorEastAsia" w:hAnsiTheme="minorHAnsi" w:cstheme="minorBidi"/>
          <w:i w:val="0"/>
          <w:iCs w:val="0"/>
          <w:noProof/>
          <w:sz w:val="22"/>
          <w:szCs w:val="22"/>
          <w:lang w:eastAsia="sl-SI"/>
        </w:rPr>
      </w:pPr>
      <w:hyperlink w:anchor="_Toc32927378" w:history="1">
        <w:r w:rsidRPr="00374ACF">
          <w:rPr>
            <w:rStyle w:val="Hiperpovezava"/>
            <w:noProof/>
          </w:rPr>
          <w:t>OB201-18-0014 Pločnik in avtobusna postaja Dombrava</w:t>
        </w:r>
        <w:r>
          <w:rPr>
            <w:rFonts w:asciiTheme="minorHAnsi" w:eastAsiaTheme="minorEastAsia" w:hAnsiTheme="minorHAnsi" w:cstheme="minorBidi"/>
            <w:i w:val="0"/>
            <w:iCs w:val="0"/>
            <w:noProof/>
            <w:sz w:val="22"/>
            <w:szCs w:val="22"/>
            <w:lang w:eastAsia="sl-SI"/>
          </w:rPr>
          <w:tab/>
        </w:r>
        <w:r w:rsidRPr="00374ACF">
          <w:rPr>
            <w:rStyle w:val="Hiperpovezava"/>
            <w:noProof/>
          </w:rPr>
          <w:t>8.000 €</w:t>
        </w:r>
        <w:r>
          <w:rPr>
            <w:noProof/>
            <w:webHidden/>
          </w:rPr>
          <w:tab/>
        </w:r>
        <w:r>
          <w:rPr>
            <w:noProof/>
            <w:webHidden/>
          </w:rPr>
          <w:fldChar w:fldCharType="begin"/>
        </w:r>
        <w:r>
          <w:rPr>
            <w:noProof/>
            <w:webHidden/>
          </w:rPr>
          <w:instrText xml:space="preserve"> PAGEREF _Toc32927378 \h </w:instrText>
        </w:r>
        <w:r>
          <w:rPr>
            <w:noProof/>
            <w:webHidden/>
          </w:rPr>
        </w:r>
        <w:r>
          <w:rPr>
            <w:noProof/>
            <w:webHidden/>
          </w:rPr>
          <w:fldChar w:fldCharType="separate"/>
        </w:r>
        <w:r>
          <w:rPr>
            <w:noProof/>
            <w:webHidden/>
          </w:rPr>
          <w:t>160</w:t>
        </w:r>
        <w:r>
          <w:rPr>
            <w:noProof/>
            <w:webHidden/>
          </w:rPr>
          <w:fldChar w:fldCharType="end"/>
        </w:r>
      </w:hyperlink>
    </w:p>
    <w:p w:rsidR="006C2B1A" w:rsidRDefault="006C2B1A">
      <w:pPr>
        <w:pStyle w:val="Kazalovsebine3"/>
        <w:tabs>
          <w:tab w:val="left" w:pos="4142"/>
          <w:tab w:val="right" w:leader="dot" w:pos="9628"/>
        </w:tabs>
        <w:rPr>
          <w:rFonts w:asciiTheme="minorHAnsi" w:eastAsiaTheme="minorEastAsia" w:hAnsiTheme="minorHAnsi" w:cstheme="minorBidi"/>
          <w:i w:val="0"/>
          <w:iCs w:val="0"/>
          <w:noProof/>
          <w:sz w:val="22"/>
          <w:szCs w:val="22"/>
          <w:lang w:eastAsia="sl-SI"/>
        </w:rPr>
      </w:pPr>
      <w:hyperlink w:anchor="_Toc32927379" w:history="1">
        <w:r w:rsidRPr="00374ACF">
          <w:rPr>
            <w:rStyle w:val="Hiperpovezava"/>
            <w:noProof/>
          </w:rPr>
          <w:t>OB201-18-0016 Ureditev trga v Martinučih</w:t>
        </w:r>
        <w:r>
          <w:rPr>
            <w:rFonts w:asciiTheme="minorHAnsi" w:eastAsiaTheme="minorEastAsia" w:hAnsiTheme="minorHAnsi" w:cstheme="minorBidi"/>
            <w:i w:val="0"/>
            <w:iCs w:val="0"/>
            <w:noProof/>
            <w:sz w:val="22"/>
            <w:szCs w:val="22"/>
            <w:lang w:eastAsia="sl-SI"/>
          </w:rPr>
          <w:tab/>
        </w:r>
        <w:r w:rsidRPr="00374ACF">
          <w:rPr>
            <w:rStyle w:val="Hiperpovezava"/>
            <w:noProof/>
          </w:rPr>
          <w:t>3.042 €</w:t>
        </w:r>
        <w:r>
          <w:rPr>
            <w:noProof/>
            <w:webHidden/>
          </w:rPr>
          <w:tab/>
        </w:r>
        <w:r>
          <w:rPr>
            <w:noProof/>
            <w:webHidden/>
          </w:rPr>
          <w:fldChar w:fldCharType="begin"/>
        </w:r>
        <w:r>
          <w:rPr>
            <w:noProof/>
            <w:webHidden/>
          </w:rPr>
          <w:instrText xml:space="preserve"> PAGEREF _Toc32927379 \h </w:instrText>
        </w:r>
        <w:r>
          <w:rPr>
            <w:noProof/>
            <w:webHidden/>
          </w:rPr>
        </w:r>
        <w:r>
          <w:rPr>
            <w:noProof/>
            <w:webHidden/>
          </w:rPr>
          <w:fldChar w:fldCharType="separate"/>
        </w:r>
        <w:r>
          <w:rPr>
            <w:noProof/>
            <w:webHidden/>
          </w:rPr>
          <w:t>160</w:t>
        </w:r>
        <w:r>
          <w:rPr>
            <w:noProof/>
            <w:webHidden/>
          </w:rPr>
          <w:fldChar w:fldCharType="end"/>
        </w:r>
      </w:hyperlink>
    </w:p>
    <w:p w:rsidR="006C2B1A" w:rsidRDefault="006C2B1A">
      <w:pPr>
        <w:pStyle w:val="Kazalovsebine3"/>
        <w:tabs>
          <w:tab w:val="left" w:pos="4242"/>
          <w:tab w:val="right" w:leader="dot" w:pos="9628"/>
        </w:tabs>
        <w:rPr>
          <w:rFonts w:asciiTheme="minorHAnsi" w:eastAsiaTheme="minorEastAsia" w:hAnsiTheme="minorHAnsi" w:cstheme="minorBidi"/>
          <w:i w:val="0"/>
          <w:iCs w:val="0"/>
          <w:noProof/>
          <w:sz w:val="22"/>
          <w:szCs w:val="22"/>
          <w:lang w:eastAsia="sl-SI"/>
        </w:rPr>
      </w:pPr>
      <w:hyperlink w:anchor="_Toc32927380" w:history="1">
        <w:r w:rsidRPr="00374ACF">
          <w:rPr>
            <w:rStyle w:val="Hiperpovezava"/>
            <w:noProof/>
          </w:rPr>
          <w:t>OB201-18-0018 *Projekti LAS (področje 18)</w:t>
        </w:r>
        <w:r>
          <w:rPr>
            <w:rFonts w:asciiTheme="minorHAnsi" w:eastAsiaTheme="minorEastAsia" w:hAnsiTheme="minorHAnsi" w:cstheme="minorBidi"/>
            <w:i w:val="0"/>
            <w:iCs w:val="0"/>
            <w:noProof/>
            <w:sz w:val="22"/>
            <w:szCs w:val="22"/>
            <w:lang w:eastAsia="sl-SI"/>
          </w:rPr>
          <w:tab/>
        </w:r>
        <w:r w:rsidRPr="00374ACF">
          <w:rPr>
            <w:rStyle w:val="Hiperpovezava"/>
            <w:noProof/>
          </w:rPr>
          <w:t>7.640 €</w:t>
        </w:r>
        <w:r>
          <w:rPr>
            <w:noProof/>
            <w:webHidden/>
          </w:rPr>
          <w:tab/>
        </w:r>
        <w:r>
          <w:rPr>
            <w:noProof/>
            <w:webHidden/>
          </w:rPr>
          <w:fldChar w:fldCharType="begin"/>
        </w:r>
        <w:r>
          <w:rPr>
            <w:noProof/>
            <w:webHidden/>
          </w:rPr>
          <w:instrText xml:space="preserve"> PAGEREF _Toc32927380 \h </w:instrText>
        </w:r>
        <w:r>
          <w:rPr>
            <w:noProof/>
            <w:webHidden/>
          </w:rPr>
        </w:r>
        <w:r>
          <w:rPr>
            <w:noProof/>
            <w:webHidden/>
          </w:rPr>
          <w:fldChar w:fldCharType="separate"/>
        </w:r>
        <w:r>
          <w:rPr>
            <w:noProof/>
            <w:webHidden/>
          </w:rPr>
          <w:t>160</w:t>
        </w:r>
        <w:r>
          <w:rPr>
            <w:noProof/>
            <w:webHidden/>
          </w:rPr>
          <w:fldChar w:fldCharType="end"/>
        </w:r>
      </w:hyperlink>
    </w:p>
    <w:p w:rsidR="006C2B1A" w:rsidRDefault="006C2B1A">
      <w:pPr>
        <w:pStyle w:val="Kazalovsebine3"/>
        <w:tabs>
          <w:tab w:val="left" w:pos="2937"/>
          <w:tab w:val="right" w:leader="dot" w:pos="9628"/>
        </w:tabs>
        <w:rPr>
          <w:rFonts w:asciiTheme="minorHAnsi" w:eastAsiaTheme="minorEastAsia" w:hAnsiTheme="minorHAnsi" w:cstheme="minorBidi"/>
          <w:i w:val="0"/>
          <w:iCs w:val="0"/>
          <w:noProof/>
          <w:sz w:val="22"/>
          <w:szCs w:val="22"/>
          <w:lang w:eastAsia="sl-SI"/>
        </w:rPr>
      </w:pPr>
      <w:hyperlink w:anchor="_Toc32927381" w:history="1">
        <w:r w:rsidRPr="00374ACF">
          <w:rPr>
            <w:rStyle w:val="Hiperpovezava"/>
            <w:noProof/>
          </w:rPr>
          <w:t>OB201-18-0019 *KUL-STIK</w:t>
        </w:r>
        <w:r>
          <w:rPr>
            <w:rFonts w:asciiTheme="minorHAnsi" w:eastAsiaTheme="minorEastAsia" w:hAnsiTheme="minorHAnsi" w:cstheme="minorBidi"/>
            <w:i w:val="0"/>
            <w:iCs w:val="0"/>
            <w:noProof/>
            <w:sz w:val="22"/>
            <w:szCs w:val="22"/>
            <w:lang w:eastAsia="sl-SI"/>
          </w:rPr>
          <w:tab/>
        </w:r>
        <w:r w:rsidRPr="00374ACF">
          <w:rPr>
            <w:rStyle w:val="Hiperpovezava"/>
            <w:noProof/>
          </w:rPr>
          <w:t>67.311 €</w:t>
        </w:r>
        <w:r>
          <w:rPr>
            <w:noProof/>
            <w:webHidden/>
          </w:rPr>
          <w:tab/>
        </w:r>
        <w:r>
          <w:rPr>
            <w:noProof/>
            <w:webHidden/>
          </w:rPr>
          <w:fldChar w:fldCharType="begin"/>
        </w:r>
        <w:r>
          <w:rPr>
            <w:noProof/>
            <w:webHidden/>
          </w:rPr>
          <w:instrText xml:space="preserve"> PAGEREF _Toc32927381 \h </w:instrText>
        </w:r>
        <w:r>
          <w:rPr>
            <w:noProof/>
            <w:webHidden/>
          </w:rPr>
        </w:r>
        <w:r>
          <w:rPr>
            <w:noProof/>
            <w:webHidden/>
          </w:rPr>
          <w:fldChar w:fldCharType="separate"/>
        </w:r>
        <w:r>
          <w:rPr>
            <w:noProof/>
            <w:webHidden/>
          </w:rPr>
          <w:t>160</w:t>
        </w:r>
        <w:r>
          <w:rPr>
            <w:noProof/>
            <w:webHidden/>
          </w:rPr>
          <w:fldChar w:fldCharType="end"/>
        </w:r>
      </w:hyperlink>
    </w:p>
    <w:p w:rsidR="006C2B1A" w:rsidRDefault="006C2B1A">
      <w:pPr>
        <w:pStyle w:val="Kazalovsebine3"/>
        <w:tabs>
          <w:tab w:val="left" w:pos="6119"/>
          <w:tab w:val="right" w:leader="dot" w:pos="9628"/>
        </w:tabs>
        <w:rPr>
          <w:rFonts w:asciiTheme="minorHAnsi" w:eastAsiaTheme="minorEastAsia" w:hAnsiTheme="minorHAnsi" w:cstheme="minorBidi"/>
          <w:i w:val="0"/>
          <w:iCs w:val="0"/>
          <w:noProof/>
          <w:sz w:val="22"/>
          <w:szCs w:val="22"/>
          <w:lang w:eastAsia="sl-SI"/>
        </w:rPr>
      </w:pPr>
      <w:hyperlink w:anchor="_Toc32927382" w:history="1">
        <w:r w:rsidRPr="00374ACF">
          <w:rPr>
            <w:rStyle w:val="Hiperpovezava"/>
            <w:noProof/>
          </w:rPr>
          <w:t>OB201-18-0020 *Sofinanciranje izgradnje brezžičnega omrežja v šo</w:t>
        </w:r>
        <w:r>
          <w:rPr>
            <w:rFonts w:asciiTheme="minorHAnsi" w:eastAsiaTheme="minorEastAsia" w:hAnsiTheme="minorHAnsi" w:cstheme="minorBidi"/>
            <w:i w:val="0"/>
            <w:iCs w:val="0"/>
            <w:noProof/>
            <w:sz w:val="22"/>
            <w:szCs w:val="22"/>
            <w:lang w:eastAsia="sl-SI"/>
          </w:rPr>
          <w:tab/>
        </w:r>
        <w:r w:rsidRPr="00374ACF">
          <w:rPr>
            <w:rStyle w:val="Hiperpovezava"/>
            <w:noProof/>
          </w:rPr>
          <w:t>5.657 €</w:t>
        </w:r>
        <w:r>
          <w:rPr>
            <w:noProof/>
            <w:webHidden/>
          </w:rPr>
          <w:tab/>
        </w:r>
        <w:r>
          <w:rPr>
            <w:noProof/>
            <w:webHidden/>
          </w:rPr>
          <w:fldChar w:fldCharType="begin"/>
        </w:r>
        <w:r>
          <w:rPr>
            <w:noProof/>
            <w:webHidden/>
          </w:rPr>
          <w:instrText xml:space="preserve"> PAGEREF _Toc32927382 \h </w:instrText>
        </w:r>
        <w:r>
          <w:rPr>
            <w:noProof/>
            <w:webHidden/>
          </w:rPr>
        </w:r>
        <w:r>
          <w:rPr>
            <w:noProof/>
            <w:webHidden/>
          </w:rPr>
          <w:fldChar w:fldCharType="separate"/>
        </w:r>
        <w:r>
          <w:rPr>
            <w:noProof/>
            <w:webHidden/>
          </w:rPr>
          <w:t>161</w:t>
        </w:r>
        <w:r>
          <w:rPr>
            <w:noProof/>
            <w:webHidden/>
          </w:rPr>
          <w:fldChar w:fldCharType="end"/>
        </w:r>
      </w:hyperlink>
    </w:p>
    <w:p w:rsidR="006C2B1A" w:rsidRDefault="006C2B1A">
      <w:pPr>
        <w:pStyle w:val="Kazalovsebine3"/>
        <w:tabs>
          <w:tab w:val="left" w:pos="3997"/>
          <w:tab w:val="right" w:leader="dot" w:pos="9628"/>
        </w:tabs>
        <w:rPr>
          <w:rFonts w:asciiTheme="minorHAnsi" w:eastAsiaTheme="minorEastAsia" w:hAnsiTheme="minorHAnsi" w:cstheme="minorBidi"/>
          <w:i w:val="0"/>
          <w:iCs w:val="0"/>
          <w:noProof/>
          <w:sz w:val="22"/>
          <w:szCs w:val="22"/>
          <w:lang w:eastAsia="sl-SI"/>
        </w:rPr>
      </w:pPr>
      <w:hyperlink w:anchor="_Toc32927383" w:history="1">
        <w:r w:rsidRPr="00374ACF">
          <w:rPr>
            <w:rStyle w:val="Hiperpovezava"/>
            <w:noProof/>
          </w:rPr>
          <w:t>OB201-18-0021 Dnevni center za starejše</w:t>
        </w:r>
        <w:r>
          <w:rPr>
            <w:rFonts w:asciiTheme="minorHAnsi" w:eastAsiaTheme="minorEastAsia" w:hAnsiTheme="minorHAnsi" w:cstheme="minorBidi"/>
            <w:i w:val="0"/>
            <w:iCs w:val="0"/>
            <w:noProof/>
            <w:sz w:val="22"/>
            <w:szCs w:val="22"/>
            <w:lang w:eastAsia="sl-SI"/>
          </w:rPr>
          <w:tab/>
        </w:r>
        <w:r w:rsidRPr="00374ACF">
          <w:rPr>
            <w:rStyle w:val="Hiperpovezava"/>
            <w:noProof/>
          </w:rPr>
          <w:t>10.000 €</w:t>
        </w:r>
        <w:r>
          <w:rPr>
            <w:noProof/>
            <w:webHidden/>
          </w:rPr>
          <w:tab/>
        </w:r>
        <w:r>
          <w:rPr>
            <w:noProof/>
            <w:webHidden/>
          </w:rPr>
          <w:fldChar w:fldCharType="begin"/>
        </w:r>
        <w:r>
          <w:rPr>
            <w:noProof/>
            <w:webHidden/>
          </w:rPr>
          <w:instrText xml:space="preserve"> PAGEREF _Toc32927383 \h </w:instrText>
        </w:r>
        <w:r>
          <w:rPr>
            <w:noProof/>
            <w:webHidden/>
          </w:rPr>
        </w:r>
        <w:r>
          <w:rPr>
            <w:noProof/>
            <w:webHidden/>
          </w:rPr>
          <w:fldChar w:fldCharType="separate"/>
        </w:r>
        <w:r>
          <w:rPr>
            <w:noProof/>
            <w:webHidden/>
          </w:rPr>
          <w:t>161</w:t>
        </w:r>
        <w:r>
          <w:rPr>
            <w:noProof/>
            <w:webHidden/>
          </w:rPr>
          <w:fldChar w:fldCharType="end"/>
        </w:r>
      </w:hyperlink>
    </w:p>
    <w:p w:rsidR="006C2B1A" w:rsidRDefault="006C2B1A">
      <w:pPr>
        <w:pStyle w:val="Kazalovsebine3"/>
        <w:tabs>
          <w:tab w:val="left" w:pos="4280"/>
          <w:tab w:val="right" w:leader="dot" w:pos="9628"/>
        </w:tabs>
        <w:rPr>
          <w:rFonts w:asciiTheme="minorHAnsi" w:eastAsiaTheme="minorEastAsia" w:hAnsiTheme="minorHAnsi" w:cstheme="minorBidi"/>
          <w:i w:val="0"/>
          <w:iCs w:val="0"/>
          <w:noProof/>
          <w:sz w:val="22"/>
          <w:szCs w:val="22"/>
          <w:lang w:eastAsia="sl-SI"/>
        </w:rPr>
      </w:pPr>
      <w:hyperlink w:anchor="_Toc32927384" w:history="1">
        <w:r w:rsidRPr="00374ACF">
          <w:rPr>
            <w:rStyle w:val="Hiperpovezava"/>
            <w:noProof/>
          </w:rPr>
          <w:t>OB201-18-0022 Razširitev telovadnice Renče</w:t>
        </w:r>
        <w:r>
          <w:rPr>
            <w:rFonts w:asciiTheme="minorHAnsi" w:eastAsiaTheme="minorEastAsia" w:hAnsiTheme="minorHAnsi" w:cstheme="minorBidi"/>
            <w:i w:val="0"/>
            <w:iCs w:val="0"/>
            <w:noProof/>
            <w:sz w:val="22"/>
            <w:szCs w:val="22"/>
            <w:lang w:eastAsia="sl-SI"/>
          </w:rPr>
          <w:tab/>
        </w:r>
        <w:r w:rsidRPr="00374ACF">
          <w:rPr>
            <w:rStyle w:val="Hiperpovezava"/>
            <w:noProof/>
          </w:rPr>
          <w:t>8.000 €</w:t>
        </w:r>
        <w:r>
          <w:rPr>
            <w:noProof/>
            <w:webHidden/>
          </w:rPr>
          <w:tab/>
        </w:r>
        <w:r>
          <w:rPr>
            <w:noProof/>
            <w:webHidden/>
          </w:rPr>
          <w:fldChar w:fldCharType="begin"/>
        </w:r>
        <w:r>
          <w:rPr>
            <w:noProof/>
            <w:webHidden/>
          </w:rPr>
          <w:instrText xml:space="preserve"> PAGEREF _Toc32927384 \h </w:instrText>
        </w:r>
        <w:r>
          <w:rPr>
            <w:noProof/>
            <w:webHidden/>
          </w:rPr>
        </w:r>
        <w:r>
          <w:rPr>
            <w:noProof/>
            <w:webHidden/>
          </w:rPr>
          <w:fldChar w:fldCharType="separate"/>
        </w:r>
        <w:r>
          <w:rPr>
            <w:noProof/>
            <w:webHidden/>
          </w:rPr>
          <w:t>161</w:t>
        </w:r>
        <w:r>
          <w:rPr>
            <w:noProof/>
            <w:webHidden/>
          </w:rPr>
          <w:fldChar w:fldCharType="end"/>
        </w:r>
      </w:hyperlink>
    </w:p>
    <w:p w:rsidR="006C2B1A" w:rsidRDefault="006C2B1A">
      <w:pPr>
        <w:pStyle w:val="Kazalovsebine3"/>
        <w:tabs>
          <w:tab w:val="left" w:pos="3553"/>
          <w:tab w:val="right" w:leader="dot" w:pos="9628"/>
        </w:tabs>
        <w:rPr>
          <w:rFonts w:asciiTheme="minorHAnsi" w:eastAsiaTheme="minorEastAsia" w:hAnsiTheme="minorHAnsi" w:cstheme="minorBidi"/>
          <w:i w:val="0"/>
          <w:iCs w:val="0"/>
          <w:noProof/>
          <w:sz w:val="22"/>
          <w:szCs w:val="22"/>
          <w:lang w:eastAsia="sl-SI"/>
        </w:rPr>
      </w:pPr>
      <w:hyperlink w:anchor="_Toc32927385" w:history="1">
        <w:r w:rsidRPr="00374ACF">
          <w:rPr>
            <w:rStyle w:val="Hiperpovezava"/>
            <w:noProof/>
          </w:rPr>
          <w:t>OB201-18-0029 Park v Volčji Dragi</w:t>
        </w:r>
        <w:r>
          <w:rPr>
            <w:rFonts w:asciiTheme="minorHAnsi" w:eastAsiaTheme="minorEastAsia" w:hAnsiTheme="minorHAnsi" w:cstheme="minorBidi"/>
            <w:i w:val="0"/>
            <w:iCs w:val="0"/>
            <w:noProof/>
            <w:sz w:val="22"/>
            <w:szCs w:val="22"/>
            <w:lang w:eastAsia="sl-SI"/>
          </w:rPr>
          <w:tab/>
        </w:r>
        <w:r w:rsidRPr="00374ACF">
          <w:rPr>
            <w:rStyle w:val="Hiperpovezava"/>
            <w:noProof/>
          </w:rPr>
          <w:t>19.302 €</w:t>
        </w:r>
        <w:r>
          <w:rPr>
            <w:noProof/>
            <w:webHidden/>
          </w:rPr>
          <w:tab/>
        </w:r>
        <w:r>
          <w:rPr>
            <w:noProof/>
            <w:webHidden/>
          </w:rPr>
          <w:fldChar w:fldCharType="begin"/>
        </w:r>
        <w:r>
          <w:rPr>
            <w:noProof/>
            <w:webHidden/>
          </w:rPr>
          <w:instrText xml:space="preserve"> PAGEREF _Toc32927385 \h </w:instrText>
        </w:r>
        <w:r>
          <w:rPr>
            <w:noProof/>
            <w:webHidden/>
          </w:rPr>
        </w:r>
        <w:r>
          <w:rPr>
            <w:noProof/>
            <w:webHidden/>
          </w:rPr>
          <w:fldChar w:fldCharType="separate"/>
        </w:r>
        <w:r>
          <w:rPr>
            <w:noProof/>
            <w:webHidden/>
          </w:rPr>
          <w:t>161</w:t>
        </w:r>
        <w:r>
          <w:rPr>
            <w:noProof/>
            <w:webHidden/>
          </w:rPr>
          <w:fldChar w:fldCharType="end"/>
        </w:r>
      </w:hyperlink>
    </w:p>
    <w:p w:rsidR="006C2B1A" w:rsidRDefault="006C2B1A">
      <w:pPr>
        <w:pStyle w:val="Kazalovsebine3"/>
        <w:tabs>
          <w:tab w:val="left" w:pos="4830"/>
          <w:tab w:val="right" w:leader="dot" w:pos="9628"/>
        </w:tabs>
        <w:rPr>
          <w:rFonts w:asciiTheme="minorHAnsi" w:eastAsiaTheme="minorEastAsia" w:hAnsiTheme="minorHAnsi" w:cstheme="minorBidi"/>
          <w:i w:val="0"/>
          <w:iCs w:val="0"/>
          <w:noProof/>
          <w:sz w:val="22"/>
          <w:szCs w:val="22"/>
          <w:lang w:eastAsia="sl-SI"/>
        </w:rPr>
      </w:pPr>
      <w:hyperlink w:anchor="_Toc32927386" w:history="1">
        <w:r w:rsidRPr="00374ACF">
          <w:rPr>
            <w:rStyle w:val="Hiperpovezava"/>
            <w:noProof/>
          </w:rPr>
          <w:t>OB201-18-0039 Nakup nepremičnine in vzdrževanje</w:t>
        </w:r>
        <w:r>
          <w:rPr>
            <w:rFonts w:asciiTheme="minorHAnsi" w:eastAsiaTheme="minorEastAsia" w:hAnsiTheme="minorHAnsi" w:cstheme="minorBidi"/>
            <w:i w:val="0"/>
            <w:iCs w:val="0"/>
            <w:noProof/>
            <w:sz w:val="22"/>
            <w:szCs w:val="22"/>
            <w:lang w:eastAsia="sl-SI"/>
          </w:rPr>
          <w:tab/>
        </w:r>
        <w:r w:rsidRPr="00374ACF">
          <w:rPr>
            <w:rStyle w:val="Hiperpovezava"/>
            <w:noProof/>
          </w:rPr>
          <w:t>13.043 €</w:t>
        </w:r>
        <w:r>
          <w:rPr>
            <w:noProof/>
            <w:webHidden/>
          </w:rPr>
          <w:tab/>
        </w:r>
        <w:r>
          <w:rPr>
            <w:noProof/>
            <w:webHidden/>
          </w:rPr>
          <w:fldChar w:fldCharType="begin"/>
        </w:r>
        <w:r>
          <w:rPr>
            <w:noProof/>
            <w:webHidden/>
          </w:rPr>
          <w:instrText xml:space="preserve"> PAGEREF _Toc32927386 \h </w:instrText>
        </w:r>
        <w:r>
          <w:rPr>
            <w:noProof/>
            <w:webHidden/>
          </w:rPr>
        </w:r>
        <w:r>
          <w:rPr>
            <w:noProof/>
            <w:webHidden/>
          </w:rPr>
          <w:fldChar w:fldCharType="separate"/>
        </w:r>
        <w:r>
          <w:rPr>
            <w:noProof/>
            <w:webHidden/>
          </w:rPr>
          <w:t>162</w:t>
        </w:r>
        <w:r>
          <w:rPr>
            <w:noProof/>
            <w:webHidden/>
          </w:rPr>
          <w:fldChar w:fldCharType="end"/>
        </w:r>
      </w:hyperlink>
    </w:p>
    <w:p w:rsidR="006C2B1A" w:rsidRDefault="006C2B1A">
      <w:pPr>
        <w:pStyle w:val="Kazalovsebine3"/>
        <w:tabs>
          <w:tab w:val="left" w:pos="3597"/>
          <w:tab w:val="right" w:leader="dot" w:pos="9628"/>
        </w:tabs>
        <w:rPr>
          <w:rFonts w:asciiTheme="minorHAnsi" w:eastAsiaTheme="minorEastAsia" w:hAnsiTheme="minorHAnsi" w:cstheme="minorBidi"/>
          <w:i w:val="0"/>
          <w:iCs w:val="0"/>
          <w:noProof/>
          <w:sz w:val="22"/>
          <w:szCs w:val="22"/>
          <w:lang w:eastAsia="sl-SI"/>
        </w:rPr>
      </w:pPr>
      <w:hyperlink w:anchor="_Toc32927387" w:history="1">
        <w:r w:rsidRPr="00374ACF">
          <w:rPr>
            <w:rStyle w:val="Hiperpovezava"/>
            <w:noProof/>
          </w:rPr>
          <w:t>OB201-18-0040 Socialna stanovanja</w:t>
        </w:r>
        <w:r>
          <w:rPr>
            <w:rFonts w:asciiTheme="minorHAnsi" w:eastAsiaTheme="minorEastAsia" w:hAnsiTheme="minorHAnsi" w:cstheme="minorBidi"/>
            <w:i w:val="0"/>
            <w:iCs w:val="0"/>
            <w:noProof/>
            <w:sz w:val="22"/>
            <w:szCs w:val="22"/>
            <w:lang w:eastAsia="sl-SI"/>
          </w:rPr>
          <w:tab/>
        </w:r>
        <w:r w:rsidRPr="00374ACF">
          <w:rPr>
            <w:rStyle w:val="Hiperpovezava"/>
            <w:noProof/>
          </w:rPr>
          <w:t>9.000 €</w:t>
        </w:r>
        <w:r>
          <w:rPr>
            <w:noProof/>
            <w:webHidden/>
          </w:rPr>
          <w:tab/>
        </w:r>
        <w:r>
          <w:rPr>
            <w:noProof/>
            <w:webHidden/>
          </w:rPr>
          <w:fldChar w:fldCharType="begin"/>
        </w:r>
        <w:r>
          <w:rPr>
            <w:noProof/>
            <w:webHidden/>
          </w:rPr>
          <w:instrText xml:space="preserve"> PAGEREF _Toc32927387 \h </w:instrText>
        </w:r>
        <w:r>
          <w:rPr>
            <w:noProof/>
            <w:webHidden/>
          </w:rPr>
        </w:r>
        <w:r>
          <w:rPr>
            <w:noProof/>
            <w:webHidden/>
          </w:rPr>
          <w:fldChar w:fldCharType="separate"/>
        </w:r>
        <w:r>
          <w:rPr>
            <w:noProof/>
            <w:webHidden/>
          </w:rPr>
          <w:t>162</w:t>
        </w:r>
        <w:r>
          <w:rPr>
            <w:noProof/>
            <w:webHidden/>
          </w:rPr>
          <w:fldChar w:fldCharType="end"/>
        </w:r>
      </w:hyperlink>
    </w:p>
    <w:p w:rsidR="006C2B1A" w:rsidRDefault="006C2B1A">
      <w:pPr>
        <w:pStyle w:val="Kazalovsebine3"/>
        <w:tabs>
          <w:tab w:val="left" w:pos="6302"/>
          <w:tab w:val="right" w:leader="dot" w:pos="9628"/>
        </w:tabs>
        <w:rPr>
          <w:rFonts w:asciiTheme="minorHAnsi" w:eastAsiaTheme="minorEastAsia" w:hAnsiTheme="minorHAnsi" w:cstheme="minorBidi"/>
          <w:i w:val="0"/>
          <w:iCs w:val="0"/>
          <w:noProof/>
          <w:sz w:val="22"/>
          <w:szCs w:val="22"/>
          <w:lang w:eastAsia="sl-SI"/>
        </w:rPr>
      </w:pPr>
      <w:hyperlink w:anchor="_Toc32927388" w:history="1">
        <w:r w:rsidRPr="00374ACF">
          <w:rPr>
            <w:rStyle w:val="Hiperpovezava"/>
            <w:noProof/>
          </w:rPr>
          <w:t>OB201-19-0003 Pohodna pot od HŠ 121 do začetka pločnika Lijak-PP</w:t>
        </w:r>
        <w:r>
          <w:rPr>
            <w:rFonts w:asciiTheme="minorHAnsi" w:eastAsiaTheme="minorEastAsia" w:hAnsiTheme="minorHAnsi" w:cstheme="minorBidi"/>
            <w:i w:val="0"/>
            <w:iCs w:val="0"/>
            <w:noProof/>
            <w:sz w:val="22"/>
            <w:szCs w:val="22"/>
            <w:lang w:eastAsia="sl-SI"/>
          </w:rPr>
          <w:tab/>
        </w:r>
        <w:r w:rsidRPr="00374ACF">
          <w:rPr>
            <w:rStyle w:val="Hiperpovezava"/>
            <w:noProof/>
          </w:rPr>
          <w:t>5.000 €</w:t>
        </w:r>
        <w:r>
          <w:rPr>
            <w:noProof/>
            <w:webHidden/>
          </w:rPr>
          <w:tab/>
        </w:r>
        <w:r>
          <w:rPr>
            <w:noProof/>
            <w:webHidden/>
          </w:rPr>
          <w:fldChar w:fldCharType="begin"/>
        </w:r>
        <w:r>
          <w:rPr>
            <w:noProof/>
            <w:webHidden/>
          </w:rPr>
          <w:instrText xml:space="preserve"> PAGEREF _Toc32927388 \h </w:instrText>
        </w:r>
        <w:r>
          <w:rPr>
            <w:noProof/>
            <w:webHidden/>
          </w:rPr>
        </w:r>
        <w:r>
          <w:rPr>
            <w:noProof/>
            <w:webHidden/>
          </w:rPr>
          <w:fldChar w:fldCharType="separate"/>
        </w:r>
        <w:r>
          <w:rPr>
            <w:noProof/>
            <w:webHidden/>
          </w:rPr>
          <w:t>162</w:t>
        </w:r>
        <w:r>
          <w:rPr>
            <w:noProof/>
            <w:webHidden/>
          </w:rPr>
          <w:fldChar w:fldCharType="end"/>
        </w:r>
      </w:hyperlink>
    </w:p>
    <w:p w:rsidR="006C2B1A" w:rsidRDefault="006C2B1A">
      <w:pPr>
        <w:pStyle w:val="Kazalovsebine3"/>
        <w:tabs>
          <w:tab w:val="left" w:pos="6047"/>
          <w:tab w:val="right" w:leader="dot" w:pos="9628"/>
        </w:tabs>
        <w:rPr>
          <w:rFonts w:asciiTheme="minorHAnsi" w:eastAsiaTheme="minorEastAsia" w:hAnsiTheme="minorHAnsi" w:cstheme="minorBidi"/>
          <w:i w:val="0"/>
          <w:iCs w:val="0"/>
          <w:noProof/>
          <w:sz w:val="22"/>
          <w:szCs w:val="22"/>
          <w:lang w:eastAsia="sl-SI"/>
        </w:rPr>
      </w:pPr>
      <w:hyperlink w:anchor="_Toc32927389" w:history="1">
        <w:r w:rsidRPr="00374ACF">
          <w:rPr>
            <w:rStyle w:val="Hiperpovezava"/>
            <w:noProof/>
          </w:rPr>
          <w:t>OB201-19-0004 Večnamensko parkirišče pod britofom Vogrsko-PP</w:t>
        </w:r>
        <w:r>
          <w:rPr>
            <w:rFonts w:asciiTheme="minorHAnsi" w:eastAsiaTheme="minorEastAsia" w:hAnsiTheme="minorHAnsi" w:cstheme="minorBidi"/>
            <w:i w:val="0"/>
            <w:iCs w:val="0"/>
            <w:noProof/>
            <w:sz w:val="22"/>
            <w:szCs w:val="22"/>
            <w:lang w:eastAsia="sl-SI"/>
          </w:rPr>
          <w:tab/>
        </w:r>
        <w:r w:rsidRPr="00374ACF">
          <w:rPr>
            <w:rStyle w:val="Hiperpovezava"/>
            <w:noProof/>
          </w:rPr>
          <w:t>5.000 €</w:t>
        </w:r>
        <w:r>
          <w:rPr>
            <w:noProof/>
            <w:webHidden/>
          </w:rPr>
          <w:tab/>
        </w:r>
        <w:r>
          <w:rPr>
            <w:noProof/>
            <w:webHidden/>
          </w:rPr>
          <w:fldChar w:fldCharType="begin"/>
        </w:r>
        <w:r>
          <w:rPr>
            <w:noProof/>
            <w:webHidden/>
          </w:rPr>
          <w:instrText xml:space="preserve"> PAGEREF _Toc32927389 \h </w:instrText>
        </w:r>
        <w:r>
          <w:rPr>
            <w:noProof/>
            <w:webHidden/>
          </w:rPr>
        </w:r>
        <w:r>
          <w:rPr>
            <w:noProof/>
            <w:webHidden/>
          </w:rPr>
          <w:fldChar w:fldCharType="separate"/>
        </w:r>
        <w:r>
          <w:rPr>
            <w:noProof/>
            <w:webHidden/>
          </w:rPr>
          <w:t>162</w:t>
        </w:r>
        <w:r>
          <w:rPr>
            <w:noProof/>
            <w:webHidden/>
          </w:rPr>
          <w:fldChar w:fldCharType="end"/>
        </w:r>
      </w:hyperlink>
    </w:p>
    <w:p w:rsidR="006C2B1A" w:rsidRDefault="006C2B1A">
      <w:pPr>
        <w:pStyle w:val="Kazalovsebine3"/>
        <w:tabs>
          <w:tab w:val="left" w:pos="4336"/>
          <w:tab w:val="right" w:leader="dot" w:pos="9628"/>
        </w:tabs>
        <w:rPr>
          <w:rFonts w:asciiTheme="minorHAnsi" w:eastAsiaTheme="minorEastAsia" w:hAnsiTheme="minorHAnsi" w:cstheme="minorBidi"/>
          <w:i w:val="0"/>
          <w:iCs w:val="0"/>
          <w:noProof/>
          <w:sz w:val="22"/>
          <w:szCs w:val="22"/>
          <w:lang w:eastAsia="sl-SI"/>
        </w:rPr>
      </w:pPr>
      <w:hyperlink w:anchor="_Toc32927390" w:history="1">
        <w:r w:rsidRPr="00374ACF">
          <w:rPr>
            <w:rStyle w:val="Hiperpovezava"/>
            <w:noProof/>
          </w:rPr>
          <w:t>OB201-19-0010 Rimski park-AD FORNULOS</w:t>
        </w:r>
        <w:r>
          <w:rPr>
            <w:rFonts w:asciiTheme="minorHAnsi" w:eastAsiaTheme="minorEastAsia" w:hAnsiTheme="minorHAnsi" w:cstheme="minorBidi"/>
            <w:i w:val="0"/>
            <w:iCs w:val="0"/>
            <w:noProof/>
            <w:sz w:val="22"/>
            <w:szCs w:val="22"/>
            <w:lang w:eastAsia="sl-SI"/>
          </w:rPr>
          <w:tab/>
        </w:r>
        <w:r w:rsidRPr="00374ACF">
          <w:rPr>
            <w:rStyle w:val="Hiperpovezava"/>
            <w:noProof/>
          </w:rPr>
          <w:t>5.500 €</w:t>
        </w:r>
        <w:r>
          <w:rPr>
            <w:noProof/>
            <w:webHidden/>
          </w:rPr>
          <w:tab/>
        </w:r>
        <w:r>
          <w:rPr>
            <w:noProof/>
            <w:webHidden/>
          </w:rPr>
          <w:fldChar w:fldCharType="begin"/>
        </w:r>
        <w:r>
          <w:rPr>
            <w:noProof/>
            <w:webHidden/>
          </w:rPr>
          <w:instrText xml:space="preserve"> PAGEREF _Toc32927390 \h </w:instrText>
        </w:r>
        <w:r>
          <w:rPr>
            <w:noProof/>
            <w:webHidden/>
          </w:rPr>
        </w:r>
        <w:r>
          <w:rPr>
            <w:noProof/>
            <w:webHidden/>
          </w:rPr>
          <w:fldChar w:fldCharType="separate"/>
        </w:r>
        <w:r>
          <w:rPr>
            <w:noProof/>
            <w:webHidden/>
          </w:rPr>
          <w:t>162</w:t>
        </w:r>
        <w:r>
          <w:rPr>
            <w:noProof/>
            <w:webHidden/>
          </w:rPr>
          <w:fldChar w:fldCharType="end"/>
        </w:r>
      </w:hyperlink>
    </w:p>
    <w:p w:rsidR="006C2B1A" w:rsidRDefault="006C2B1A">
      <w:pPr>
        <w:pStyle w:val="Kazalovsebine3"/>
        <w:tabs>
          <w:tab w:val="left" w:pos="4897"/>
          <w:tab w:val="right" w:leader="dot" w:pos="9628"/>
        </w:tabs>
        <w:rPr>
          <w:rFonts w:asciiTheme="minorHAnsi" w:eastAsiaTheme="minorEastAsia" w:hAnsiTheme="minorHAnsi" w:cstheme="minorBidi"/>
          <w:i w:val="0"/>
          <w:iCs w:val="0"/>
          <w:noProof/>
          <w:sz w:val="22"/>
          <w:szCs w:val="22"/>
          <w:lang w:eastAsia="sl-SI"/>
        </w:rPr>
      </w:pPr>
      <w:hyperlink w:anchor="_Toc32927391" w:history="1">
        <w:r w:rsidRPr="00374ACF">
          <w:rPr>
            <w:rStyle w:val="Hiperpovezava"/>
            <w:noProof/>
          </w:rPr>
          <w:t>OB201-19-0011 *Polnilnice za električne avtomobile</w:t>
        </w:r>
        <w:r>
          <w:rPr>
            <w:rFonts w:asciiTheme="minorHAnsi" w:eastAsiaTheme="minorEastAsia" w:hAnsiTheme="minorHAnsi" w:cstheme="minorBidi"/>
            <w:i w:val="0"/>
            <w:iCs w:val="0"/>
            <w:noProof/>
            <w:sz w:val="22"/>
            <w:szCs w:val="22"/>
            <w:lang w:eastAsia="sl-SI"/>
          </w:rPr>
          <w:tab/>
        </w:r>
        <w:r w:rsidRPr="00374ACF">
          <w:rPr>
            <w:rStyle w:val="Hiperpovezava"/>
            <w:noProof/>
          </w:rPr>
          <w:t>5.148 €</w:t>
        </w:r>
        <w:r>
          <w:rPr>
            <w:noProof/>
            <w:webHidden/>
          </w:rPr>
          <w:tab/>
        </w:r>
        <w:r>
          <w:rPr>
            <w:noProof/>
            <w:webHidden/>
          </w:rPr>
          <w:fldChar w:fldCharType="begin"/>
        </w:r>
        <w:r>
          <w:rPr>
            <w:noProof/>
            <w:webHidden/>
          </w:rPr>
          <w:instrText xml:space="preserve"> PAGEREF _Toc32927391 \h </w:instrText>
        </w:r>
        <w:r>
          <w:rPr>
            <w:noProof/>
            <w:webHidden/>
          </w:rPr>
        </w:r>
        <w:r>
          <w:rPr>
            <w:noProof/>
            <w:webHidden/>
          </w:rPr>
          <w:fldChar w:fldCharType="separate"/>
        </w:r>
        <w:r>
          <w:rPr>
            <w:noProof/>
            <w:webHidden/>
          </w:rPr>
          <w:t>163</w:t>
        </w:r>
        <w:r>
          <w:rPr>
            <w:noProof/>
            <w:webHidden/>
          </w:rPr>
          <w:fldChar w:fldCharType="end"/>
        </w:r>
      </w:hyperlink>
    </w:p>
    <w:p w:rsidR="006C2B1A" w:rsidRDefault="006C2B1A">
      <w:pPr>
        <w:pStyle w:val="Kazalovsebine3"/>
        <w:tabs>
          <w:tab w:val="left" w:pos="3603"/>
          <w:tab w:val="right" w:leader="dot" w:pos="9628"/>
        </w:tabs>
        <w:rPr>
          <w:rFonts w:asciiTheme="minorHAnsi" w:eastAsiaTheme="minorEastAsia" w:hAnsiTheme="minorHAnsi" w:cstheme="minorBidi"/>
          <w:i w:val="0"/>
          <w:iCs w:val="0"/>
          <w:noProof/>
          <w:sz w:val="22"/>
          <w:szCs w:val="22"/>
          <w:lang w:eastAsia="sl-SI"/>
        </w:rPr>
      </w:pPr>
      <w:hyperlink w:anchor="_Toc32927392" w:history="1">
        <w:r w:rsidRPr="00374ACF">
          <w:rPr>
            <w:rStyle w:val="Hiperpovezava"/>
            <w:noProof/>
          </w:rPr>
          <w:t>OB201-19-0012 Vodni sistem Mrzlek</w:t>
        </w:r>
        <w:r>
          <w:rPr>
            <w:rFonts w:asciiTheme="minorHAnsi" w:eastAsiaTheme="minorEastAsia" w:hAnsiTheme="minorHAnsi" w:cstheme="minorBidi"/>
            <w:i w:val="0"/>
            <w:iCs w:val="0"/>
            <w:noProof/>
            <w:sz w:val="22"/>
            <w:szCs w:val="22"/>
            <w:lang w:eastAsia="sl-SI"/>
          </w:rPr>
          <w:tab/>
        </w:r>
        <w:r w:rsidRPr="00374ACF">
          <w:rPr>
            <w:rStyle w:val="Hiperpovezava"/>
            <w:noProof/>
          </w:rPr>
          <w:t>35.000 €</w:t>
        </w:r>
        <w:r>
          <w:rPr>
            <w:noProof/>
            <w:webHidden/>
          </w:rPr>
          <w:tab/>
        </w:r>
        <w:r>
          <w:rPr>
            <w:noProof/>
            <w:webHidden/>
          </w:rPr>
          <w:fldChar w:fldCharType="begin"/>
        </w:r>
        <w:r>
          <w:rPr>
            <w:noProof/>
            <w:webHidden/>
          </w:rPr>
          <w:instrText xml:space="preserve"> PAGEREF _Toc32927392 \h </w:instrText>
        </w:r>
        <w:r>
          <w:rPr>
            <w:noProof/>
            <w:webHidden/>
          </w:rPr>
        </w:r>
        <w:r>
          <w:rPr>
            <w:noProof/>
            <w:webHidden/>
          </w:rPr>
          <w:fldChar w:fldCharType="separate"/>
        </w:r>
        <w:r>
          <w:rPr>
            <w:noProof/>
            <w:webHidden/>
          </w:rPr>
          <w:t>163</w:t>
        </w:r>
        <w:r>
          <w:rPr>
            <w:noProof/>
            <w:webHidden/>
          </w:rPr>
          <w:fldChar w:fldCharType="end"/>
        </w:r>
      </w:hyperlink>
    </w:p>
    <w:p w:rsidR="006C2B1A" w:rsidRDefault="006C2B1A">
      <w:pPr>
        <w:pStyle w:val="Kazalovsebine3"/>
        <w:tabs>
          <w:tab w:val="left" w:pos="3681"/>
          <w:tab w:val="right" w:leader="dot" w:pos="9628"/>
        </w:tabs>
        <w:rPr>
          <w:rFonts w:asciiTheme="minorHAnsi" w:eastAsiaTheme="minorEastAsia" w:hAnsiTheme="minorHAnsi" w:cstheme="minorBidi"/>
          <w:i w:val="0"/>
          <w:iCs w:val="0"/>
          <w:noProof/>
          <w:sz w:val="22"/>
          <w:szCs w:val="22"/>
          <w:lang w:eastAsia="sl-SI"/>
        </w:rPr>
      </w:pPr>
      <w:hyperlink w:anchor="_Toc32927393" w:history="1">
        <w:r w:rsidRPr="00374ACF">
          <w:rPr>
            <w:rStyle w:val="Hiperpovezava"/>
            <w:noProof/>
          </w:rPr>
          <w:t>OB201-19-0016 Dvorana KS Vogrsko</w:t>
        </w:r>
        <w:r>
          <w:rPr>
            <w:rFonts w:asciiTheme="minorHAnsi" w:eastAsiaTheme="minorEastAsia" w:hAnsiTheme="minorHAnsi" w:cstheme="minorBidi"/>
            <w:i w:val="0"/>
            <w:iCs w:val="0"/>
            <w:noProof/>
            <w:sz w:val="22"/>
            <w:szCs w:val="22"/>
            <w:lang w:eastAsia="sl-SI"/>
          </w:rPr>
          <w:tab/>
        </w:r>
        <w:r w:rsidRPr="00374ACF">
          <w:rPr>
            <w:rStyle w:val="Hiperpovezava"/>
            <w:noProof/>
          </w:rPr>
          <w:t>8.000 €</w:t>
        </w:r>
        <w:r>
          <w:rPr>
            <w:noProof/>
            <w:webHidden/>
          </w:rPr>
          <w:tab/>
        </w:r>
        <w:r>
          <w:rPr>
            <w:noProof/>
            <w:webHidden/>
          </w:rPr>
          <w:fldChar w:fldCharType="begin"/>
        </w:r>
        <w:r>
          <w:rPr>
            <w:noProof/>
            <w:webHidden/>
          </w:rPr>
          <w:instrText xml:space="preserve"> PAGEREF _Toc32927393 \h </w:instrText>
        </w:r>
        <w:r>
          <w:rPr>
            <w:noProof/>
            <w:webHidden/>
          </w:rPr>
        </w:r>
        <w:r>
          <w:rPr>
            <w:noProof/>
            <w:webHidden/>
          </w:rPr>
          <w:fldChar w:fldCharType="separate"/>
        </w:r>
        <w:r>
          <w:rPr>
            <w:noProof/>
            <w:webHidden/>
          </w:rPr>
          <w:t>163</w:t>
        </w:r>
        <w:r>
          <w:rPr>
            <w:noProof/>
            <w:webHidden/>
          </w:rPr>
          <w:fldChar w:fldCharType="end"/>
        </w:r>
      </w:hyperlink>
    </w:p>
    <w:p w:rsidR="006C2B1A" w:rsidRDefault="006C2B1A">
      <w:pPr>
        <w:pStyle w:val="Kazalovsebine3"/>
        <w:tabs>
          <w:tab w:val="left" w:pos="3458"/>
          <w:tab w:val="right" w:leader="dot" w:pos="9628"/>
        </w:tabs>
        <w:rPr>
          <w:rFonts w:asciiTheme="minorHAnsi" w:eastAsiaTheme="minorEastAsia" w:hAnsiTheme="minorHAnsi" w:cstheme="minorBidi"/>
          <w:i w:val="0"/>
          <w:iCs w:val="0"/>
          <w:noProof/>
          <w:sz w:val="22"/>
          <w:szCs w:val="22"/>
          <w:lang w:eastAsia="sl-SI"/>
        </w:rPr>
      </w:pPr>
      <w:hyperlink w:anchor="_Toc32927394" w:history="1">
        <w:r w:rsidRPr="00374ACF">
          <w:rPr>
            <w:rStyle w:val="Hiperpovezava"/>
            <w:noProof/>
          </w:rPr>
          <w:t>OB201-19-0020 Prostori KS Renče</w:t>
        </w:r>
        <w:r>
          <w:rPr>
            <w:rFonts w:asciiTheme="minorHAnsi" w:eastAsiaTheme="minorEastAsia" w:hAnsiTheme="minorHAnsi" w:cstheme="minorBidi"/>
            <w:i w:val="0"/>
            <w:iCs w:val="0"/>
            <w:noProof/>
            <w:sz w:val="22"/>
            <w:szCs w:val="22"/>
            <w:lang w:eastAsia="sl-SI"/>
          </w:rPr>
          <w:tab/>
        </w:r>
        <w:r w:rsidRPr="00374ACF">
          <w:rPr>
            <w:rStyle w:val="Hiperpovezava"/>
            <w:noProof/>
          </w:rPr>
          <w:t>13.400 €</w:t>
        </w:r>
        <w:r>
          <w:rPr>
            <w:noProof/>
            <w:webHidden/>
          </w:rPr>
          <w:tab/>
        </w:r>
        <w:r>
          <w:rPr>
            <w:noProof/>
            <w:webHidden/>
          </w:rPr>
          <w:fldChar w:fldCharType="begin"/>
        </w:r>
        <w:r>
          <w:rPr>
            <w:noProof/>
            <w:webHidden/>
          </w:rPr>
          <w:instrText xml:space="preserve"> PAGEREF _Toc32927394 \h </w:instrText>
        </w:r>
        <w:r>
          <w:rPr>
            <w:noProof/>
            <w:webHidden/>
          </w:rPr>
        </w:r>
        <w:r>
          <w:rPr>
            <w:noProof/>
            <w:webHidden/>
          </w:rPr>
          <w:fldChar w:fldCharType="separate"/>
        </w:r>
        <w:r>
          <w:rPr>
            <w:noProof/>
            <w:webHidden/>
          </w:rPr>
          <w:t>164</w:t>
        </w:r>
        <w:r>
          <w:rPr>
            <w:noProof/>
            <w:webHidden/>
          </w:rPr>
          <w:fldChar w:fldCharType="end"/>
        </w:r>
      </w:hyperlink>
    </w:p>
    <w:p w:rsidR="006C2B1A" w:rsidRDefault="006C2B1A">
      <w:pPr>
        <w:pStyle w:val="Kazalovsebine3"/>
        <w:tabs>
          <w:tab w:val="left" w:pos="3781"/>
          <w:tab w:val="right" w:leader="dot" w:pos="9628"/>
        </w:tabs>
        <w:rPr>
          <w:rFonts w:asciiTheme="minorHAnsi" w:eastAsiaTheme="minorEastAsia" w:hAnsiTheme="minorHAnsi" w:cstheme="minorBidi"/>
          <w:i w:val="0"/>
          <w:iCs w:val="0"/>
          <w:noProof/>
          <w:sz w:val="22"/>
          <w:szCs w:val="22"/>
          <w:lang w:eastAsia="sl-SI"/>
        </w:rPr>
      </w:pPr>
      <w:hyperlink w:anchor="_Toc32927395" w:history="1">
        <w:r w:rsidRPr="00374ACF">
          <w:rPr>
            <w:rStyle w:val="Hiperpovezava"/>
            <w:noProof/>
          </w:rPr>
          <w:t>OB201-19-0021 Nabava kamiona GVC</w:t>
        </w:r>
        <w:r>
          <w:rPr>
            <w:rFonts w:asciiTheme="minorHAnsi" w:eastAsiaTheme="minorEastAsia" w:hAnsiTheme="minorHAnsi" w:cstheme="minorBidi"/>
            <w:i w:val="0"/>
            <w:iCs w:val="0"/>
            <w:noProof/>
            <w:sz w:val="22"/>
            <w:szCs w:val="22"/>
            <w:lang w:eastAsia="sl-SI"/>
          </w:rPr>
          <w:tab/>
        </w:r>
        <w:r w:rsidRPr="00374ACF">
          <w:rPr>
            <w:rStyle w:val="Hiperpovezava"/>
            <w:noProof/>
          </w:rPr>
          <w:t>38.672 €</w:t>
        </w:r>
        <w:r>
          <w:rPr>
            <w:noProof/>
            <w:webHidden/>
          </w:rPr>
          <w:tab/>
        </w:r>
        <w:r>
          <w:rPr>
            <w:noProof/>
            <w:webHidden/>
          </w:rPr>
          <w:fldChar w:fldCharType="begin"/>
        </w:r>
        <w:r>
          <w:rPr>
            <w:noProof/>
            <w:webHidden/>
          </w:rPr>
          <w:instrText xml:space="preserve"> PAGEREF _Toc32927395 \h </w:instrText>
        </w:r>
        <w:r>
          <w:rPr>
            <w:noProof/>
            <w:webHidden/>
          </w:rPr>
        </w:r>
        <w:r>
          <w:rPr>
            <w:noProof/>
            <w:webHidden/>
          </w:rPr>
          <w:fldChar w:fldCharType="separate"/>
        </w:r>
        <w:r>
          <w:rPr>
            <w:noProof/>
            <w:webHidden/>
          </w:rPr>
          <w:t>164</w:t>
        </w:r>
        <w:r>
          <w:rPr>
            <w:noProof/>
            <w:webHidden/>
          </w:rPr>
          <w:fldChar w:fldCharType="end"/>
        </w:r>
      </w:hyperlink>
    </w:p>
    <w:p w:rsidR="006C2B1A" w:rsidRDefault="006C2B1A">
      <w:pPr>
        <w:pStyle w:val="Kazalovsebine3"/>
        <w:tabs>
          <w:tab w:val="left" w:pos="5391"/>
          <w:tab w:val="right" w:leader="dot" w:pos="9628"/>
        </w:tabs>
        <w:rPr>
          <w:rFonts w:asciiTheme="minorHAnsi" w:eastAsiaTheme="minorEastAsia" w:hAnsiTheme="minorHAnsi" w:cstheme="minorBidi"/>
          <w:i w:val="0"/>
          <w:iCs w:val="0"/>
          <w:noProof/>
          <w:sz w:val="22"/>
          <w:szCs w:val="22"/>
          <w:lang w:eastAsia="sl-SI"/>
        </w:rPr>
      </w:pPr>
      <w:hyperlink w:anchor="_Toc32927396" w:history="1">
        <w:r w:rsidRPr="00374ACF">
          <w:rPr>
            <w:rStyle w:val="Hiperpovezava"/>
            <w:noProof/>
          </w:rPr>
          <w:t>OB201-20-0001 Sofinanciranje nabave kombija za invalide</w:t>
        </w:r>
        <w:r>
          <w:rPr>
            <w:rFonts w:asciiTheme="minorHAnsi" w:eastAsiaTheme="minorEastAsia" w:hAnsiTheme="minorHAnsi" w:cstheme="minorBidi"/>
            <w:i w:val="0"/>
            <w:iCs w:val="0"/>
            <w:noProof/>
            <w:sz w:val="22"/>
            <w:szCs w:val="22"/>
            <w:lang w:eastAsia="sl-SI"/>
          </w:rPr>
          <w:tab/>
        </w:r>
        <w:r w:rsidRPr="00374ACF">
          <w:rPr>
            <w:rStyle w:val="Hiperpovezava"/>
            <w:noProof/>
          </w:rPr>
          <w:t>1.500 €</w:t>
        </w:r>
        <w:r>
          <w:rPr>
            <w:noProof/>
            <w:webHidden/>
          </w:rPr>
          <w:tab/>
        </w:r>
        <w:r>
          <w:rPr>
            <w:noProof/>
            <w:webHidden/>
          </w:rPr>
          <w:fldChar w:fldCharType="begin"/>
        </w:r>
        <w:r>
          <w:rPr>
            <w:noProof/>
            <w:webHidden/>
          </w:rPr>
          <w:instrText xml:space="preserve"> PAGEREF _Toc32927396 \h </w:instrText>
        </w:r>
        <w:r>
          <w:rPr>
            <w:noProof/>
            <w:webHidden/>
          </w:rPr>
        </w:r>
        <w:r>
          <w:rPr>
            <w:noProof/>
            <w:webHidden/>
          </w:rPr>
          <w:fldChar w:fldCharType="separate"/>
        </w:r>
        <w:r>
          <w:rPr>
            <w:noProof/>
            <w:webHidden/>
          </w:rPr>
          <w:t>164</w:t>
        </w:r>
        <w:r>
          <w:rPr>
            <w:noProof/>
            <w:webHidden/>
          </w:rPr>
          <w:fldChar w:fldCharType="end"/>
        </w:r>
      </w:hyperlink>
    </w:p>
    <w:p w:rsidR="006C2B1A" w:rsidRDefault="006C2B1A">
      <w:pPr>
        <w:pStyle w:val="Kazalovsebine3"/>
        <w:tabs>
          <w:tab w:val="left" w:pos="4092"/>
          <w:tab w:val="right" w:leader="dot" w:pos="9628"/>
        </w:tabs>
        <w:rPr>
          <w:rFonts w:asciiTheme="minorHAnsi" w:eastAsiaTheme="minorEastAsia" w:hAnsiTheme="minorHAnsi" w:cstheme="minorBidi"/>
          <w:i w:val="0"/>
          <w:iCs w:val="0"/>
          <w:noProof/>
          <w:sz w:val="22"/>
          <w:szCs w:val="22"/>
          <w:lang w:eastAsia="sl-SI"/>
        </w:rPr>
      </w:pPr>
      <w:hyperlink w:anchor="_Toc32927397" w:history="1">
        <w:r w:rsidRPr="00374ACF">
          <w:rPr>
            <w:rStyle w:val="Hiperpovezava"/>
            <w:noProof/>
          </w:rPr>
          <w:t>OB201-20-0002 Cestna infrastruktura Brje</w:t>
        </w:r>
        <w:r>
          <w:rPr>
            <w:rFonts w:asciiTheme="minorHAnsi" w:eastAsiaTheme="minorEastAsia" w:hAnsiTheme="minorHAnsi" w:cstheme="minorBidi"/>
            <w:i w:val="0"/>
            <w:iCs w:val="0"/>
            <w:noProof/>
            <w:sz w:val="22"/>
            <w:szCs w:val="22"/>
            <w:lang w:eastAsia="sl-SI"/>
          </w:rPr>
          <w:tab/>
        </w:r>
        <w:r w:rsidRPr="00374ACF">
          <w:rPr>
            <w:rStyle w:val="Hiperpovezava"/>
            <w:noProof/>
          </w:rPr>
          <w:t>35.300 €</w:t>
        </w:r>
        <w:r>
          <w:rPr>
            <w:noProof/>
            <w:webHidden/>
          </w:rPr>
          <w:tab/>
        </w:r>
        <w:r>
          <w:rPr>
            <w:noProof/>
            <w:webHidden/>
          </w:rPr>
          <w:fldChar w:fldCharType="begin"/>
        </w:r>
        <w:r>
          <w:rPr>
            <w:noProof/>
            <w:webHidden/>
          </w:rPr>
          <w:instrText xml:space="preserve"> PAGEREF _Toc32927397 \h </w:instrText>
        </w:r>
        <w:r>
          <w:rPr>
            <w:noProof/>
            <w:webHidden/>
          </w:rPr>
        </w:r>
        <w:r>
          <w:rPr>
            <w:noProof/>
            <w:webHidden/>
          </w:rPr>
          <w:fldChar w:fldCharType="separate"/>
        </w:r>
        <w:r>
          <w:rPr>
            <w:noProof/>
            <w:webHidden/>
          </w:rPr>
          <w:t>164</w:t>
        </w:r>
        <w:r>
          <w:rPr>
            <w:noProof/>
            <w:webHidden/>
          </w:rPr>
          <w:fldChar w:fldCharType="end"/>
        </w:r>
      </w:hyperlink>
    </w:p>
    <w:p w:rsidR="006C2B1A" w:rsidRDefault="006C2B1A">
      <w:pPr>
        <w:pStyle w:val="Kazalovsebine3"/>
        <w:tabs>
          <w:tab w:val="left" w:pos="5597"/>
          <w:tab w:val="right" w:leader="dot" w:pos="9628"/>
        </w:tabs>
        <w:rPr>
          <w:rFonts w:asciiTheme="minorHAnsi" w:eastAsiaTheme="minorEastAsia" w:hAnsiTheme="minorHAnsi" w:cstheme="minorBidi"/>
          <w:i w:val="0"/>
          <w:iCs w:val="0"/>
          <w:noProof/>
          <w:sz w:val="22"/>
          <w:szCs w:val="22"/>
          <w:lang w:eastAsia="sl-SI"/>
        </w:rPr>
      </w:pPr>
      <w:hyperlink w:anchor="_Toc32927398" w:history="1">
        <w:r w:rsidRPr="00374ACF">
          <w:rPr>
            <w:rStyle w:val="Hiperpovezava"/>
            <w:noProof/>
          </w:rPr>
          <w:t>OB201-20-0003 Urejanje mrliške vežice in parkiršča Vogrsko</w:t>
        </w:r>
        <w:r>
          <w:rPr>
            <w:rFonts w:asciiTheme="minorHAnsi" w:eastAsiaTheme="minorEastAsia" w:hAnsiTheme="minorHAnsi" w:cstheme="minorBidi"/>
            <w:i w:val="0"/>
            <w:iCs w:val="0"/>
            <w:noProof/>
            <w:sz w:val="22"/>
            <w:szCs w:val="22"/>
            <w:lang w:eastAsia="sl-SI"/>
          </w:rPr>
          <w:tab/>
        </w:r>
        <w:r w:rsidRPr="00374ACF">
          <w:rPr>
            <w:rStyle w:val="Hiperpovezava"/>
            <w:noProof/>
          </w:rPr>
          <w:t>4.900 €</w:t>
        </w:r>
        <w:r>
          <w:rPr>
            <w:noProof/>
            <w:webHidden/>
          </w:rPr>
          <w:tab/>
        </w:r>
        <w:r>
          <w:rPr>
            <w:noProof/>
            <w:webHidden/>
          </w:rPr>
          <w:fldChar w:fldCharType="begin"/>
        </w:r>
        <w:r>
          <w:rPr>
            <w:noProof/>
            <w:webHidden/>
          </w:rPr>
          <w:instrText xml:space="preserve"> PAGEREF _Toc32927398 \h </w:instrText>
        </w:r>
        <w:r>
          <w:rPr>
            <w:noProof/>
            <w:webHidden/>
          </w:rPr>
        </w:r>
        <w:r>
          <w:rPr>
            <w:noProof/>
            <w:webHidden/>
          </w:rPr>
          <w:fldChar w:fldCharType="separate"/>
        </w:r>
        <w:r>
          <w:rPr>
            <w:noProof/>
            <w:webHidden/>
          </w:rPr>
          <w:t>164</w:t>
        </w:r>
        <w:r>
          <w:rPr>
            <w:noProof/>
            <w:webHidden/>
          </w:rPr>
          <w:fldChar w:fldCharType="end"/>
        </w:r>
      </w:hyperlink>
    </w:p>
    <w:p w:rsidR="006C2B1A" w:rsidRDefault="006C2B1A">
      <w:pPr>
        <w:pStyle w:val="Kazalovsebine3"/>
        <w:tabs>
          <w:tab w:val="left" w:pos="4914"/>
          <w:tab w:val="right" w:leader="dot" w:pos="9628"/>
        </w:tabs>
        <w:rPr>
          <w:rFonts w:asciiTheme="minorHAnsi" w:eastAsiaTheme="minorEastAsia" w:hAnsiTheme="minorHAnsi" w:cstheme="minorBidi"/>
          <w:i w:val="0"/>
          <w:iCs w:val="0"/>
          <w:noProof/>
          <w:sz w:val="22"/>
          <w:szCs w:val="22"/>
          <w:lang w:eastAsia="sl-SI"/>
        </w:rPr>
      </w:pPr>
      <w:hyperlink w:anchor="_Toc32927399" w:history="1">
        <w:r w:rsidRPr="00374ACF">
          <w:rPr>
            <w:rStyle w:val="Hiperpovezava"/>
            <w:noProof/>
          </w:rPr>
          <w:t>OB201-20-0004 Infrastruktura Punkež in Mali Dunaj</w:t>
        </w:r>
        <w:r>
          <w:rPr>
            <w:rFonts w:asciiTheme="minorHAnsi" w:eastAsiaTheme="minorEastAsia" w:hAnsiTheme="minorHAnsi" w:cstheme="minorBidi"/>
            <w:i w:val="0"/>
            <w:iCs w:val="0"/>
            <w:noProof/>
            <w:sz w:val="22"/>
            <w:szCs w:val="22"/>
            <w:lang w:eastAsia="sl-SI"/>
          </w:rPr>
          <w:tab/>
        </w:r>
        <w:r w:rsidRPr="00374ACF">
          <w:rPr>
            <w:rStyle w:val="Hiperpovezava"/>
            <w:noProof/>
          </w:rPr>
          <w:t>7.500 €</w:t>
        </w:r>
        <w:r>
          <w:rPr>
            <w:noProof/>
            <w:webHidden/>
          </w:rPr>
          <w:tab/>
        </w:r>
        <w:r>
          <w:rPr>
            <w:noProof/>
            <w:webHidden/>
          </w:rPr>
          <w:fldChar w:fldCharType="begin"/>
        </w:r>
        <w:r>
          <w:rPr>
            <w:noProof/>
            <w:webHidden/>
          </w:rPr>
          <w:instrText xml:space="preserve"> PAGEREF _Toc32927399 \h </w:instrText>
        </w:r>
        <w:r>
          <w:rPr>
            <w:noProof/>
            <w:webHidden/>
          </w:rPr>
        </w:r>
        <w:r>
          <w:rPr>
            <w:noProof/>
            <w:webHidden/>
          </w:rPr>
          <w:fldChar w:fldCharType="separate"/>
        </w:r>
        <w:r>
          <w:rPr>
            <w:noProof/>
            <w:webHidden/>
          </w:rPr>
          <w:t>164</w:t>
        </w:r>
        <w:r>
          <w:rPr>
            <w:noProof/>
            <w:webHidden/>
          </w:rPr>
          <w:fldChar w:fldCharType="end"/>
        </w:r>
      </w:hyperlink>
    </w:p>
    <w:p w:rsidR="006C2B1A" w:rsidRDefault="006C2B1A">
      <w:pPr>
        <w:pStyle w:val="Kazalovsebine3"/>
        <w:tabs>
          <w:tab w:val="left" w:pos="3814"/>
          <w:tab w:val="right" w:leader="dot" w:pos="9628"/>
        </w:tabs>
        <w:rPr>
          <w:rFonts w:asciiTheme="minorHAnsi" w:eastAsiaTheme="minorEastAsia" w:hAnsiTheme="minorHAnsi" w:cstheme="minorBidi"/>
          <w:i w:val="0"/>
          <w:iCs w:val="0"/>
          <w:noProof/>
          <w:sz w:val="22"/>
          <w:szCs w:val="22"/>
          <w:lang w:eastAsia="sl-SI"/>
        </w:rPr>
      </w:pPr>
      <w:hyperlink w:anchor="_Toc32927400" w:history="1">
        <w:r w:rsidRPr="00374ACF">
          <w:rPr>
            <w:rStyle w:val="Hiperpovezava"/>
            <w:noProof/>
          </w:rPr>
          <w:t>OB201-20-0005 Ureditev ceste Lamovo</w:t>
        </w:r>
        <w:r>
          <w:rPr>
            <w:rFonts w:asciiTheme="minorHAnsi" w:eastAsiaTheme="minorEastAsia" w:hAnsiTheme="minorHAnsi" w:cstheme="minorBidi"/>
            <w:i w:val="0"/>
            <w:iCs w:val="0"/>
            <w:noProof/>
            <w:sz w:val="22"/>
            <w:szCs w:val="22"/>
            <w:lang w:eastAsia="sl-SI"/>
          </w:rPr>
          <w:tab/>
        </w:r>
        <w:r w:rsidRPr="00374ACF">
          <w:rPr>
            <w:rStyle w:val="Hiperpovezava"/>
            <w:noProof/>
          </w:rPr>
          <w:t>2.000 €</w:t>
        </w:r>
        <w:r>
          <w:rPr>
            <w:noProof/>
            <w:webHidden/>
          </w:rPr>
          <w:tab/>
        </w:r>
        <w:r>
          <w:rPr>
            <w:noProof/>
            <w:webHidden/>
          </w:rPr>
          <w:fldChar w:fldCharType="begin"/>
        </w:r>
        <w:r>
          <w:rPr>
            <w:noProof/>
            <w:webHidden/>
          </w:rPr>
          <w:instrText xml:space="preserve"> PAGEREF _Toc32927400 \h </w:instrText>
        </w:r>
        <w:r>
          <w:rPr>
            <w:noProof/>
            <w:webHidden/>
          </w:rPr>
        </w:r>
        <w:r>
          <w:rPr>
            <w:noProof/>
            <w:webHidden/>
          </w:rPr>
          <w:fldChar w:fldCharType="separate"/>
        </w:r>
        <w:r>
          <w:rPr>
            <w:noProof/>
            <w:webHidden/>
          </w:rPr>
          <w:t>165</w:t>
        </w:r>
        <w:r>
          <w:rPr>
            <w:noProof/>
            <w:webHidden/>
          </w:rPr>
          <w:fldChar w:fldCharType="end"/>
        </w:r>
      </w:hyperlink>
    </w:p>
    <w:p w:rsidR="006C2B1A" w:rsidRDefault="006C2B1A">
      <w:pPr>
        <w:pStyle w:val="Kazalovsebine3"/>
        <w:tabs>
          <w:tab w:val="left" w:pos="3087"/>
          <w:tab w:val="right" w:leader="dot" w:pos="9628"/>
        </w:tabs>
        <w:rPr>
          <w:rFonts w:asciiTheme="minorHAnsi" w:eastAsiaTheme="minorEastAsia" w:hAnsiTheme="minorHAnsi" w:cstheme="minorBidi"/>
          <w:i w:val="0"/>
          <w:iCs w:val="0"/>
          <w:noProof/>
          <w:sz w:val="22"/>
          <w:szCs w:val="22"/>
          <w:lang w:eastAsia="sl-SI"/>
        </w:rPr>
      </w:pPr>
      <w:hyperlink w:anchor="_Toc32927401" w:history="1">
        <w:r w:rsidRPr="00374ACF">
          <w:rPr>
            <w:rStyle w:val="Hiperpovezava"/>
            <w:noProof/>
          </w:rPr>
          <w:t>OB201-20-0006 Cesta Zmajna</w:t>
        </w:r>
        <w:r>
          <w:rPr>
            <w:rFonts w:asciiTheme="minorHAnsi" w:eastAsiaTheme="minorEastAsia" w:hAnsiTheme="minorHAnsi" w:cstheme="minorBidi"/>
            <w:i w:val="0"/>
            <w:iCs w:val="0"/>
            <w:noProof/>
            <w:sz w:val="22"/>
            <w:szCs w:val="22"/>
            <w:lang w:eastAsia="sl-SI"/>
          </w:rPr>
          <w:tab/>
        </w:r>
        <w:r w:rsidRPr="00374ACF">
          <w:rPr>
            <w:rStyle w:val="Hiperpovezava"/>
            <w:noProof/>
          </w:rPr>
          <w:t>2.000 €</w:t>
        </w:r>
        <w:r>
          <w:rPr>
            <w:noProof/>
            <w:webHidden/>
          </w:rPr>
          <w:tab/>
        </w:r>
        <w:r>
          <w:rPr>
            <w:noProof/>
            <w:webHidden/>
          </w:rPr>
          <w:fldChar w:fldCharType="begin"/>
        </w:r>
        <w:r>
          <w:rPr>
            <w:noProof/>
            <w:webHidden/>
          </w:rPr>
          <w:instrText xml:space="preserve"> PAGEREF _Toc32927401 \h </w:instrText>
        </w:r>
        <w:r>
          <w:rPr>
            <w:noProof/>
            <w:webHidden/>
          </w:rPr>
        </w:r>
        <w:r>
          <w:rPr>
            <w:noProof/>
            <w:webHidden/>
          </w:rPr>
          <w:fldChar w:fldCharType="separate"/>
        </w:r>
        <w:r>
          <w:rPr>
            <w:noProof/>
            <w:webHidden/>
          </w:rPr>
          <w:t>165</w:t>
        </w:r>
        <w:r>
          <w:rPr>
            <w:noProof/>
            <w:webHidden/>
          </w:rPr>
          <w:fldChar w:fldCharType="end"/>
        </w:r>
      </w:hyperlink>
    </w:p>
    <w:p w:rsidR="006C2B1A" w:rsidRDefault="006C2B1A">
      <w:pPr>
        <w:pStyle w:val="Kazalovsebine3"/>
        <w:tabs>
          <w:tab w:val="left" w:pos="5764"/>
          <w:tab w:val="right" w:leader="dot" w:pos="9628"/>
        </w:tabs>
        <w:rPr>
          <w:rFonts w:asciiTheme="minorHAnsi" w:eastAsiaTheme="minorEastAsia" w:hAnsiTheme="minorHAnsi" w:cstheme="minorBidi"/>
          <w:i w:val="0"/>
          <w:iCs w:val="0"/>
          <w:noProof/>
          <w:sz w:val="22"/>
          <w:szCs w:val="22"/>
          <w:lang w:eastAsia="sl-SI"/>
        </w:rPr>
      </w:pPr>
      <w:hyperlink w:anchor="_Toc32927402" w:history="1">
        <w:r w:rsidRPr="00374ACF">
          <w:rPr>
            <w:rStyle w:val="Hiperpovezava"/>
            <w:noProof/>
          </w:rPr>
          <w:t>OB201-20-0007 Ureditev cestne infrastrukture Kotišče In Britof</w:t>
        </w:r>
        <w:r>
          <w:rPr>
            <w:rFonts w:asciiTheme="minorHAnsi" w:eastAsiaTheme="minorEastAsia" w:hAnsiTheme="minorHAnsi" w:cstheme="minorBidi"/>
            <w:i w:val="0"/>
            <w:iCs w:val="0"/>
            <w:noProof/>
            <w:sz w:val="22"/>
            <w:szCs w:val="22"/>
            <w:lang w:eastAsia="sl-SI"/>
          </w:rPr>
          <w:tab/>
        </w:r>
        <w:r w:rsidRPr="00374ACF">
          <w:rPr>
            <w:rStyle w:val="Hiperpovezava"/>
            <w:noProof/>
          </w:rPr>
          <w:t>45.000 €</w:t>
        </w:r>
        <w:r>
          <w:rPr>
            <w:noProof/>
            <w:webHidden/>
          </w:rPr>
          <w:tab/>
        </w:r>
        <w:r>
          <w:rPr>
            <w:noProof/>
            <w:webHidden/>
          </w:rPr>
          <w:fldChar w:fldCharType="begin"/>
        </w:r>
        <w:r>
          <w:rPr>
            <w:noProof/>
            <w:webHidden/>
          </w:rPr>
          <w:instrText xml:space="preserve"> PAGEREF _Toc32927402 \h </w:instrText>
        </w:r>
        <w:r>
          <w:rPr>
            <w:noProof/>
            <w:webHidden/>
          </w:rPr>
        </w:r>
        <w:r>
          <w:rPr>
            <w:noProof/>
            <w:webHidden/>
          </w:rPr>
          <w:fldChar w:fldCharType="separate"/>
        </w:r>
        <w:r>
          <w:rPr>
            <w:noProof/>
            <w:webHidden/>
          </w:rPr>
          <w:t>165</w:t>
        </w:r>
        <w:r>
          <w:rPr>
            <w:noProof/>
            <w:webHidden/>
          </w:rPr>
          <w:fldChar w:fldCharType="end"/>
        </w:r>
      </w:hyperlink>
    </w:p>
    <w:p w:rsidR="006C2B1A" w:rsidRDefault="006C2B1A">
      <w:pPr>
        <w:pStyle w:val="Kazalovsebine3"/>
        <w:tabs>
          <w:tab w:val="left" w:pos="3769"/>
          <w:tab w:val="right" w:leader="dot" w:pos="9628"/>
        </w:tabs>
        <w:rPr>
          <w:rFonts w:asciiTheme="minorHAnsi" w:eastAsiaTheme="minorEastAsia" w:hAnsiTheme="minorHAnsi" w:cstheme="minorBidi"/>
          <w:i w:val="0"/>
          <w:iCs w:val="0"/>
          <w:noProof/>
          <w:sz w:val="22"/>
          <w:szCs w:val="22"/>
          <w:lang w:eastAsia="sl-SI"/>
        </w:rPr>
      </w:pPr>
      <w:hyperlink w:anchor="_Toc32927403" w:history="1">
        <w:r w:rsidRPr="00374ACF">
          <w:rPr>
            <w:rStyle w:val="Hiperpovezava"/>
            <w:noProof/>
          </w:rPr>
          <w:t>OB201-20-0009 Ureditev cest Merljaki</w:t>
        </w:r>
        <w:r>
          <w:rPr>
            <w:rFonts w:asciiTheme="minorHAnsi" w:eastAsiaTheme="minorEastAsia" w:hAnsiTheme="minorHAnsi" w:cstheme="minorBidi"/>
            <w:i w:val="0"/>
            <w:iCs w:val="0"/>
            <w:noProof/>
            <w:sz w:val="22"/>
            <w:szCs w:val="22"/>
            <w:lang w:eastAsia="sl-SI"/>
          </w:rPr>
          <w:tab/>
        </w:r>
        <w:r w:rsidRPr="00374ACF">
          <w:rPr>
            <w:rStyle w:val="Hiperpovezava"/>
            <w:noProof/>
          </w:rPr>
          <w:t>80.000 €</w:t>
        </w:r>
        <w:r>
          <w:rPr>
            <w:noProof/>
            <w:webHidden/>
          </w:rPr>
          <w:tab/>
        </w:r>
        <w:r>
          <w:rPr>
            <w:noProof/>
            <w:webHidden/>
          </w:rPr>
          <w:fldChar w:fldCharType="begin"/>
        </w:r>
        <w:r>
          <w:rPr>
            <w:noProof/>
            <w:webHidden/>
          </w:rPr>
          <w:instrText xml:space="preserve"> PAGEREF _Toc32927403 \h </w:instrText>
        </w:r>
        <w:r>
          <w:rPr>
            <w:noProof/>
            <w:webHidden/>
          </w:rPr>
        </w:r>
        <w:r>
          <w:rPr>
            <w:noProof/>
            <w:webHidden/>
          </w:rPr>
          <w:fldChar w:fldCharType="separate"/>
        </w:r>
        <w:r>
          <w:rPr>
            <w:noProof/>
            <w:webHidden/>
          </w:rPr>
          <w:t>166</w:t>
        </w:r>
        <w:r>
          <w:rPr>
            <w:noProof/>
            <w:webHidden/>
          </w:rPr>
          <w:fldChar w:fldCharType="end"/>
        </w:r>
      </w:hyperlink>
    </w:p>
    <w:p w:rsidR="006C2B1A" w:rsidRDefault="006C2B1A">
      <w:pPr>
        <w:pStyle w:val="Kazalovsebine3"/>
        <w:tabs>
          <w:tab w:val="left" w:pos="4548"/>
          <w:tab w:val="right" w:leader="dot" w:pos="9628"/>
        </w:tabs>
        <w:rPr>
          <w:rFonts w:asciiTheme="minorHAnsi" w:eastAsiaTheme="minorEastAsia" w:hAnsiTheme="minorHAnsi" w:cstheme="minorBidi"/>
          <w:i w:val="0"/>
          <w:iCs w:val="0"/>
          <w:noProof/>
          <w:sz w:val="22"/>
          <w:szCs w:val="22"/>
          <w:lang w:eastAsia="sl-SI"/>
        </w:rPr>
      </w:pPr>
      <w:hyperlink w:anchor="_Toc32927404" w:history="1">
        <w:r w:rsidRPr="00374ACF">
          <w:rPr>
            <w:rStyle w:val="Hiperpovezava"/>
            <w:noProof/>
          </w:rPr>
          <w:t>OB201-20-0010 Cestna infrastruktura Martinuči</w:t>
        </w:r>
        <w:r>
          <w:rPr>
            <w:rFonts w:asciiTheme="minorHAnsi" w:eastAsiaTheme="minorEastAsia" w:hAnsiTheme="minorHAnsi" w:cstheme="minorBidi"/>
            <w:i w:val="0"/>
            <w:iCs w:val="0"/>
            <w:noProof/>
            <w:sz w:val="22"/>
            <w:szCs w:val="22"/>
            <w:lang w:eastAsia="sl-SI"/>
          </w:rPr>
          <w:tab/>
        </w:r>
        <w:r w:rsidRPr="00374ACF">
          <w:rPr>
            <w:rStyle w:val="Hiperpovezava"/>
            <w:noProof/>
          </w:rPr>
          <w:t>6.000 €</w:t>
        </w:r>
        <w:r>
          <w:rPr>
            <w:noProof/>
            <w:webHidden/>
          </w:rPr>
          <w:tab/>
        </w:r>
        <w:r>
          <w:rPr>
            <w:noProof/>
            <w:webHidden/>
          </w:rPr>
          <w:fldChar w:fldCharType="begin"/>
        </w:r>
        <w:r>
          <w:rPr>
            <w:noProof/>
            <w:webHidden/>
          </w:rPr>
          <w:instrText xml:space="preserve"> PAGEREF _Toc32927404 \h </w:instrText>
        </w:r>
        <w:r>
          <w:rPr>
            <w:noProof/>
            <w:webHidden/>
          </w:rPr>
        </w:r>
        <w:r>
          <w:rPr>
            <w:noProof/>
            <w:webHidden/>
          </w:rPr>
          <w:fldChar w:fldCharType="separate"/>
        </w:r>
        <w:r>
          <w:rPr>
            <w:noProof/>
            <w:webHidden/>
          </w:rPr>
          <w:t>166</w:t>
        </w:r>
        <w:r>
          <w:rPr>
            <w:noProof/>
            <w:webHidden/>
          </w:rPr>
          <w:fldChar w:fldCharType="end"/>
        </w:r>
      </w:hyperlink>
    </w:p>
    <w:p w:rsidR="006C2B1A" w:rsidRDefault="006C2B1A">
      <w:pPr>
        <w:pStyle w:val="Kazalovsebine3"/>
        <w:tabs>
          <w:tab w:val="left" w:pos="4181"/>
          <w:tab w:val="right" w:leader="dot" w:pos="9628"/>
        </w:tabs>
        <w:rPr>
          <w:rFonts w:asciiTheme="minorHAnsi" w:eastAsiaTheme="minorEastAsia" w:hAnsiTheme="minorHAnsi" w:cstheme="minorBidi"/>
          <w:i w:val="0"/>
          <w:iCs w:val="0"/>
          <w:noProof/>
          <w:sz w:val="22"/>
          <w:szCs w:val="22"/>
          <w:lang w:eastAsia="sl-SI"/>
        </w:rPr>
      </w:pPr>
      <w:hyperlink w:anchor="_Toc32927405" w:history="1">
        <w:r w:rsidRPr="00374ACF">
          <w:rPr>
            <w:rStyle w:val="Hiperpovezava"/>
            <w:noProof/>
          </w:rPr>
          <w:t>OB201-20-0013 Izgradnja vodovoda Kurnik</w:t>
        </w:r>
        <w:r>
          <w:rPr>
            <w:rFonts w:asciiTheme="minorHAnsi" w:eastAsiaTheme="minorEastAsia" w:hAnsiTheme="minorHAnsi" w:cstheme="minorBidi"/>
            <w:i w:val="0"/>
            <w:iCs w:val="0"/>
            <w:noProof/>
            <w:sz w:val="22"/>
            <w:szCs w:val="22"/>
            <w:lang w:eastAsia="sl-SI"/>
          </w:rPr>
          <w:tab/>
        </w:r>
        <w:r w:rsidRPr="00374ACF">
          <w:rPr>
            <w:rStyle w:val="Hiperpovezava"/>
            <w:noProof/>
          </w:rPr>
          <w:t>35.000 €</w:t>
        </w:r>
        <w:r>
          <w:rPr>
            <w:noProof/>
            <w:webHidden/>
          </w:rPr>
          <w:tab/>
        </w:r>
        <w:r>
          <w:rPr>
            <w:noProof/>
            <w:webHidden/>
          </w:rPr>
          <w:fldChar w:fldCharType="begin"/>
        </w:r>
        <w:r>
          <w:rPr>
            <w:noProof/>
            <w:webHidden/>
          </w:rPr>
          <w:instrText xml:space="preserve"> PAGEREF _Toc32927405 \h </w:instrText>
        </w:r>
        <w:r>
          <w:rPr>
            <w:noProof/>
            <w:webHidden/>
          </w:rPr>
        </w:r>
        <w:r>
          <w:rPr>
            <w:noProof/>
            <w:webHidden/>
          </w:rPr>
          <w:fldChar w:fldCharType="separate"/>
        </w:r>
        <w:r>
          <w:rPr>
            <w:noProof/>
            <w:webHidden/>
          </w:rPr>
          <w:t>167</w:t>
        </w:r>
        <w:r>
          <w:rPr>
            <w:noProof/>
            <w:webHidden/>
          </w:rPr>
          <w:fldChar w:fldCharType="end"/>
        </w:r>
      </w:hyperlink>
    </w:p>
    <w:p w:rsidR="006C2B1A" w:rsidRDefault="006C2B1A">
      <w:pPr>
        <w:pStyle w:val="Kazalovsebine3"/>
        <w:tabs>
          <w:tab w:val="left" w:pos="4253"/>
          <w:tab w:val="right" w:leader="dot" w:pos="9628"/>
        </w:tabs>
        <w:rPr>
          <w:rFonts w:asciiTheme="minorHAnsi" w:eastAsiaTheme="minorEastAsia" w:hAnsiTheme="minorHAnsi" w:cstheme="minorBidi"/>
          <w:i w:val="0"/>
          <w:iCs w:val="0"/>
          <w:noProof/>
          <w:sz w:val="22"/>
          <w:szCs w:val="22"/>
          <w:lang w:eastAsia="sl-SI"/>
        </w:rPr>
      </w:pPr>
      <w:hyperlink w:anchor="_Toc32927406" w:history="1">
        <w:r w:rsidRPr="00374ACF">
          <w:rPr>
            <w:rStyle w:val="Hiperpovezava"/>
            <w:noProof/>
          </w:rPr>
          <w:t>OB201-20-0015 Vodovodi Mohorini-Kaplani</w:t>
        </w:r>
        <w:r>
          <w:rPr>
            <w:rFonts w:asciiTheme="minorHAnsi" w:eastAsiaTheme="minorEastAsia" w:hAnsiTheme="minorHAnsi" w:cstheme="minorBidi"/>
            <w:i w:val="0"/>
            <w:iCs w:val="0"/>
            <w:noProof/>
            <w:sz w:val="22"/>
            <w:szCs w:val="22"/>
            <w:lang w:eastAsia="sl-SI"/>
          </w:rPr>
          <w:tab/>
        </w:r>
        <w:r w:rsidRPr="00374ACF">
          <w:rPr>
            <w:rStyle w:val="Hiperpovezava"/>
            <w:noProof/>
          </w:rPr>
          <w:t>20.000 €</w:t>
        </w:r>
        <w:r>
          <w:rPr>
            <w:noProof/>
            <w:webHidden/>
          </w:rPr>
          <w:tab/>
        </w:r>
        <w:r>
          <w:rPr>
            <w:noProof/>
            <w:webHidden/>
          </w:rPr>
          <w:fldChar w:fldCharType="begin"/>
        </w:r>
        <w:r>
          <w:rPr>
            <w:noProof/>
            <w:webHidden/>
          </w:rPr>
          <w:instrText xml:space="preserve"> PAGEREF _Toc32927406 \h </w:instrText>
        </w:r>
        <w:r>
          <w:rPr>
            <w:noProof/>
            <w:webHidden/>
          </w:rPr>
        </w:r>
        <w:r>
          <w:rPr>
            <w:noProof/>
            <w:webHidden/>
          </w:rPr>
          <w:fldChar w:fldCharType="separate"/>
        </w:r>
        <w:r>
          <w:rPr>
            <w:noProof/>
            <w:webHidden/>
          </w:rPr>
          <w:t>167</w:t>
        </w:r>
        <w:r>
          <w:rPr>
            <w:noProof/>
            <w:webHidden/>
          </w:rPr>
          <w:fldChar w:fldCharType="end"/>
        </w:r>
      </w:hyperlink>
    </w:p>
    <w:p w:rsidR="006C2B1A" w:rsidRDefault="006C2B1A">
      <w:pPr>
        <w:pStyle w:val="Kazalovsebine3"/>
        <w:tabs>
          <w:tab w:val="left" w:pos="7074"/>
          <w:tab w:val="right" w:leader="dot" w:pos="9628"/>
        </w:tabs>
        <w:rPr>
          <w:rFonts w:asciiTheme="minorHAnsi" w:eastAsiaTheme="minorEastAsia" w:hAnsiTheme="minorHAnsi" w:cstheme="minorBidi"/>
          <w:i w:val="0"/>
          <w:iCs w:val="0"/>
          <w:noProof/>
          <w:sz w:val="22"/>
          <w:szCs w:val="22"/>
          <w:lang w:eastAsia="sl-SI"/>
        </w:rPr>
      </w:pPr>
      <w:hyperlink w:anchor="_Toc32927407" w:history="1">
        <w:r w:rsidRPr="00374ACF">
          <w:rPr>
            <w:rStyle w:val="Hiperpovezava"/>
            <w:noProof/>
          </w:rPr>
          <w:t>OB201-20-0016 Rekonstrukcija in novogradnja kanalizacija in vodovod - I. faza</w:t>
        </w:r>
        <w:r>
          <w:rPr>
            <w:rFonts w:asciiTheme="minorHAnsi" w:eastAsiaTheme="minorEastAsia" w:hAnsiTheme="minorHAnsi" w:cstheme="minorBidi"/>
            <w:i w:val="0"/>
            <w:iCs w:val="0"/>
            <w:noProof/>
            <w:sz w:val="22"/>
            <w:szCs w:val="22"/>
            <w:lang w:eastAsia="sl-SI"/>
          </w:rPr>
          <w:tab/>
        </w:r>
        <w:r w:rsidRPr="00374ACF">
          <w:rPr>
            <w:rStyle w:val="Hiperpovezava"/>
            <w:noProof/>
          </w:rPr>
          <w:t>204.711 €</w:t>
        </w:r>
        <w:r>
          <w:rPr>
            <w:noProof/>
            <w:webHidden/>
          </w:rPr>
          <w:tab/>
        </w:r>
        <w:r>
          <w:rPr>
            <w:noProof/>
            <w:webHidden/>
          </w:rPr>
          <w:fldChar w:fldCharType="begin"/>
        </w:r>
        <w:r>
          <w:rPr>
            <w:noProof/>
            <w:webHidden/>
          </w:rPr>
          <w:instrText xml:space="preserve"> PAGEREF _Toc32927407 \h </w:instrText>
        </w:r>
        <w:r>
          <w:rPr>
            <w:noProof/>
            <w:webHidden/>
          </w:rPr>
        </w:r>
        <w:r>
          <w:rPr>
            <w:noProof/>
            <w:webHidden/>
          </w:rPr>
          <w:fldChar w:fldCharType="separate"/>
        </w:r>
        <w:r>
          <w:rPr>
            <w:noProof/>
            <w:webHidden/>
          </w:rPr>
          <w:t>167</w:t>
        </w:r>
        <w:r>
          <w:rPr>
            <w:noProof/>
            <w:webHidden/>
          </w:rPr>
          <w:fldChar w:fldCharType="end"/>
        </w:r>
      </w:hyperlink>
    </w:p>
    <w:p w:rsidR="006C2B1A" w:rsidRDefault="006C2B1A">
      <w:pPr>
        <w:pStyle w:val="Kazalovsebine3"/>
        <w:tabs>
          <w:tab w:val="left" w:pos="3764"/>
          <w:tab w:val="right" w:leader="dot" w:pos="9628"/>
        </w:tabs>
        <w:rPr>
          <w:rFonts w:asciiTheme="minorHAnsi" w:eastAsiaTheme="minorEastAsia" w:hAnsiTheme="minorHAnsi" w:cstheme="minorBidi"/>
          <w:i w:val="0"/>
          <w:iCs w:val="0"/>
          <w:noProof/>
          <w:sz w:val="22"/>
          <w:szCs w:val="22"/>
          <w:lang w:eastAsia="sl-SI"/>
        </w:rPr>
      </w:pPr>
      <w:hyperlink w:anchor="_Toc32927408" w:history="1">
        <w:r w:rsidRPr="00374ACF">
          <w:rPr>
            <w:rStyle w:val="Hiperpovezava"/>
            <w:noProof/>
          </w:rPr>
          <w:t>OB201-20-0017 Infrastruktura Jazbine</w:t>
        </w:r>
        <w:r>
          <w:rPr>
            <w:rFonts w:asciiTheme="minorHAnsi" w:eastAsiaTheme="minorEastAsia" w:hAnsiTheme="minorHAnsi" w:cstheme="minorBidi"/>
            <w:i w:val="0"/>
            <w:iCs w:val="0"/>
            <w:noProof/>
            <w:sz w:val="22"/>
            <w:szCs w:val="22"/>
            <w:lang w:eastAsia="sl-SI"/>
          </w:rPr>
          <w:tab/>
        </w:r>
        <w:r w:rsidRPr="00374ACF">
          <w:rPr>
            <w:rStyle w:val="Hiperpovezava"/>
            <w:noProof/>
          </w:rPr>
          <w:t>23.900 €</w:t>
        </w:r>
        <w:r>
          <w:rPr>
            <w:noProof/>
            <w:webHidden/>
          </w:rPr>
          <w:tab/>
        </w:r>
        <w:r>
          <w:rPr>
            <w:noProof/>
            <w:webHidden/>
          </w:rPr>
          <w:fldChar w:fldCharType="begin"/>
        </w:r>
        <w:r>
          <w:rPr>
            <w:noProof/>
            <w:webHidden/>
          </w:rPr>
          <w:instrText xml:space="preserve"> PAGEREF _Toc32927408 \h </w:instrText>
        </w:r>
        <w:r>
          <w:rPr>
            <w:noProof/>
            <w:webHidden/>
          </w:rPr>
        </w:r>
        <w:r>
          <w:rPr>
            <w:noProof/>
            <w:webHidden/>
          </w:rPr>
          <w:fldChar w:fldCharType="separate"/>
        </w:r>
        <w:r>
          <w:rPr>
            <w:noProof/>
            <w:webHidden/>
          </w:rPr>
          <w:t>168</w:t>
        </w:r>
        <w:r>
          <w:rPr>
            <w:noProof/>
            <w:webHidden/>
          </w:rPr>
          <w:fldChar w:fldCharType="end"/>
        </w:r>
      </w:hyperlink>
    </w:p>
    <w:p w:rsidR="006C2B1A" w:rsidRDefault="006C2B1A">
      <w:pPr>
        <w:pStyle w:val="Kazalovsebine3"/>
        <w:tabs>
          <w:tab w:val="left" w:pos="3275"/>
          <w:tab w:val="right" w:leader="dot" w:pos="9628"/>
        </w:tabs>
        <w:rPr>
          <w:rFonts w:asciiTheme="minorHAnsi" w:eastAsiaTheme="minorEastAsia" w:hAnsiTheme="minorHAnsi" w:cstheme="minorBidi"/>
          <w:i w:val="0"/>
          <w:iCs w:val="0"/>
          <w:noProof/>
          <w:sz w:val="22"/>
          <w:szCs w:val="22"/>
          <w:lang w:eastAsia="sl-SI"/>
        </w:rPr>
      </w:pPr>
      <w:hyperlink w:anchor="_Toc32927409" w:history="1">
        <w:r w:rsidRPr="00374ACF">
          <w:rPr>
            <w:rStyle w:val="Hiperpovezava"/>
            <w:noProof/>
          </w:rPr>
          <w:t>OB201-20-0019 Vodovod Arčoni</w:t>
        </w:r>
        <w:r>
          <w:rPr>
            <w:rFonts w:asciiTheme="minorHAnsi" w:eastAsiaTheme="minorEastAsia" w:hAnsiTheme="minorHAnsi" w:cstheme="minorBidi"/>
            <w:i w:val="0"/>
            <w:iCs w:val="0"/>
            <w:noProof/>
            <w:sz w:val="22"/>
            <w:szCs w:val="22"/>
            <w:lang w:eastAsia="sl-SI"/>
          </w:rPr>
          <w:tab/>
        </w:r>
        <w:r w:rsidRPr="00374ACF">
          <w:rPr>
            <w:rStyle w:val="Hiperpovezava"/>
            <w:noProof/>
          </w:rPr>
          <w:t>12.000 €</w:t>
        </w:r>
        <w:r>
          <w:rPr>
            <w:noProof/>
            <w:webHidden/>
          </w:rPr>
          <w:tab/>
        </w:r>
        <w:r>
          <w:rPr>
            <w:noProof/>
            <w:webHidden/>
          </w:rPr>
          <w:fldChar w:fldCharType="begin"/>
        </w:r>
        <w:r>
          <w:rPr>
            <w:noProof/>
            <w:webHidden/>
          </w:rPr>
          <w:instrText xml:space="preserve"> PAGEREF _Toc32927409 \h </w:instrText>
        </w:r>
        <w:r>
          <w:rPr>
            <w:noProof/>
            <w:webHidden/>
          </w:rPr>
        </w:r>
        <w:r>
          <w:rPr>
            <w:noProof/>
            <w:webHidden/>
          </w:rPr>
          <w:fldChar w:fldCharType="separate"/>
        </w:r>
        <w:r>
          <w:rPr>
            <w:noProof/>
            <w:webHidden/>
          </w:rPr>
          <w:t>168</w:t>
        </w:r>
        <w:r>
          <w:rPr>
            <w:noProof/>
            <w:webHidden/>
          </w:rPr>
          <w:fldChar w:fldCharType="end"/>
        </w:r>
      </w:hyperlink>
    </w:p>
    <w:p w:rsidR="00323458" w:rsidRDefault="006C2B1A" w:rsidP="006C2B1A">
      <w:pPr>
        <w:pStyle w:val="Heading11"/>
        <w:rPr>
          <w:noProof/>
        </w:rPr>
      </w:pPr>
      <w:r>
        <w:rPr>
          <w:noProof/>
        </w:rPr>
        <w:fldChar w:fldCharType="end"/>
      </w:r>
    </w:p>
    <w:p w:rsidR="00EA38CF" w:rsidRDefault="00EA38CF" w:rsidP="00DB0C3E">
      <w:pPr>
        <w:pStyle w:val="ANormal"/>
        <w:rPr>
          <w:noProof/>
        </w:rPr>
      </w:pPr>
    </w:p>
    <w:p w:rsidR="00EA38CF" w:rsidRDefault="00EA38CF" w:rsidP="00DB0C3E">
      <w:pPr>
        <w:pStyle w:val="ANormal"/>
        <w:rPr>
          <w:noProof/>
        </w:rPr>
      </w:pPr>
    </w:p>
    <w:p w:rsidR="00EA38CF" w:rsidRDefault="00EA38CF" w:rsidP="00DB0C3E">
      <w:pPr>
        <w:pStyle w:val="ANormal"/>
        <w:rPr>
          <w:noProof/>
        </w:rPr>
      </w:pPr>
    </w:p>
    <w:p w:rsidR="00EA38CF" w:rsidRDefault="00EA38CF" w:rsidP="00DB0C3E">
      <w:pPr>
        <w:pStyle w:val="ANormal"/>
        <w:rPr>
          <w:noProof/>
        </w:rPr>
      </w:pPr>
    </w:p>
    <w:p w:rsidR="00EA38CF" w:rsidRDefault="00EA38CF" w:rsidP="00DB0C3E">
      <w:pPr>
        <w:pStyle w:val="ANormal"/>
        <w:rPr>
          <w:noProof/>
        </w:rPr>
      </w:pPr>
    </w:p>
    <w:p w:rsidR="00EA38CF" w:rsidRDefault="00EA38CF" w:rsidP="00DB0C3E">
      <w:pPr>
        <w:pStyle w:val="ANormal"/>
        <w:rPr>
          <w:noProof/>
        </w:rPr>
      </w:pPr>
    </w:p>
    <w:p w:rsidR="00EA38CF" w:rsidRDefault="00EA38CF" w:rsidP="00DB0C3E">
      <w:pPr>
        <w:pStyle w:val="ANormal"/>
        <w:rPr>
          <w:noProof/>
        </w:rPr>
      </w:pPr>
    </w:p>
    <w:p w:rsidR="00EA38CF" w:rsidRDefault="00EA38CF" w:rsidP="00DB0C3E">
      <w:pPr>
        <w:pStyle w:val="ANormal"/>
        <w:rPr>
          <w:noProof/>
        </w:rPr>
      </w:pPr>
    </w:p>
    <w:p w:rsidR="00EA38CF" w:rsidRDefault="00EA38CF" w:rsidP="00DB0C3E">
      <w:pPr>
        <w:pStyle w:val="ANormal"/>
        <w:rPr>
          <w:noProof/>
        </w:rPr>
      </w:pPr>
    </w:p>
    <w:p w:rsidR="00EA38CF" w:rsidRDefault="00EA38CF" w:rsidP="00EA38CF">
      <w:pPr>
        <w:pStyle w:val="ANaslov"/>
        <w:rPr>
          <w:noProof/>
        </w:rPr>
      </w:pPr>
      <w:r>
        <w:rPr>
          <w:noProof/>
        </w:rPr>
        <w:t>PRORAČUN</w:t>
      </w:r>
    </w:p>
    <w:p w:rsidR="00EA38CF" w:rsidRDefault="00EA38CF" w:rsidP="00EA38CF">
      <w:pPr>
        <w:pStyle w:val="ANaslov"/>
        <w:rPr>
          <w:noProof/>
        </w:rPr>
      </w:pPr>
      <w:r>
        <w:rPr>
          <w:noProof/>
        </w:rPr>
        <w:t>za leto 2020</w:t>
      </w:r>
    </w:p>
    <w:p w:rsidR="00EA38CF" w:rsidRDefault="00EA38CF">
      <w:pPr>
        <w:overflowPunct/>
        <w:autoSpaceDE/>
        <w:autoSpaceDN/>
        <w:adjustRightInd/>
        <w:spacing w:before="0" w:after="0"/>
        <w:ind w:left="0"/>
        <w:textAlignment w:val="auto"/>
      </w:pPr>
      <w:r>
        <w:br w:type="page"/>
      </w:r>
    </w:p>
    <w:p w:rsidR="00EA38CF" w:rsidRDefault="00EA38CF">
      <w:pPr>
        <w:pStyle w:val="Kazalovsebine2"/>
        <w:tabs>
          <w:tab w:val="right" w:leader="dot" w:pos="9628"/>
        </w:tabs>
        <w:rPr>
          <w:rFonts w:asciiTheme="minorHAnsi" w:eastAsiaTheme="minorEastAsia" w:hAnsiTheme="minorHAnsi" w:cstheme="minorBidi"/>
          <w:smallCaps w:val="0"/>
          <w:noProof/>
          <w:sz w:val="22"/>
          <w:szCs w:val="22"/>
          <w:lang w:eastAsia="sl-SI"/>
        </w:rPr>
      </w:pPr>
      <w:r>
        <w:lastRenderedPageBreak/>
        <w:fldChar w:fldCharType="begin"/>
      </w:r>
      <w:r>
        <w:instrText xml:space="preserve"> TOC \o "2-5" \h \z </w:instrText>
      </w:r>
      <w:r>
        <w:fldChar w:fldCharType="separate"/>
      </w:r>
      <w:hyperlink w:anchor="_Toc32323397" w:history="1">
        <w:r w:rsidRPr="00C5538B">
          <w:rPr>
            <w:rStyle w:val="Hiperpovezava"/>
            <w:noProof/>
          </w:rPr>
          <w:t>I. SPLOŠNI DEL</w:t>
        </w:r>
        <w:r>
          <w:rPr>
            <w:noProof/>
            <w:webHidden/>
          </w:rPr>
          <w:tab/>
        </w:r>
        <w:r>
          <w:rPr>
            <w:noProof/>
            <w:webHidden/>
          </w:rPr>
          <w:fldChar w:fldCharType="begin"/>
        </w:r>
        <w:r>
          <w:rPr>
            <w:noProof/>
            <w:webHidden/>
          </w:rPr>
          <w:instrText xml:space="preserve"> PAGEREF _Toc32323397 \h </w:instrText>
        </w:r>
        <w:r>
          <w:rPr>
            <w:noProof/>
            <w:webHidden/>
          </w:rPr>
        </w:r>
        <w:r>
          <w:rPr>
            <w:noProof/>
            <w:webHidden/>
          </w:rPr>
          <w:fldChar w:fldCharType="separate"/>
        </w:r>
        <w:r>
          <w:rPr>
            <w:noProof/>
            <w:webHidden/>
          </w:rPr>
          <w:t>7</w:t>
        </w:r>
        <w:r>
          <w:rPr>
            <w:noProof/>
            <w:webHidden/>
          </w:rPr>
          <w:fldChar w:fldCharType="end"/>
        </w:r>
      </w:hyperlink>
    </w:p>
    <w:p w:rsidR="00EA38CF" w:rsidRDefault="00677C85">
      <w:pPr>
        <w:pStyle w:val="Kazalovsebine3"/>
        <w:tabs>
          <w:tab w:val="left" w:pos="4270"/>
          <w:tab w:val="right" w:leader="dot" w:pos="9628"/>
        </w:tabs>
        <w:rPr>
          <w:rFonts w:asciiTheme="minorHAnsi" w:eastAsiaTheme="minorEastAsia" w:hAnsiTheme="minorHAnsi" w:cstheme="minorBidi"/>
          <w:i w:val="0"/>
          <w:iCs w:val="0"/>
          <w:noProof/>
          <w:sz w:val="22"/>
          <w:szCs w:val="22"/>
          <w:lang w:eastAsia="sl-SI"/>
        </w:rPr>
      </w:pPr>
      <w:hyperlink w:anchor="_Toc32323398" w:history="1">
        <w:r w:rsidR="00EA38CF" w:rsidRPr="00C5538B">
          <w:rPr>
            <w:rStyle w:val="Hiperpovezava"/>
            <w:noProof/>
          </w:rPr>
          <w:t>A. BILANCA PRIHODKOV IN ODHODKOV</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-69.683 €</w:t>
        </w:r>
        <w:r w:rsidR="00EA38CF">
          <w:rPr>
            <w:noProof/>
            <w:webHidden/>
          </w:rPr>
          <w:tab/>
        </w:r>
        <w:r w:rsidR="00EA38CF">
          <w:rPr>
            <w:noProof/>
            <w:webHidden/>
          </w:rPr>
          <w:fldChar w:fldCharType="begin"/>
        </w:r>
        <w:r w:rsidR="00EA38CF">
          <w:rPr>
            <w:noProof/>
            <w:webHidden/>
          </w:rPr>
          <w:instrText xml:space="preserve"> PAGEREF _Toc32323398 \h </w:instrText>
        </w:r>
        <w:r w:rsidR="00EA38CF">
          <w:rPr>
            <w:noProof/>
            <w:webHidden/>
          </w:rPr>
        </w:r>
        <w:r w:rsidR="00EA38CF">
          <w:rPr>
            <w:noProof/>
            <w:webHidden/>
          </w:rPr>
          <w:fldChar w:fldCharType="separate"/>
        </w:r>
        <w:r w:rsidR="00EA38CF">
          <w:rPr>
            <w:noProof/>
            <w:webHidden/>
          </w:rPr>
          <w:t>7</w:t>
        </w:r>
        <w:r w:rsidR="00EA38CF">
          <w:rPr>
            <w:noProof/>
            <w:webHidden/>
          </w:rPr>
          <w:fldChar w:fldCharType="end"/>
        </w:r>
      </w:hyperlink>
    </w:p>
    <w:p w:rsidR="00EA38CF" w:rsidRDefault="00677C85">
      <w:pPr>
        <w:pStyle w:val="Kazalovsebine4"/>
        <w:tabs>
          <w:tab w:val="left" w:pos="3420"/>
          <w:tab w:val="right" w:leader="dot" w:pos="9628"/>
        </w:tabs>
        <w:rPr>
          <w:rFonts w:asciiTheme="minorHAnsi" w:eastAsiaTheme="minorEastAsia" w:hAnsiTheme="minorHAnsi" w:cstheme="minorBidi"/>
          <w:noProof/>
          <w:sz w:val="22"/>
          <w:szCs w:val="22"/>
          <w:lang w:eastAsia="sl-SI"/>
        </w:rPr>
      </w:pPr>
      <w:hyperlink w:anchor="_Toc32323399" w:history="1">
        <w:r w:rsidR="00EA38CF" w:rsidRPr="00C5538B">
          <w:rPr>
            <w:rStyle w:val="Hiperpovezava"/>
            <w:noProof/>
          </w:rPr>
          <w:t>4 ODHODKI IN DRUGI IZDATKI</w:t>
        </w:r>
        <w:r w:rsidR="00EA38CF">
          <w:rPr>
            <w:rFonts w:asciiTheme="minorHAnsi" w:eastAsiaTheme="minorEastAsia" w:hAnsiTheme="minorHAnsi" w:cstheme="minorBidi"/>
            <w:noProof/>
            <w:sz w:val="22"/>
            <w:szCs w:val="22"/>
            <w:lang w:eastAsia="sl-SI"/>
          </w:rPr>
          <w:tab/>
        </w:r>
        <w:r w:rsidR="00EA38CF" w:rsidRPr="00C5538B">
          <w:rPr>
            <w:rStyle w:val="Hiperpovezava"/>
            <w:noProof/>
          </w:rPr>
          <w:t>4.400.411 €</w:t>
        </w:r>
        <w:r w:rsidR="00EA38CF">
          <w:rPr>
            <w:noProof/>
            <w:webHidden/>
          </w:rPr>
          <w:tab/>
        </w:r>
        <w:r w:rsidR="00EA38CF">
          <w:rPr>
            <w:noProof/>
            <w:webHidden/>
          </w:rPr>
          <w:fldChar w:fldCharType="begin"/>
        </w:r>
        <w:r w:rsidR="00EA38CF">
          <w:rPr>
            <w:noProof/>
            <w:webHidden/>
          </w:rPr>
          <w:instrText xml:space="preserve"> PAGEREF _Toc32323399 \h </w:instrText>
        </w:r>
        <w:r w:rsidR="00EA38CF">
          <w:rPr>
            <w:noProof/>
            <w:webHidden/>
          </w:rPr>
        </w:r>
        <w:r w:rsidR="00EA38CF">
          <w:rPr>
            <w:noProof/>
            <w:webHidden/>
          </w:rPr>
          <w:fldChar w:fldCharType="separate"/>
        </w:r>
        <w:r w:rsidR="00EA38CF">
          <w:rPr>
            <w:noProof/>
            <w:webHidden/>
          </w:rPr>
          <w:t>7</w:t>
        </w:r>
        <w:r w:rsidR="00EA38CF">
          <w:rPr>
            <w:noProof/>
            <w:webHidden/>
          </w:rPr>
          <w:fldChar w:fldCharType="end"/>
        </w:r>
      </w:hyperlink>
    </w:p>
    <w:p w:rsidR="00EA38CF" w:rsidRDefault="00677C85">
      <w:pPr>
        <w:pStyle w:val="Kazalovsebine5"/>
        <w:tabs>
          <w:tab w:val="left" w:pos="2790"/>
          <w:tab w:val="right" w:leader="dot" w:pos="9628"/>
        </w:tabs>
        <w:rPr>
          <w:rFonts w:asciiTheme="minorHAnsi" w:eastAsiaTheme="minorEastAsia" w:hAnsiTheme="minorHAnsi" w:cstheme="minorBidi"/>
          <w:noProof/>
          <w:sz w:val="22"/>
          <w:szCs w:val="22"/>
          <w:lang w:eastAsia="sl-SI"/>
        </w:rPr>
      </w:pPr>
      <w:hyperlink w:anchor="_Toc32323400" w:history="1">
        <w:r w:rsidR="00EA38CF" w:rsidRPr="00C5538B">
          <w:rPr>
            <w:rStyle w:val="Hiperpovezava"/>
            <w:noProof/>
          </w:rPr>
          <w:t>40 TEKOČI ODHODKI</w:t>
        </w:r>
        <w:r w:rsidR="00EA38CF">
          <w:rPr>
            <w:rFonts w:asciiTheme="minorHAnsi" w:eastAsiaTheme="minorEastAsia" w:hAnsiTheme="minorHAnsi" w:cstheme="minorBidi"/>
            <w:noProof/>
            <w:sz w:val="22"/>
            <w:szCs w:val="22"/>
            <w:lang w:eastAsia="sl-SI"/>
          </w:rPr>
          <w:tab/>
        </w:r>
        <w:r w:rsidR="00EA38CF" w:rsidRPr="00C5538B">
          <w:rPr>
            <w:rStyle w:val="Hiperpovezava"/>
            <w:noProof/>
          </w:rPr>
          <w:t>1.681.257 €</w:t>
        </w:r>
        <w:r w:rsidR="00EA38CF">
          <w:rPr>
            <w:noProof/>
            <w:webHidden/>
          </w:rPr>
          <w:tab/>
        </w:r>
        <w:r w:rsidR="00EA38CF">
          <w:rPr>
            <w:noProof/>
            <w:webHidden/>
          </w:rPr>
          <w:fldChar w:fldCharType="begin"/>
        </w:r>
        <w:r w:rsidR="00EA38CF">
          <w:rPr>
            <w:noProof/>
            <w:webHidden/>
          </w:rPr>
          <w:instrText xml:space="preserve"> PAGEREF _Toc32323400 \h </w:instrText>
        </w:r>
        <w:r w:rsidR="00EA38CF">
          <w:rPr>
            <w:noProof/>
            <w:webHidden/>
          </w:rPr>
        </w:r>
        <w:r w:rsidR="00EA38CF">
          <w:rPr>
            <w:noProof/>
            <w:webHidden/>
          </w:rPr>
          <w:fldChar w:fldCharType="separate"/>
        </w:r>
        <w:r w:rsidR="00EA38CF">
          <w:rPr>
            <w:noProof/>
            <w:webHidden/>
          </w:rPr>
          <w:t>7</w:t>
        </w:r>
        <w:r w:rsidR="00EA38CF">
          <w:rPr>
            <w:noProof/>
            <w:webHidden/>
          </w:rPr>
          <w:fldChar w:fldCharType="end"/>
        </w:r>
      </w:hyperlink>
    </w:p>
    <w:p w:rsidR="00EA38CF" w:rsidRDefault="00677C85">
      <w:pPr>
        <w:pStyle w:val="Kazalovsebine5"/>
        <w:tabs>
          <w:tab w:val="left" w:pos="2930"/>
          <w:tab w:val="right" w:leader="dot" w:pos="9628"/>
        </w:tabs>
        <w:rPr>
          <w:rFonts w:asciiTheme="minorHAnsi" w:eastAsiaTheme="minorEastAsia" w:hAnsiTheme="minorHAnsi" w:cstheme="minorBidi"/>
          <w:noProof/>
          <w:sz w:val="22"/>
          <w:szCs w:val="22"/>
          <w:lang w:eastAsia="sl-SI"/>
        </w:rPr>
      </w:pPr>
      <w:hyperlink w:anchor="_Toc32323401" w:history="1">
        <w:r w:rsidR="00EA38CF" w:rsidRPr="00C5538B">
          <w:rPr>
            <w:rStyle w:val="Hiperpovezava"/>
            <w:noProof/>
          </w:rPr>
          <w:t>41 TEKOČI TRANSFERI</w:t>
        </w:r>
        <w:r w:rsidR="00EA38CF">
          <w:rPr>
            <w:rFonts w:asciiTheme="minorHAnsi" w:eastAsiaTheme="minorEastAsia" w:hAnsiTheme="minorHAnsi" w:cstheme="minorBidi"/>
            <w:noProof/>
            <w:sz w:val="22"/>
            <w:szCs w:val="22"/>
            <w:lang w:eastAsia="sl-SI"/>
          </w:rPr>
          <w:tab/>
        </w:r>
        <w:r w:rsidR="00EA38CF" w:rsidRPr="00C5538B">
          <w:rPr>
            <w:rStyle w:val="Hiperpovezava"/>
            <w:noProof/>
          </w:rPr>
          <w:t>1.642.169 €</w:t>
        </w:r>
        <w:r w:rsidR="00EA38CF">
          <w:rPr>
            <w:noProof/>
            <w:webHidden/>
          </w:rPr>
          <w:tab/>
        </w:r>
        <w:r w:rsidR="00EA38CF">
          <w:rPr>
            <w:noProof/>
            <w:webHidden/>
          </w:rPr>
          <w:fldChar w:fldCharType="begin"/>
        </w:r>
        <w:r w:rsidR="00EA38CF">
          <w:rPr>
            <w:noProof/>
            <w:webHidden/>
          </w:rPr>
          <w:instrText xml:space="preserve"> PAGEREF _Toc32323401 \h </w:instrText>
        </w:r>
        <w:r w:rsidR="00EA38CF">
          <w:rPr>
            <w:noProof/>
            <w:webHidden/>
          </w:rPr>
        </w:r>
        <w:r w:rsidR="00EA38CF">
          <w:rPr>
            <w:noProof/>
            <w:webHidden/>
          </w:rPr>
          <w:fldChar w:fldCharType="separate"/>
        </w:r>
        <w:r w:rsidR="00EA38CF">
          <w:rPr>
            <w:noProof/>
            <w:webHidden/>
          </w:rPr>
          <w:t>8</w:t>
        </w:r>
        <w:r w:rsidR="00EA38CF">
          <w:rPr>
            <w:noProof/>
            <w:webHidden/>
          </w:rPr>
          <w:fldChar w:fldCharType="end"/>
        </w:r>
      </w:hyperlink>
    </w:p>
    <w:p w:rsidR="00EA38CF" w:rsidRDefault="00677C85">
      <w:pPr>
        <w:pStyle w:val="Kazalovsebine5"/>
        <w:tabs>
          <w:tab w:val="left" w:pos="3370"/>
          <w:tab w:val="right" w:leader="dot" w:pos="9628"/>
        </w:tabs>
        <w:rPr>
          <w:rFonts w:asciiTheme="minorHAnsi" w:eastAsiaTheme="minorEastAsia" w:hAnsiTheme="minorHAnsi" w:cstheme="minorBidi"/>
          <w:noProof/>
          <w:sz w:val="22"/>
          <w:szCs w:val="22"/>
          <w:lang w:eastAsia="sl-SI"/>
        </w:rPr>
      </w:pPr>
      <w:hyperlink w:anchor="_Toc32323402" w:history="1">
        <w:r w:rsidR="00EA38CF" w:rsidRPr="00C5538B">
          <w:rPr>
            <w:rStyle w:val="Hiperpovezava"/>
            <w:noProof/>
          </w:rPr>
          <w:t>42 INVESTICIJSKI ODHODKI</w:t>
        </w:r>
        <w:r w:rsidR="00EA38CF">
          <w:rPr>
            <w:rFonts w:asciiTheme="minorHAnsi" w:eastAsiaTheme="minorEastAsia" w:hAnsiTheme="minorHAnsi" w:cstheme="minorBidi"/>
            <w:noProof/>
            <w:sz w:val="22"/>
            <w:szCs w:val="22"/>
            <w:lang w:eastAsia="sl-SI"/>
          </w:rPr>
          <w:tab/>
        </w:r>
        <w:r w:rsidR="00EA38CF" w:rsidRPr="00C5538B">
          <w:rPr>
            <w:rStyle w:val="Hiperpovezava"/>
            <w:noProof/>
          </w:rPr>
          <w:t>993.375 €</w:t>
        </w:r>
        <w:r w:rsidR="00EA38CF">
          <w:rPr>
            <w:noProof/>
            <w:webHidden/>
          </w:rPr>
          <w:tab/>
        </w:r>
        <w:r w:rsidR="00EA38CF">
          <w:rPr>
            <w:noProof/>
            <w:webHidden/>
          </w:rPr>
          <w:fldChar w:fldCharType="begin"/>
        </w:r>
        <w:r w:rsidR="00EA38CF">
          <w:rPr>
            <w:noProof/>
            <w:webHidden/>
          </w:rPr>
          <w:instrText xml:space="preserve"> PAGEREF _Toc32323402 \h </w:instrText>
        </w:r>
        <w:r w:rsidR="00EA38CF">
          <w:rPr>
            <w:noProof/>
            <w:webHidden/>
          </w:rPr>
        </w:r>
        <w:r w:rsidR="00EA38CF">
          <w:rPr>
            <w:noProof/>
            <w:webHidden/>
          </w:rPr>
          <w:fldChar w:fldCharType="separate"/>
        </w:r>
        <w:r w:rsidR="00EA38CF">
          <w:rPr>
            <w:noProof/>
            <w:webHidden/>
          </w:rPr>
          <w:t>9</w:t>
        </w:r>
        <w:r w:rsidR="00EA38CF">
          <w:rPr>
            <w:noProof/>
            <w:webHidden/>
          </w:rPr>
          <w:fldChar w:fldCharType="end"/>
        </w:r>
      </w:hyperlink>
    </w:p>
    <w:p w:rsidR="00EA38CF" w:rsidRDefault="00677C85">
      <w:pPr>
        <w:pStyle w:val="Kazalovsebine5"/>
        <w:tabs>
          <w:tab w:val="left" w:pos="3510"/>
          <w:tab w:val="right" w:leader="dot" w:pos="9628"/>
        </w:tabs>
        <w:rPr>
          <w:rFonts w:asciiTheme="minorHAnsi" w:eastAsiaTheme="minorEastAsia" w:hAnsiTheme="minorHAnsi" w:cstheme="minorBidi"/>
          <w:noProof/>
          <w:sz w:val="22"/>
          <w:szCs w:val="22"/>
          <w:lang w:eastAsia="sl-SI"/>
        </w:rPr>
      </w:pPr>
      <w:hyperlink w:anchor="_Toc32323403" w:history="1">
        <w:r w:rsidR="00EA38CF" w:rsidRPr="00C5538B">
          <w:rPr>
            <w:rStyle w:val="Hiperpovezava"/>
            <w:noProof/>
          </w:rPr>
          <w:t>43 INVESTICIJSKI TRANSFERI</w:t>
        </w:r>
        <w:r w:rsidR="00EA38CF">
          <w:rPr>
            <w:rFonts w:asciiTheme="minorHAnsi" w:eastAsiaTheme="minorEastAsia" w:hAnsiTheme="minorHAnsi" w:cstheme="minorBidi"/>
            <w:noProof/>
            <w:sz w:val="22"/>
            <w:szCs w:val="22"/>
            <w:lang w:eastAsia="sl-SI"/>
          </w:rPr>
          <w:tab/>
        </w:r>
        <w:r w:rsidR="00EA38CF" w:rsidRPr="00C5538B">
          <w:rPr>
            <w:rStyle w:val="Hiperpovezava"/>
            <w:noProof/>
          </w:rPr>
          <w:t>83.610 €</w:t>
        </w:r>
        <w:r w:rsidR="00EA38CF">
          <w:rPr>
            <w:noProof/>
            <w:webHidden/>
          </w:rPr>
          <w:tab/>
        </w:r>
        <w:r w:rsidR="00EA38CF">
          <w:rPr>
            <w:noProof/>
            <w:webHidden/>
          </w:rPr>
          <w:fldChar w:fldCharType="begin"/>
        </w:r>
        <w:r w:rsidR="00EA38CF">
          <w:rPr>
            <w:noProof/>
            <w:webHidden/>
          </w:rPr>
          <w:instrText xml:space="preserve"> PAGEREF _Toc32323403 \h </w:instrText>
        </w:r>
        <w:r w:rsidR="00EA38CF">
          <w:rPr>
            <w:noProof/>
            <w:webHidden/>
          </w:rPr>
        </w:r>
        <w:r w:rsidR="00EA38CF">
          <w:rPr>
            <w:noProof/>
            <w:webHidden/>
          </w:rPr>
          <w:fldChar w:fldCharType="separate"/>
        </w:r>
        <w:r w:rsidR="00EA38CF">
          <w:rPr>
            <w:noProof/>
            <w:webHidden/>
          </w:rPr>
          <w:t>9</w:t>
        </w:r>
        <w:r w:rsidR="00EA38CF">
          <w:rPr>
            <w:noProof/>
            <w:webHidden/>
          </w:rPr>
          <w:fldChar w:fldCharType="end"/>
        </w:r>
      </w:hyperlink>
    </w:p>
    <w:p w:rsidR="00EA38CF" w:rsidRDefault="00677C85">
      <w:pPr>
        <w:pStyle w:val="Kazalovsebine4"/>
        <w:tabs>
          <w:tab w:val="left" w:pos="3570"/>
          <w:tab w:val="right" w:leader="dot" w:pos="9628"/>
        </w:tabs>
        <w:rPr>
          <w:rFonts w:asciiTheme="minorHAnsi" w:eastAsiaTheme="minorEastAsia" w:hAnsiTheme="minorHAnsi" w:cstheme="minorBidi"/>
          <w:noProof/>
          <w:sz w:val="22"/>
          <w:szCs w:val="22"/>
          <w:lang w:eastAsia="sl-SI"/>
        </w:rPr>
      </w:pPr>
      <w:hyperlink w:anchor="_Toc32323404" w:history="1">
        <w:r w:rsidR="00EA38CF" w:rsidRPr="00C5538B">
          <w:rPr>
            <w:rStyle w:val="Hiperpovezava"/>
            <w:noProof/>
          </w:rPr>
          <w:t>7 PRIHODKI IN DRUGI PREJEMKI</w:t>
        </w:r>
        <w:r w:rsidR="00EA38CF">
          <w:rPr>
            <w:rFonts w:asciiTheme="minorHAnsi" w:eastAsiaTheme="minorEastAsia" w:hAnsiTheme="minorHAnsi" w:cstheme="minorBidi"/>
            <w:noProof/>
            <w:sz w:val="22"/>
            <w:szCs w:val="22"/>
            <w:lang w:eastAsia="sl-SI"/>
          </w:rPr>
          <w:tab/>
        </w:r>
        <w:r w:rsidR="00EA38CF" w:rsidRPr="00C5538B">
          <w:rPr>
            <w:rStyle w:val="Hiperpovezava"/>
            <w:noProof/>
          </w:rPr>
          <w:t>4.330.728 €</w:t>
        </w:r>
        <w:r w:rsidR="00EA38CF">
          <w:rPr>
            <w:noProof/>
            <w:webHidden/>
          </w:rPr>
          <w:tab/>
        </w:r>
        <w:r w:rsidR="00EA38CF">
          <w:rPr>
            <w:noProof/>
            <w:webHidden/>
          </w:rPr>
          <w:fldChar w:fldCharType="begin"/>
        </w:r>
        <w:r w:rsidR="00EA38CF">
          <w:rPr>
            <w:noProof/>
            <w:webHidden/>
          </w:rPr>
          <w:instrText xml:space="preserve"> PAGEREF _Toc32323404 \h </w:instrText>
        </w:r>
        <w:r w:rsidR="00EA38CF">
          <w:rPr>
            <w:noProof/>
            <w:webHidden/>
          </w:rPr>
        </w:r>
        <w:r w:rsidR="00EA38CF">
          <w:rPr>
            <w:noProof/>
            <w:webHidden/>
          </w:rPr>
          <w:fldChar w:fldCharType="separate"/>
        </w:r>
        <w:r w:rsidR="00EA38CF">
          <w:rPr>
            <w:noProof/>
            <w:webHidden/>
          </w:rPr>
          <w:t>9</w:t>
        </w:r>
        <w:r w:rsidR="00EA38CF">
          <w:rPr>
            <w:noProof/>
            <w:webHidden/>
          </w:rPr>
          <w:fldChar w:fldCharType="end"/>
        </w:r>
      </w:hyperlink>
    </w:p>
    <w:p w:rsidR="00EA38CF" w:rsidRDefault="00677C85">
      <w:pPr>
        <w:pStyle w:val="Kazalovsebine5"/>
        <w:tabs>
          <w:tab w:val="left" w:pos="2850"/>
          <w:tab w:val="right" w:leader="dot" w:pos="9628"/>
        </w:tabs>
        <w:rPr>
          <w:rFonts w:asciiTheme="minorHAnsi" w:eastAsiaTheme="minorEastAsia" w:hAnsiTheme="minorHAnsi" w:cstheme="minorBidi"/>
          <w:noProof/>
          <w:sz w:val="22"/>
          <w:szCs w:val="22"/>
          <w:lang w:eastAsia="sl-SI"/>
        </w:rPr>
      </w:pPr>
      <w:hyperlink w:anchor="_Toc32323405" w:history="1">
        <w:r w:rsidR="00EA38CF" w:rsidRPr="00C5538B">
          <w:rPr>
            <w:rStyle w:val="Hiperpovezava"/>
            <w:noProof/>
          </w:rPr>
          <w:t>70 DAVČNI PRIHODKI</w:t>
        </w:r>
        <w:r w:rsidR="00EA38CF">
          <w:rPr>
            <w:rFonts w:asciiTheme="minorHAnsi" w:eastAsiaTheme="minorEastAsia" w:hAnsiTheme="minorHAnsi" w:cstheme="minorBidi"/>
            <w:noProof/>
            <w:sz w:val="22"/>
            <w:szCs w:val="22"/>
            <w:lang w:eastAsia="sl-SI"/>
          </w:rPr>
          <w:tab/>
        </w:r>
        <w:r w:rsidR="00EA38CF" w:rsidRPr="00C5538B">
          <w:rPr>
            <w:rStyle w:val="Hiperpovezava"/>
            <w:noProof/>
          </w:rPr>
          <w:t>2.997.995 €</w:t>
        </w:r>
        <w:r w:rsidR="00EA38CF">
          <w:rPr>
            <w:noProof/>
            <w:webHidden/>
          </w:rPr>
          <w:tab/>
        </w:r>
        <w:r w:rsidR="00EA38CF">
          <w:rPr>
            <w:noProof/>
            <w:webHidden/>
          </w:rPr>
          <w:fldChar w:fldCharType="begin"/>
        </w:r>
        <w:r w:rsidR="00EA38CF">
          <w:rPr>
            <w:noProof/>
            <w:webHidden/>
          </w:rPr>
          <w:instrText xml:space="preserve"> PAGEREF _Toc32323405 \h </w:instrText>
        </w:r>
        <w:r w:rsidR="00EA38CF">
          <w:rPr>
            <w:noProof/>
            <w:webHidden/>
          </w:rPr>
        </w:r>
        <w:r w:rsidR="00EA38CF">
          <w:rPr>
            <w:noProof/>
            <w:webHidden/>
          </w:rPr>
          <w:fldChar w:fldCharType="separate"/>
        </w:r>
        <w:r w:rsidR="00EA38CF">
          <w:rPr>
            <w:noProof/>
            <w:webHidden/>
          </w:rPr>
          <w:t>10</w:t>
        </w:r>
        <w:r w:rsidR="00EA38CF">
          <w:rPr>
            <w:noProof/>
            <w:webHidden/>
          </w:rPr>
          <w:fldChar w:fldCharType="end"/>
        </w:r>
      </w:hyperlink>
    </w:p>
    <w:p w:rsidR="00EA38CF" w:rsidRDefault="00677C85">
      <w:pPr>
        <w:pStyle w:val="Kazalovsebine5"/>
        <w:tabs>
          <w:tab w:val="left" w:pos="3090"/>
          <w:tab w:val="right" w:leader="dot" w:pos="9628"/>
        </w:tabs>
        <w:rPr>
          <w:rFonts w:asciiTheme="minorHAnsi" w:eastAsiaTheme="minorEastAsia" w:hAnsiTheme="minorHAnsi" w:cstheme="minorBidi"/>
          <w:noProof/>
          <w:sz w:val="22"/>
          <w:szCs w:val="22"/>
          <w:lang w:eastAsia="sl-SI"/>
        </w:rPr>
      </w:pPr>
      <w:hyperlink w:anchor="_Toc32323406" w:history="1">
        <w:r w:rsidR="00EA38CF" w:rsidRPr="00C5538B">
          <w:rPr>
            <w:rStyle w:val="Hiperpovezava"/>
            <w:noProof/>
          </w:rPr>
          <w:t>71 NEDAVČNI PRIHODKI</w:t>
        </w:r>
        <w:r w:rsidR="00EA38CF">
          <w:rPr>
            <w:rFonts w:asciiTheme="minorHAnsi" w:eastAsiaTheme="minorEastAsia" w:hAnsiTheme="minorHAnsi" w:cstheme="minorBidi"/>
            <w:noProof/>
            <w:sz w:val="22"/>
            <w:szCs w:val="22"/>
            <w:lang w:eastAsia="sl-SI"/>
          </w:rPr>
          <w:tab/>
        </w:r>
        <w:r w:rsidR="00EA38CF" w:rsidRPr="00C5538B">
          <w:rPr>
            <w:rStyle w:val="Hiperpovezava"/>
            <w:noProof/>
          </w:rPr>
          <w:t>623.311 €</w:t>
        </w:r>
        <w:r w:rsidR="00EA38CF">
          <w:rPr>
            <w:noProof/>
            <w:webHidden/>
          </w:rPr>
          <w:tab/>
        </w:r>
        <w:r w:rsidR="00EA38CF">
          <w:rPr>
            <w:noProof/>
            <w:webHidden/>
          </w:rPr>
          <w:fldChar w:fldCharType="begin"/>
        </w:r>
        <w:r w:rsidR="00EA38CF">
          <w:rPr>
            <w:noProof/>
            <w:webHidden/>
          </w:rPr>
          <w:instrText xml:space="preserve"> PAGEREF _Toc32323406 \h </w:instrText>
        </w:r>
        <w:r w:rsidR="00EA38CF">
          <w:rPr>
            <w:noProof/>
            <w:webHidden/>
          </w:rPr>
        </w:r>
        <w:r w:rsidR="00EA38CF">
          <w:rPr>
            <w:noProof/>
            <w:webHidden/>
          </w:rPr>
          <w:fldChar w:fldCharType="separate"/>
        </w:r>
        <w:r w:rsidR="00EA38CF">
          <w:rPr>
            <w:noProof/>
            <w:webHidden/>
          </w:rPr>
          <w:t>12</w:t>
        </w:r>
        <w:r w:rsidR="00EA38CF">
          <w:rPr>
            <w:noProof/>
            <w:webHidden/>
          </w:rPr>
          <w:fldChar w:fldCharType="end"/>
        </w:r>
      </w:hyperlink>
    </w:p>
    <w:p w:rsidR="00EA38CF" w:rsidRDefault="00677C85">
      <w:pPr>
        <w:pStyle w:val="Kazalovsebine5"/>
        <w:tabs>
          <w:tab w:val="left" w:pos="3210"/>
          <w:tab w:val="right" w:leader="dot" w:pos="9628"/>
        </w:tabs>
        <w:rPr>
          <w:rFonts w:asciiTheme="minorHAnsi" w:eastAsiaTheme="minorEastAsia" w:hAnsiTheme="minorHAnsi" w:cstheme="minorBidi"/>
          <w:noProof/>
          <w:sz w:val="22"/>
          <w:szCs w:val="22"/>
          <w:lang w:eastAsia="sl-SI"/>
        </w:rPr>
      </w:pPr>
      <w:hyperlink w:anchor="_Toc32323407" w:history="1">
        <w:r w:rsidR="00EA38CF" w:rsidRPr="00C5538B">
          <w:rPr>
            <w:rStyle w:val="Hiperpovezava"/>
            <w:noProof/>
          </w:rPr>
          <w:t>72 KAPITALSKI PRIHODKI</w:t>
        </w:r>
        <w:r w:rsidR="00EA38CF">
          <w:rPr>
            <w:rFonts w:asciiTheme="minorHAnsi" w:eastAsiaTheme="minorEastAsia" w:hAnsiTheme="minorHAnsi" w:cstheme="minorBidi"/>
            <w:noProof/>
            <w:sz w:val="22"/>
            <w:szCs w:val="22"/>
            <w:lang w:eastAsia="sl-SI"/>
          </w:rPr>
          <w:tab/>
        </w:r>
        <w:r w:rsidR="00EA38CF" w:rsidRPr="00C5538B">
          <w:rPr>
            <w:rStyle w:val="Hiperpovezava"/>
            <w:noProof/>
          </w:rPr>
          <w:t>182.600 €</w:t>
        </w:r>
        <w:r w:rsidR="00EA38CF">
          <w:rPr>
            <w:noProof/>
            <w:webHidden/>
          </w:rPr>
          <w:tab/>
        </w:r>
        <w:r w:rsidR="00EA38CF">
          <w:rPr>
            <w:noProof/>
            <w:webHidden/>
          </w:rPr>
          <w:fldChar w:fldCharType="begin"/>
        </w:r>
        <w:r w:rsidR="00EA38CF">
          <w:rPr>
            <w:noProof/>
            <w:webHidden/>
          </w:rPr>
          <w:instrText xml:space="preserve"> PAGEREF _Toc32323407 \h </w:instrText>
        </w:r>
        <w:r w:rsidR="00EA38CF">
          <w:rPr>
            <w:noProof/>
            <w:webHidden/>
          </w:rPr>
        </w:r>
        <w:r w:rsidR="00EA38CF">
          <w:rPr>
            <w:noProof/>
            <w:webHidden/>
          </w:rPr>
          <w:fldChar w:fldCharType="separate"/>
        </w:r>
        <w:r w:rsidR="00EA38CF">
          <w:rPr>
            <w:noProof/>
            <w:webHidden/>
          </w:rPr>
          <w:t>13</w:t>
        </w:r>
        <w:r w:rsidR="00EA38CF">
          <w:rPr>
            <w:noProof/>
            <w:webHidden/>
          </w:rPr>
          <w:fldChar w:fldCharType="end"/>
        </w:r>
      </w:hyperlink>
    </w:p>
    <w:p w:rsidR="00EA38CF" w:rsidRDefault="00677C85">
      <w:pPr>
        <w:pStyle w:val="Kazalovsebine5"/>
        <w:tabs>
          <w:tab w:val="left" w:pos="2900"/>
          <w:tab w:val="right" w:leader="dot" w:pos="9628"/>
        </w:tabs>
        <w:rPr>
          <w:rFonts w:asciiTheme="minorHAnsi" w:eastAsiaTheme="minorEastAsia" w:hAnsiTheme="minorHAnsi" w:cstheme="minorBidi"/>
          <w:noProof/>
          <w:sz w:val="22"/>
          <w:szCs w:val="22"/>
          <w:lang w:eastAsia="sl-SI"/>
        </w:rPr>
      </w:pPr>
      <w:hyperlink w:anchor="_Toc32323408" w:history="1">
        <w:r w:rsidR="00EA38CF" w:rsidRPr="00C5538B">
          <w:rPr>
            <w:rStyle w:val="Hiperpovezava"/>
            <w:noProof/>
          </w:rPr>
          <w:t>73 PREJETE DONACIJE</w:t>
        </w:r>
        <w:r w:rsidR="00EA38CF">
          <w:rPr>
            <w:rFonts w:asciiTheme="minorHAnsi" w:eastAsiaTheme="minorEastAsia" w:hAnsiTheme="minorHAnsi" w:cstheme="minorBidi"/>
            <w:noProof/>
            <w:sz w:val="22"/>
            <w:szCs w:val="22"/>
            <w:lang w:eastAsia="sl-SI"/>
          </w:rPr>
          <w:tab/>
        </w:r>
        <w:r w:rsidR="00EA38CF" w:rsidRPr="00C5538B">
          <w:rPr>
            <w:rStyle w:val="Hiperpovezava"/>
            <w:noProof/>
          </w:rPr>
          <w:t>10.500 €</w:t>
        </w:r>
        <w:r w:rsidR="00EA38CF">
          <w:rPr>
            <w:noProof/>
            <w:webHidden/>
          </w:rPr>
          <w:tab/>
        </w:r>
        <w:r w:rsidR="00EA38CF">
          <w:rPr>
            <w:noProof/>
            <w:webHidden/>
          </w:rPr>
          <w:fldChar w:fldCharType="begin"/>
        </w:r>
        <w:r w:rsidR="00EA38CF">
          <w:rPr>
            <w:noProof/>
            <w:webHidden/>
          </w:rPr>
          <w:instrText xml:space="preserve"> PAGEREF _Toc32323408 \h </w:instrText>
        </w:r>
        <w:r w:rsidR="00EA38CF">
          <w:rPr>
            <w:noProof/>
            <w:webHidden/>
          </w:rPr>
        </w:r>
        <w:r w:rsidR="00EA38CF">
          <w:rPr>
            <w:noProof/>
            <w:webHidden/>
          </w:rPr>
          <w:fldChar w:fldCharType="separate"/>
        </w:r>
        <w:r w:rsidR="00EA38CF">
          <w:rPr>
            <w:noProof/>
            <w:webHidden/>
          </w:rPr>
          <w:t>14</w:t>
        </w:r>
        <w:r w:rsidR="00EA38CF">
          <w:rPr>
            <w:noProof/>
            <w:webHidden/>
          </w:rPr>
          <w:fldChar w:fldCharType="end"/>
        </w:r>
      </w:hyperlink>
    </w:p>
    <w:p w:rsidR="00EA38CF" w:rsidRDefault="00677C85">
      <w:pPr>
        <w:pStyle w:val="Kazalovsebine5"/>
        <w:tabs>
          <w:tab w:val="left" w:pos="3260"/>
          <w:tab w:val="right" w:leader="dot" w:pos="9628"/>
        </w:tabs>
        <w:rPr>
          <w:rFonts w:asciiTheme="minorHAnsi" w:eastAsiaTheme="minorEastAsia" w:hAnsiTheme="minorHAnsi" w:cstheme="minorBidi"/>
          <w:noProof/>
          <w:sz w:val="22"/>
          <w:szCs w:val="22"/>
          <w:lang w:eastAsia="sl-SI"/>
        </w:rPr>
      </w:pPr>
      <w:hyperlink w:anchor="_Toc32323409" w:history="1">
        <w:r w:rsidR="00EA38CF" w:rsidRPr="00C5538B">
          <w:rPr>
            <w:rStyle w:val="Hiperpovezava"/>
            <w:noProof/>
          </w:rPr>
          <w:t>74 TRANSFERNI PRIHODKI</w:t>
        </w:r>
        <w:r w:rsidR="00EA38CF">
          <w:rPr>
            <w:rFonts w:asciiTheme="minorHAnsi" w:eastAsiaTheme="minorEastAsia" w:hAnsiTheme="minorHAnsi" w:cstheme="minorBidi"/>
            <w:noProof/>
            <w:sz w:val="22"/>
            <w:szCs w:val="22"/>
            <w:lang w:eastAsia="sl-SI"/>
          </w:rPr>
          <w:tab/>
        </w:r>
        <w:r w:rsidR="00EA38CF" w:rsidRPr="00C5538B">
          <w:rPr>
            <w:rStyle w:val="Hiperpovezava"/>
            <w:noProof/>
          </w:rPr>
          <w:t>516.323 €</w:t>
        </w:r>
        <w:r w:rsidR="00EA38CF">
          <w:rPr>
            <w:noProof/>
            <w:webHidden/>
          </w:rPr>
          <w:tab/>
        </w:r>
        <w:r w:rsidR="00EA38CF">
          <w:rPr>
            <w:noProof/>
            <w:webHidden/>
          </w:rPr>
          <w:fldChar w:fldCharType="begin"/>
        </w:r>
        <w:r w:rsidR="00EA38CF">
          <w:rPr>
            <w:noProof/>
            <w:webHidden/>
          </w:rPr>
          <w:instrText xml:space="preserve"> PAGEREF _Toc32323409 \h </w:instrText>
        </w:r>
        <w:r w:rsidR="00EA38CF">
          <w:rPr>
            <w:noProof/>
            <w:webHidden/>
          </w:rPr>
        </w:r>
        <w:r w:rsidR="00EA38CF">
          <w:rPr>
            <w:noProof/>
            <w:webHidden/>
          </w:rPr>
          <w:fldChar w:fldCharType="separate"/>
        </w:r>
        <w:r w:rsidR="00EA38CF">
          <w:rPr>
            <w:noProof/>
            <w:webHidden/>
          </w:rPr>
          <w:t>14</w:t>
        </w:r>
        <w:r w:rsidR="00EA38CF">
          <w:rPr>
            <w:noProof/>
            <w:webHidden/>
          </w:rPr>
          <w:fldChar w:fldCharType="end"/>
        </w:r>
      </w:hyperlink>
    </w:p>
    <w:p w:rsidR="00EA38CF" w:rsidRDefault="00677C85">
      <w:pPr>
        <w:pStyle w:val="Kazalovsebine3"/>
        <w:tabs>
          <w:tab w:val="left" w:pos="4620"/>
          <w:tab w:val="right" w:leader="dot" w:pos="9628"/>
        </w:tabs>
        <w:rPr>
          <w:rFonts w:asciiTheme="minorHAnsi" w:eastAsiaTheme="minorEastAsia" w:hAnsiTheme="minorHAnsi" w:cstheme="minorBidi"/>
          <w:i w:val="0"/>
          <w:iCs w:val="0"/>
          <w:noProof/>
          <w:sz w:val="22"/>
          <w:szCs w:val="22"/>
          <w:lang w:eastAsia="sl-SI"/>
        </w:rPr>
      </w:pPr>
      <w:hyperlink w:anchor="_Toc32323410" w:history="1">
        <w:r w:rsidR="00EA38CF" w:rsidRPr="00C5538B">
          <w:rPr>
            <w:rStyle w:val="Hiperpovezava"/>
            <w:noProof/>
          </w:rPr>
          <w:t>B. RAČUN FINANČNIH TERJATEV IN NALOŽB</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-16.535 €</w:t>
        </w:r>
        <w:r w:rsidR="00EA38CF">
          <w:rPr>
            <w:noProof/>
            <w:webHidden/>
          </w:rPr>
          <w:tab/>
        </w:r>
        <w:r w:rsidR="00EA38CF">
          <w:rPr>
            <w:noProof/>
            <w:webHidden/>
          </w:rPr>
          <w:fldChar w:fldCharType="begin"/>
        </w:r>
        <w:r w:rsidR="00EA38CF">
          <w:rPr>
            <w:noProof/>
            <w:webHidden/>
          </w:rPr>
          <w:instrText xml:space="preserve"> PAGEREF _Toc32323410 \h </w:instrText>
        </w:r>
        <w:r w:rsidR="00EA38CF">
          <w:rPr>
            <w:noProof/>
            <w:webHidden/>
          </w:rPr>
        </w:r>
        <w:r w:rsidR="00EA38CF">
          <w:rPr>
            <w:noProof/>
            <w:webHidden/>
          </w:rPr>
          <w:fldChar w:fldCharType="separate"/>
        </w:r>
        <w:r w:rsidR="00EA38CF">
          <w:rPr>
            <w:noProof/>
            <w:webHidden/>
          </w:rPr>
          <w:t>15</w:t>
        </w:r>
        <w:r w:rsidR="00EA38CF">
          <w:rPr>
            <w:noProof/>
            <w:webHidden/>
          </w:rPr>
          <w:fldChar w:fldCharType="end"/>
        </w:r>
      </w:hyperlink>
    </w:p>
    <w:p w:rsidR="00EA38CF" w:rsidRDefault="00677C85">
      <w:pPr>
        <w:pStyle w:val="Kazalovsebine4"/>
        <w:tabs>
          <w:tab w:val="left" w:pos="3420"/>
          <w:tab w:val="right" w:leader="dot" w:pos="9628"/>
        </w:tabs>
        <w:rPr>
          <w:rFonts w:asciiTheme="minorHAnsi" w:eastAsiaTheme="minorEastAsia" w:hAnsiTheme="minorHAnsi" w:cstheme="minorBidi"/>
          <w:noProof/>
          <w:sz w:val="22"/>
          <w:szCs w:val="22"/>
          <w:lang w:eastAsia="sl-SI"/>
        </w:rPr>
      </w:pPr>
      <w:hyperlink w:anchor="_Toc32323411" w:history="1">
        <w:r w:rsidR="00EA38CF" w:rsidRPr="00C5538B">
          <w:rPr>
            <w:rStyle w:val="Hiperpovezava"/>
            <w:noProof/>
          </w:rPr>
          <w:t>4 ODHODKI IN DRUGI IZDATKI</w:t>
        </w:r>
        <w:r w:rsidR="00EA38CF">
          <w:rPr>
            <w:rFonts w:asciiTheme="minorHAnsi" w:eastAsiaTheme="minorEastAsia" w:hAnsiTheme="minorHAnsi" w:cstheme="minorBidi"/>
            <w:noProof/>
            <w:sz w:val="22"/>
            <w:szCs w:val="22"/>
            <w:lang w:eastAsia="sl-SI"/>
          </w:rPr>
          <w:tab/>
        </w:r>
        <w:r w:rsidR="00EA38CF" w:rsidRPr="00C5538B">
          <w:rPr>
            <w:rStyle w:val="Hiperpovezava"/>
            <w:noProof/>
          </w:rPr>
          <w:t>16.535 €</w:t>
        </w:r>
        <w:r w:rsidR="00EA38CF">
          <w:rPr>
            <w:noProof/>
            <w:webHidden/>
          </w:rPr>
          <w:tab/>
        </w:r>
        <w:r w:rsidR="00EA38CF">
          <w:rPr>
            <w:noProof/>
            <w:webHidden/>
          </w:rPr>
          <w:fldChar w:fldCharType="begin"/>
        </w:r>
        <w:r w:rsidR="00EA38CF">
          <w:rPr>
            <w:noProof/>
            <w:webHidden/>
          </w:rPr>
          <w:instrText xml:space="preserve"> PAGEREF _Toc32323411 \h </w:instrText>
        </w:r>
        <w:r w:rsidR="00EA38CF">
          <w:rPr>
            <w:noProof/>
            <w:webHidden/>
          </w:rPr>
        </w:r>
        <w:r w:rsidR="00EA38CF">
          <w:rPr>
            <w:noProof/>
            <w:webHidden/>
          </w:rPr>
          <w:fldChar w:fldCharType="separate"/>
        </w:r>
        <w:r w:rsidR="00EA38CF">
          <w:rPr>
            <w:noProof/>
            <w:webHidden/>
          </w:rPr>
          <w:t>15</w:t>
        </w:r>
        <w:r w:rsidR="00EA38CF">
          <w:rPr>
            <w:noProof/>
            <w:webHidden/>
          </w:rPr>
          <w:fldChar w:fldCharType="end"/>
        </w:r>
      </w:hyperlink>
    </w:p>
    <w:p w:rsidR="00EA38CF" w:rsidRDefault="00677C85">
      <w:pPr>
        <w:pStyle w:val="Kazalovsebine5"/>
        <w:tabs>
          <w:tab w:val="left" w:pos="6040"/>
          <w:tab w:val="right" w:leader="dot" w:pos="9628"/>
        </w:tabs>
        <w:rPr>
          <w:rFonts w:asciiTheme="minorHAnsi" w:eastAsiaTheme="minorEastAsia" w:hAnsiTheme="minorHAnsi" w:cstheme="minorBidi"/>
          <w:noProof/>
          <w:sz w:val="22"/>
          <w:szCs w:val="22"/>
          <w:lang w:eastAsia="sl-SI"/>
        </w:rPr>
      </w:pPr>
      <w:hyperlink w:anchor="_Toc32323412" w:history="1">
        <w:r w:rsidR="00EA38CF" w:rsidRPr="00C5538B">
          <w:rPr>
            <w:rStyle w:val="Hiperpovezava"/>
            <w:noProof/>
          </w:rPr>
          <w:t>44 DANA POSOJILA IN POVEČANJE KAPITALSKIH DELEŽEV</w:t>
        </w:r>
        <w:r w:rsidR="00EA38CF">
          <w:rPr>
            <w:rFonts w:asciiTheme="minorHAnsi" w:eastAsiaTheme="minorEastAsia" w:hAnsiTheme="minorHAnsi" w:cstheme="minorBidi"/>
            <w:noProof/>
            <w:sz w:val="22"/>
            <w:szCs w:val="22"/>
            <w:lang w:eastAsia="sl-SI"/>
          </w:rPr>
          <w:tab/>
        </w:r>
        <w:r w:rsidR="00EA38CF" w:rsidRPr="00C5538B">
          <w:rPr>
            <w:rStyle w:val="Hiperpovezava"/>
            <w:noProof/>
          </w:rPr>
          <w:t>16.535 €</w:t>
        </w:r>
        <w:r w:rsidR="00EA38CF">
          <w:rPr>
            <w:noProof/>
            <w:webHidden/>
          </w:rPr>
          <w:tab/>
        </w:r>
        <w:r w:rsidR="00EA38CF">
          <w:rPr>
            <w:noProof/>
            <w:webHidden/>
          </w:rPr>
          <w:fldChar w:fldCharType="begin"/>
        </w:r>
        <w:r w:rsidR="00EA38CF">
          <w:rPr>
            <w:noProof/>
            <w:webHidden/>
          </w:rPr>
          <w:instrText xml:space="preserve"> PAGEREF _Toc32323412 \h </w:instrText>
        </w:r>
        <w:r w:rsidR="00EA38CF">
          <w:rPr>
            <w:noProof/>
            <w:webHidden/>
          </w:rPr>
        </w:r>
        <w:r w:rsidR="00EA38CF">
          <w:rPr>
            <w:noProof/>
            <w:webHidden/>
          </w:rPr>
          <w:fldChar w:fldCharType="separate"/>
        </w:r>
        <w:r w:rsidR="00EA38CF">
          <w:rPr>
            <w:noProof/>
            <w:webHidden/>
          </w:rPr>
          <w:t>15</w:t>
        </w:r>
        <w:r w:rsidR="00EA38CF">
          <w:rPr>
            <w:noProof/>
            <w:webHidden/>
          </w:rPr>
          <w:fldChar w:fldCharType="end"/>
        </w:r>
      </w:hyperlink>
    </w:p>
    <w:p w:rsidR="00EA38CF" w:rsidRDefault="00677C85">
      <w:pPr>
        <w:pStyle w:val="Kazalovsebine3"/>
        <w:tabs>
          <w:tab w:val="left" w:pos="2925"/>
          <w:tab w:val="right" w:leader="dot" w:pos="9628"/>
        </w:tabs>
        <w:rPr>
          <w:rFonts w:asciiTheme="minorHAnsi" w:eastAsiaTheme="minorEastAsia" w:hAnsiTheme="minorHAnsi" w:cstheme="minorBidi"/>
          <w:i w:val="0"/>
          <w:iCs w:val="0"/>
          <w:noProof/>
          <w:sz w:val="22"/>
          <w:szCs w:val="22"/>
          <w:lang w:eastAsia="sl-SI"/>
        </w:rPr>
      </w:pPr>
      <w:hyperlink w:anchor="_Toc32323413" w:history="1">
        <w:r w:rsidR="00EA38CF" w:rsidRPr="00C5538B">
          <w:rPr>
            <w:rStyle w:val="Hiperpovezava"/>
            <w:noProof/>
          </w:rPr>
          <w:t>C. RAČUN FINANCIRANJA</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-173.133 €</w:t>
        </w:r>
        <w:r w:rsidR="00EA38CF">
          <w:rPr>
            <w:noProof/>
            <w:webHidden/>
          </w:rPr>
          <w:tab/>
        </w:r>
        <w:r w:rsidR="00EA38CF">
          <w:rPr>
            <w:noProof/>
            <w:webHidden/>
          </w:rPr>
          <w:fldChar w:fldCharType="begin"/>
        </w:r>
        <w:r w:rsidR="00EA38CF">
          <w:rPr>
            <w:noProof/>
            <w:webHidden/>
          </w:rPr>
          <w:instrText xml:space="preserve"> PAGEREF _Toc32323413 \h </w:instrText>
        </w:r>
        <w:r w:rsidR="00EA38CF">
          <w:rPr>
            <w:noProof/>
            <w:webHidden/>
          </w:rPr>
        </w:r>
        <w:r w:rsidR="00EA38CF">
          <w:rPr>
            <w:noProof/>
            <w:webHidden/>
          </w:rPr>
          <w:fldChar w:fldCharType="separate"/>
        </w:r>
        <w:r w:rsidR="00EA38CF">
          <w:rPr>
            <w:noProof/>
            <w:webHidden/>
          </w:rPr>
          <w:t>15</w:t>
        </w:r>
        <w:r w:rsidR="00EA38CF">
          <w:rPr>
            <w:noProof/>
            <w:webHidden/>
          </w:rPr>
          <w:fldChar w:fldCharType="end"/>
        </w:r>
      </w:hyperlink>
    </w:p>
    <w:p w:rsidR="00EA38CF" w:rsidRDefault="00677C85">
      <w:pPr>
        <w:pStyle w:val="Kazalovsebine4"/>
        <w:tabs>
          <w:tab w:val="left" w:pos="2940"/>
          <w:tab w:val="right" w:leader="dot" w:pos="9628"/>
        </w:tabs>
        <w:rPr>
          <w:rFonts w:asciiTheme="minorHAnsi" w:eastAsiaTheme="minorEastAsia" w:hAnsiTheme="minorHAnsi" w:cstheme="minorBidi"/>
          <w:noProof/>
          <w:sz w:val="22"/>
          <w:szCs w:val="22"/>
          <w:lang w:eastAsia="sl-SI"/>
        </w:rPr>
      </w:pPr>
      <w:hyperlink w:anchor="_Toc32323414" w:history="1">
        <w:r w:rsidR="00EA38CF" w:rsidRPr="00C5538B">
          <w:rPr>
            <w:rStyle w:val="Hiperpovezava"/>
            <w:noProof/>
          </w:rPr>
          <w:t>5 RAČUN FINANCIRANJA</w:t>
        </w:r>
        <w:r w:rsidR="00EA38CF">
          <w:rPr>
            <w:rFonts w:asciiTheme="minorHAnsi" w:eastAsiaTheme="minorEastAsia" w:hAnsiTheme="minorHAnsi" w:cstheme="minorBidi"/>
            <w:noProof/>
            <w:sz w:val="22"/>
            <w:szCs w:val="22"/>
            <w:lang w:eastAsia="sl-SI"/>
          </w:rPr>
          <w:tab/>
        </w:r>
        <w:r w:rsidR="00EA38CF" w:rsidRPr="00C5538B">
          <w:rPr>
            <w:rStyle w:val="Hiperpovezava"/>
            <w:noProof/>
          </w:rPr>
          <w:t>173.133 €</w:t>
        </w:r>
        <w:r w:rsidR="00EA38CF">
          <w:rPr>
            <w:noProof/>
            <w:webHidden/>
          </w:rPr>
          <w:tab/>
        </w:r>
        <w:r w:rsidR="00EA38CF">
          <w:rPr>
            <w:noProof/>
            <w:webHidden/>
          </w:rPr>
          <w:fldChar w:fldCharType="begin"/>
        </w:r>
        <w:r w:rsidR="00EA38CF">
          <w:rPr>
            <w:noProof/>
            <w:webHidden/>
          </w:rPr>
          <w:instrText xml:space="preserve"> PAGEREF _Toc32323414 \h </w:instrText>
        </w:r>
        <w:r w:rsidR="00EA38CF">
          <w:rPr>
            <w:noProof/>
            <w:webHidden/>
          </w:rPr>
        </w:r>
        <w:r w:rsidR="00EA38CF">
          <w:rPr>
            <w:noProof/>
            <w:webHidden/>
          </w:rPr>
          <w:fldChar w:fldCharType="separate"/>
        </w:r>
        <w:r w:rsidR="00EA38CF">
          <w:rPr>
            <w:noProof/>
            <w:webHidden/>
          </w:rPr>
          <w:t>15</w:t>
        </w:r>
        <w:r w:rsidR="00EA38CF">
          <w:rPr>
            <w:noProof/>
            <w:webHidden/>
          </w:rPr>
          <w:fldChar w:fldCharType="end"/>
        </w:r>
      </w:hyperlink>
    </w:p>
    <w:p w:rsidR="00EA38CF" w:rsidRDefault="00677C85">
      <w:pPr>
        <w:pStyle w:val="Kazalovsebine5"/>
        <w:tabs>
          <w:tab w:val="left" w:pos="2940"/>
          <w:tab w:val="right" w:leader="dot" w:pos="9628"/>
        </w:tabs>
        <w:rPr>
          <w:rFonts w:asciiTheme="minorHAnsi" w:eastAsiaTheme="minorEastAsia" w:hAnsiTheme="minorHAnsi" w:cstheme="minorBidi"/>
          <w:noProof/>
          <w:sz w:val="22"/>
          <w:szCs w:val="22"/>
          <w:lang w:eastAsia="sl-SI"/>
        </w:rPr>
      </w:pPr>
      <w:hyperlink w:anchor="_Toc32323415" w:history="1">
        <w:r w:rsidR="00EA38CF" w:rsidRPr="00C5538B">
          <w:rPr>
            <w:rStyle w:val="Hiperpovezava"/>
            <w:noProof/>
          </w:rPr>
          <w:t>55 ODPLAČILA DOLGA</w:t>
        </w:r>
        <w:r w:rsidR="00EA38CF">
          <w:rPr>
            <w:rFonts w:asciiTheme="minorHAnsi" w:eastAsiaTheme="minorEastAsia" w:hAnsiTheme="minorHAnsi" w:cstheme="minorBidi"/>
            <w:noProof/>
            <w:sz w:val="22"/>
            <w:szCs w:val="22"/>
            <w:lang w:eastAsia="sl-SI"/>
          </w:rPr>
          <w:tab/>
        </w:r>
        <w:r w:rsidR="00EA38CF" w:rsidRPr="00C5538B">
          <w:rPr>
            <w:rStyle w:val="Hiperpovezava"/>
            <w:noProof/>
          </w:rPr>
          <w:t>173.133 €</w:t>
        </w:r>
        <w:r w:rsidR="00EA38CF">
          <w:rPr>
            <w:noProof/>
            <w:webHidden/>
          </w:rPr>
          <w:tab/>
        </w:r>
        <w:r w:rsidR="00EA38CF">
          <w:rPr>
            <w:noProof/>
            <w:webHidden/>
          </w:rPr>
          <w:fldChar w:fldCharType="begin"/>
        </w:r>
        <w:r w:rsidR="00EA38CF">
          <w:rPr>
            <w:noProof/>
            <w:webHidden/>
          </w:rPr>
          <w:instrText xml:space="preserve"> PAGEREF _Toc32323415 \h </w:instrText>
        </w:r>
        <w:r w:rsidR="00EA38CF">
          <w:rPr>
            <w:noProof/>
            <w:webHidden/>
          </w:rPr>
        </w:r>
        <w:r w:rsidR="00EA38CF">
          <w:rPr>
            <w:noProof/>
            <w:webHidden/>
          </w:rPr>
          <w:fldChar w:fldCharType="separate"/>
        </w:r>
        <w:r w:rsidR="00EA38CF">
          <w:rPr>
            <w:noProof/>
            <w:webHidden/>
          </w:rPr>
          <w:t>16</w:t>
        </w:r>
        <w:r w:rsidR="00EA38CF">
          <w:rPr>
            <w:noProof/>
            <w:webHidden/>
          </w:rPr>
          <w:fldChar w:fldCharType="end"/>
        </w:r>
      </w:hyperlink>
    </w:p>
    <w:p w:rsidR="00EA38CF" w:rsidRDefault="00677C85">
      <w:pPr>
        <w:pStyle w:val="Kazalovsebine2"/>
        <w:tabs>
          <w:tab w:val="right" w:leader="dot" w:pos="9628"/>
        </w:tabs>
        <w:rPr>
          <w:rFonts w:asciiTheme="minorHAnsi" w:eastAsiaTheme="minorEastAsia" w:hAnsiTheme="minorHAnsi" w:cstheme="minorBidi"/>
          <w:smallCaps w:val="0"/>
          <w:noProof/>
          <w:sz w:val="22"/>
          <w:szCs w:val="22"/>
          <w:lang w:eastAsia="sl-SI"/>
        </w:rPr>
      </w:pPr>
      <w:hyperlink w:anchor="_Toc32323416" w:history="1">
        <w:r w:rsidR="00EA38CF" w:rsidRPr="00C5538B">
          <w:rPr>
            <w:rStyle w:val="Hiperpovezava"/>
            <w:noProof/>
          </w:rPr>
          <w:t>II. POSEBNI DEL</w:t>
        </w:r>
        <w:r w:rsidR="00EA38CF">
          <w:rPr>
            <w:noProof/>
            <w:webHidden/>
          </w:rPr>
          <w:tab/>
        </w:r>
        <w:r w:rsidR="00EA38CF">
          <w:rPr>
            <w:noProof/>
            <w:webHidden/>
          </w:rPr>
          <w:fldChar w:fldCharType="begin"/>
        </w:r>
        <w:r w:rsidR="00EA38CF">
          <w:rPr>
            <w:noProof/>
            <w:webHidden/>
          </w:rPr>
          <w:instrText xml:space="preserve"> PAGEREF _Toc32323416 \h </w:instrText>
        </w:r>
        <w:r w:rsidR="00EA38CF">
          <w:rPr>
            <w:noProof/>
            <w:webHidden/>
          </w:rPr>
        </w:r>
        <w:r w:rsidR="00EA38CF">
          <w:rPr>
            <w:noProof/>
            <w:webHidden/>
          </w:rPr>
          <w:fldChar w:fldCharType="separate"/>
        </w:r>
        <w:r w:rsidR="00EA38CF">
          <w:rPr>
            <w:noProof/>
            <w:webHidden/>
          </w:rPr>
          <w:t>18</w:t>
        </w:r>
        <w:r w:rsidR="00EA38CF">
          <w:rPr>
            <w:noProof/>
            <w:webHidden/>
          </w:rPr>
          <w:fldChar w:fldCharType="end"/>
        </w:r>
      </w:hyperlink>
    </w:p>
    <w:p w:rsidR="00EA38CF" w:rsidRDefault="00677C85">
      <w:pPr>
        <w:pStyle w:val="Kazalovsebine3"/>
        <w:tabs>
          <w:tab w:val="left" w:pos="4270"/>
          <w:tab w:val="right" w:leader="dot" w:pos="9628"/>
        </w:tabs>
        <w:rPr>
          <w:rFonts w:asciiTheme="minorHAnsi" w:eastAsiaTheme="minorEastAsia" w:hAnsiTheme="minorHAnsi" w:cstheme="minorBidi"/>
          <w:i w:val="0"/>
          <w:iCs w:val="0"/>
          <w:noProof/>
          <w:sz w:val="22"/>
          <w:szCs w:val="22"/>
          <w:lang w:eastAsia="sl-SI"/>
        </w:rPr>
      </w:pPr>
      <w:hyperlink w:anchor="_Toc32323417" w:history="1">
        <w:r w:rsidR="00EA38CF" w:rsidRPr="00C5538B">
          <w:rPr>
            <w:rStyle w:val="Hiperpovezava"/>
            <w:noProof/>
          </w:rPr>
          <w:t>A. BILANCA PRIHODKOV IN ODHODKOV</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-4.400.411 €</w:t>
        </w:r>
        <w:r w:rsidR="00EA38CF">
          <w:rPr>
            <w:noProof/>
            <w:webHidden/>
          </w:rPr>
          <w:tab/>
        </w:r>
        <w:r w:rsidR="00EA38CF">
          <w:rPr>
            <w:noProof/>
            <w:webHidden/>
          </w:rPr>
          <w:fldChar w:fldCharType="begin"/>
        </w:r>
        <w:r w:rsidR="00EA38CF">
          <w:rPr>
            <w:noProof/>
            <w:webHidden/>
          </w:rPr>
          <w:instrText xml:space="preserve"> PAGEREF _Toc32323417 \h </w:instrText>
        </w:r>
        <w:r w:rsidR="00EA38CF">
          <w:rPr>
            <w:noProof/>
            <w:webHidden/>
          </w:rPr>
        </w:r>
        <w:r w:rsidR="00EA38CF">
          <w:rPr>
            <w:noProof/>
            <w:webHidden/>
          </w:rPr>
          <w:fldChar w:fldCharType="separate"/>
        </w:r>
        <w:r w:rsidR="00EA38CF">
          <w:rPr>
            <w:noProof/>
            <w:webHidden/>
          </w:rPr>
          <w:t>18</w:t>
        </w:r>
        <w:r w:rsidR="00EA38CF">
          <w:rPr>
            <w:noProof/>
            <w:webHidden/>
          </w:rPr>
          <w:fldChar w:fldCharType="end"/>
        </w:r>
      </w:hyperlink>
    </w:p>
    <w:p w:rsidR="00EA38CF" w:rsidRDefault="00677C85">
      <w:pPr>
        <w:pStyle w:val="Kazalovsebine4"/>
        <w:tabs>
          <w:tab w:val="left" w:pos="2210"/>
          <w:tab w:val="right" w:leader="dot" w:pos="9628"/>
        </w:tabs>
        <w:rPr>
          <w:rFonts w:asciiTheme="minorHAnsi" w:eastAsiaTheme="minorEastAsia" w:hAnsiTheme="minorHAnsi" w:cstheme="minorBidi"/>
          <w:noProof/>
          <w:sz w:val="22"/>
          <w:szCs w:val="22"/>
          <w:lang w:eastAsia="sl-SI"/>
        </w:rPr>
      </w:pPr>
      <w:hyperlink w:anchor="_Toc32323418" w:history="1">
        <w:r w:rsidR="00EA38CF" w:rsidRPr="00C5538B">
          <w:rPr>
            <w:rStyle w:val="Hiperpovezava"/>
            <w:noProof/>
          </w:rPr>
          <w:t>1000 Občinski svet</w:t>
        </w:r>
        <w:r w:rsidR="00EA38CF">
          <w:rPr>
            <w:rFonts w:asciiTheme="minorHAnsi" w:eastAsiaTheme="minorEastAsia" w:hAnsiTheme="minorHAnsi" w:cstheme="minorBidi"/>
            <w:noProof/>
            <w:sz w:val="22"/>
            <w:szCs w:val="22"/>
            <w:lang w:eastAsia="sl-SI"/>
          </w:rPr>
          <w:tab/>
        </w:r>
        <w:r w:rsidR="00EA38CF" w:rsidRPr="00C5538B">
          <w:rPr>
            <w:rStyle w:val="Hiperpovezava"/>
            <w:noProof/>
          </w:rPr>
          <w:t>49.074 €</w:t>
        </w:r>
        <w:r w:rsidR="00EA38CF">
          <w:rPr>
            <w:noProof/>
            <w:webHidden/>
          </w:rPr>
          <w:tab/>
        </w:r>
        <w:r w:rsidR="00EA38CF">
          <w:rPr>
            <w:noProof/>
            <w:webHidden/>
          </w:rPr>
          <w:fldChar w:fldCharType="begin"/>
        </w:r>
        <w:r w:rsidR="00EA38CF">
          <w:rPr>
            <w:noProof/>
            <w:webHidden/>
          </w:rPr>
          <w:instrText xml:space="preserve"> PAGEREF _Toc32323418 \h </w:instrText>
        </w:r>
        <w:r w:rsidR="00EA38CF">
          <w:rPr>
            <w:noProof/>
            <w:webHidden/>
          </w:rPr>
        </w:r>
        <w:r w:rsidR="00EA38CF">
          <w:rPr>
            <w:noProof/>
            <w:webHidden/>
          </w:rPr>
          <w:fldChar w:fldCharType="separate"/>
        </w:r>
        <w:r w:rsidR="00EA38CF">
          <w:rPr>
            <w:noProof/>
            <w:webHidden/>
          </w:rPr>
          <w:t>18</w:t>
        </w:r>
        <w:r w:rsidR="00EA38CF">
          <w:rPr>
            <w:noProof/>
            <w:webHidden/>
          </w:rPr>
          <w:fldChar w:fldCharType="end"/>
        </w:r>
      </w:hyperlink>
    </w:p>
    <w:p w:rsidR="00EA38CF" w:rsidRDefault="00677C85">
      <w:pPr>
        <w:pStyle w:val="Kazalovsebine5"/>
        <w:tabs>
          <w:tab w:val="left" w:pos="2810"/>
          <w:tab w:val="right" w:leader="dot" w:pos="9628"/>
        </w:tabs>
        <w:rPr>
          <w:rFonts w:asciiTheme="minorHAnsi" w:eastAsiaTheme="minorEastAsia" w:hAnsiTheme="minorHAnsi" w:cstheme="minorBidi"/>
          <w:noProof/>
          <w:sz w:val="22"/>
          <w:szCs w:val="22"/>
          <w:lang w:eastAsia="sl-SI"/>
        </w:rPr>
      </w:pPr>
      <w:hyperlink w:anchor="_Toc32323419" w:history="1">
        <w:r w:rsidR="00EA38CF" w:rsidRPr="00C5538B">
          <w:rPr>
            <w:rStyle w:val="Hiperpovezava"/>
            <w:noProof/>
          </w:rPr>
          <w:t>01 POLITIČNI SISTEM</w:t>
        </w:r>
        <w:r w:rsidR="00EA38CF">
          <w:rPr>
            <w:rFonts w:asciiTheme="minorHAnsi" w:eastAsiaTheme="minorEastAsia" w:hAnsiTheme="minorHAnsi" w:cstheme="minorBidi"/>
            <w:noProof/>
            <w:sz w:val="22"/>
            <w:szCs w:val="22"/>
            <w:lang w:eastAsia="sl-SI"/>
          </w:rPr>
          <w:tab/>
        </w:r>
        <w:r w:rsidR="00EA38CF" w:rsidRPr="00C5538B">
          <w:rPr>
            <w:rStyle w:val="Hiperpovezava"/>
            <w:noProof/>
          </w:rPr>
          <w:t>49.074 €</w:t>
        </w:r>
        <w:r w:rsidR="00EA38CF">
          <w:rPr>
            <w:noProof/>
            <w:webHidden/>
          </w:rPr>
          <w:tab/>
        </w:r>
        <w:r w:rsidR="00EA38CF">
          <w:rPr>
            <w:noProof/>
            <w:webHidden/>
          </w:rPr>
          <w:fldChar w:fldCharType="begin"/>
        </w:r>
        <w:r w:rsidR="00EA38CF">
          <w:rPr>
            <w:noProof/>
            <w:webHidden/>
          </w:rPr>
          <w:instrText xml:space="preserve"> PAGEREF _Toc32323419 \h </w:instrText>
        </w:r>
        <w:r w:rsidR="00EA38CF">
          <w:rPr>
            <w:noProof/>
            <w:webHidden/>
          </w:rPr>
        </w:r>
        <w:r w:rsidR="00EA38CF">
          <w:rPr>
            <w:noProof/>
            <w:webHidden/>
          </w:rPr>
          <w:fldChar w:fldCharType="separate"/>
        </w:r>
        <w:r w:rsidR="00EA38CF">
          <w:rPr>
            <w:noProof/>
            <w:webHidden/>
          </w:rPr>
          <w:t>18</w:t>
        </w:r>
        <w:r w:rsidR="00EA38CF">
          <w:rPr>
            <w:noProof/>
            <w:webHidden/>
          </w:rPr>
          <w:fldChar w:fldCharType="end"/>
        </w:r>
      </w:hyperlink>
    </w:p>
    <w:p w:rsidR="00EA38CF" w:rsidRDefault="00677C85">
      <w:pPr>
        <w:pStyle w:val="Kazalovsebine4"/>
        <w:tabs>
          <w:tab w:val="left" w:pos="2360"/>
          <w:tab w:val="right" w:leader="dot" w:pos="9628"/>
        </w:tabs>
        <w:rPr>
          <w:rFonts w:asciiTheme="minorHAnsi" w:eastAsiaTheme="minorEastAsia" w:hAnsiTheme="minorHAnsi" w:cstheme="minorBidi"/>
          <w:noProof/>
          <w:sz w:val="22"/>
          <w:szCs w:val="22"/>
          <w:lang w:eastAsia="sl-SI"/>
        </w:rPr>
      </w:pPr>
      <w:hyperlink w:anchor="_Toc32323420" w:history="1">
        <w:r w:rsidR="00EA38CF" w:rsidRPr="00C5538B">
          <w:rPr>
            <w:rStyle w:val="Hiperpovezava"/>
            <w:noProof/>
          </w:rPr>
          <w:t>2000 Nadzorni odbor</w:t>
        </w:r>
        <w:r w:rsidR="00EA38CF">
          <w:rPr>
            <w:rFonts w:asciiTheme="minorHAnsi" w:eastAsiaTheme="minorEastAsia" w:hAnsiTheme="minorHAnsi" w:cstheme="minorBidi"/>
            <w:noProof/>
            <w:sz w:val="22"/>
            <w:szCs w:val="22"/>
            <w:lang w:eastAsia="sl-SI"/>
          </w:rPr>
          <w:tab/>
        </w:r>
        <w:r w:rsidR="00EA38CF" w:rsidRPr="00C5538B">
          <w:rPr>
            <w:rStyle w:val="Hiperpovezava"/>
            <w:noProof/>
          </w:rPr>
          <w:t>5.214 €</w:t>
        </w:r>
        <w:r w:rsidR="00EA38CF">
          <w:rPr>
            <w:noProof/>
            <w:webHidden/>
          </w:rPr>
          <w:tab/>
        </w:r>
        <w:r w:rsidR="00EA38CF">
          <w:rPr>
            <w:noProof/>
            <w:webHidden/>
          </w:rPr>
          <w:fldChar w:fldCharType="begin"/>
        </w:r>
        <w:r w:rsidR="00EA38CF">
          <w:rPr>
            <w:noProof/>
            <w:webHidden/>
          </w:rPr>
          <w:instrText xml:space="preserve"> PAGEREF _Toc32323420 \h </w:instrText>
        </w:r>
        <w:r w:rsidR="00EA38CF">
          <w:rPr>
            <w:noProof/>
            <w:webHidden/>
          </w:rPr>
        </w:r>
        <w:r w:rsidR="00EA38CF">
          <w:rPr>
            <w:noProof/>
            <w:webHidden/>
          </w:rPr>
          <w:fldChar w:fldCharType="separate"/>
        </w:r>
        <w:r w:rsidR="00EA38CF">
          <w:rPr>
            <w:noProof/>
            <w:webHidden/>
          </w:rPr>
          <w:t>20</w:t>
        </w:r>
        <w:r w:rsidR="00EA38CF">
          <w:rPr>
            <w:noProof/>
            <w:webHidden/>
          </w:rPr>
          <w:fldChar w:fldCharType="end"/>
        </w:r>
      </w:hyperlink>
    </w:p>
    <w:p w:rsidR="00EA38CF" w:rsidRDefault="00677C85">
      <w:pPr>
        <w:pStyle w:val="Kazalovsebine5"/>
        <w:tabs>
          <w:tab w:val="left" w:pos="5120"/>
          <w:tab w:val="right" w:leader="dot" w:pos="9628"/>
        </w:tabs>
        <w:rPr>
          <w:rFonts w:asciiTheme="minorHAnsi" w:eastAsiaTheme="minorEastAsia" w:hAnsiTheme="minorHAnsi" w:cstheme="minorBidi"/>
          <w:noProof/>
          <w:sz w:val="22"/>
          <w:szCs w:val="22"/>
          <w:lang w:eastAsia="sl-SI"/>
        </w:rPr>
      </w:pPr>
      <w:hyperlink w:anchor="_Toc32323421" w:history="1">
        <w:r w:rsidR="00EA38CF" w:rsidRPr="00C5538B">
          <w:rPr>
            <w:rStyle w:val="Hiperpovezava"/>
            <w:noProof/>
          </w:rPr>
          <w:t>02 EKONOMSKA IN FISKALNA ADMINISTRACIJA</w:t>
        </w:r>
        <w:r w:rsidR="00EA38CF">
          <w:rPr>
            <w:rFonts w:asciiTheme="minorHAnsi" w:eastAsiaTheme="minorEastAsia" w:hAnsiTheme="minorHAnsi" w:cstheme="minorBidi"/>
            <w:noProof/>
            <w:sz w:val="22"/>
            <w:szCs w:val="22"/>
            <w:lang w:eastAsia="sl-SI"/>
          </w:rPr>
          <w:tab/>
        </w:r>
        <w:r w:rsidR="00EA38CF" w:rsidRPr="00C5538B">
          <w:rPr>
            <w:rStyle w:val="Hiperpovezava"/>
            <w:noProof/>
          </w:rPr>
          <w:t>5.214 €</w:t>
        </w:r>
        <w:r w:rsidR="00EA38CF">
          <w:rPr>
            <w:noProof/>
            <w:webHidden/>
          </w:rPr>
          <w:tab/>
        </w:r>
        <w:r w:rsidR="00EA38CF">
          <w:rPr>
            <w:noProof/>
            <w:webHidden/>
          </w:rPr>
          <w:fldChar w:fldCharType="begin"/>
        </w:r>
        <w:r w:rsidR="00EA38CF">
          <w:rPr>
            <w:noProof/>
            <w:webHidden/>
          </w:rPr>
          <w:instrText xml:space="preserve"> PAGEREF _Toc32323421 \h </w:instrText>
        </w:r>
        <w:r w:rsidR="00EA38CF">
          <w:rPr>
            <w:noProof/>
            <w:webHidden/>
          </w:rPr>
        </w:r>
        <w:r w:rsidR="00EA38CF">
          <w:rPr>
            <w:noProof/>
            <w:webHidden/>
          </w:rPr>
          <w:fldChar w:fldCharType="separate"/>
        </w:r>
        <w:r w:rsidR="00EA38CF">
          <w:rPr>
            <w:noProof/>
            <w:webHidden/>
          </w:rPr>
          <w:t>20</w:t>
        </w:r>
        <w:r w:rsidR="00EA38CF">
          <w:rPr>
            <w:noProof/>
            <w:webHidden/>
          </w:rPr>
          <w:fldChar w:fldCharType="end"/>
        </w:r>
      </w:hyperlink>
    </w:p>
    <w:p w:rsidR="00EA38CF" w:rsidRDefault="00677C85">
      <w:pPr>
        <w:pStyle w:val="Kazalovsebine4"/>
        <w:tabs>
          <w:tab w:val="left" w:pos="1685"/>
          <w:tab w:val="right" w:leader="dot" w:pos="9628"/>
        </w:tabs>
        <w:rPr>
          <w:rFonts w:asciiTheme="minorHAnsi" w:eastAsiaTheme="minorEastAsia" w:hAnsiTheme="minorHAnsi" w:cstheme="minorBidi"/>
          <w:noProof/>
          <w:sz w:val="22"/>
          <w:szCs w:val="22"/>
          <w:lang w:eastAsia="sl-SI"/>
        </w:rPr>
      </w:pPr>
      <w:hyperlink w:anchor="_Toc32323422" w:history="1">
        <w:r w:rsidR="00EA38CF" w:rsidRPr="00C5538B">
          <w:rPr>
            <w:rStyle w:val="Hiperpovezava"/>
            <w:noProof/>
          </w:rPr>
          <w:t>3000 Župan</w:t>
        </w:r>
        <w:r w:rsidR="00EA38CF">
          <w:rPr>
            <w:rFonts w:asciiTheme="minorHAnsi" w:eastAsiaTheme="minorEastAsia" w:hAnsiTheme="minorHAnsi" w:cstheme="minorBidi"/>
            <w:noProof/>
            <w:sz w:val="22"/>
            <w:szCs w:val="22"/>
            <w:lang w:eastAsia="sl-SI"/>
          </w:rPr>
          <w:tab/>
        </w:r>
        <w:r w:rsidR="00EA38CF" w:rsidRPr="00C5538B">
          <w:rPr>
            <w:rStyle w:val="Hiperpovezava"/>
            <w:noProof/>
          </w:rPr>
          <w:t>92.869 €</w:t>
        </w:r>
        <w:r w:rsidR="00EA38CF">
          <w:rPr>
            <w:noProof/>
            <w:webHidden/>
          </w:rPr>
          <w:tab/>
        </w:r>
        <w:r w:rsidR="00EA38CF">
          <w:rPr>
            <w:noProof/>
            <w:webHidden/>
          </w:rPr>
          <w:fldChar w:fldCharType="begin"/>
        </w:r>
        <w:r w:rsidR="00EA38CF">
          <w:rPr>
            <w:noProof/>
            <w:webHidden/>
          </w:rPr>
          <w:instrText xml:space="preserve"> PAGEREF _Toc32323422 \h </w:instrText>
        </w:r>
        <w:r w:rsidR="00EA38CF">
          <w:rPr>
            <w:noProof/>
            <w:webHidden/>
          </w:rPr>
        </w:r>
        <w:r w:rsidR="00EA38CF">
          <w:rPr>
            <w:noProof/>
            <w:webHidden/>
          </w:rPr>
          <w:fldChar w:fldCharType="separate"/>
        </w:r>
        <w:r w:rsidR="00EA38CF">
          <w:rPr>
            <w:noProof/>
            <w:webHidden/>
          </w:rPr>
          <w:t>22</w:t>
        </w:r>
        <w:r w:rsidR="00EA38CF">
          <w:rPr>
            <w:noProof/>
            <w:webHidden/>
          </w:rPr>
          <w:fldChar w:fldCharType="end"/>
        </w:r>
      </w:hyperlink>
    </w:p>
    <w:p w:rsidR="00EA38CF" w:rsidRDefault="00677C85">
      <w:pPr>
        <w:pStyle w:val="Kazalovsebine5"/>
        <w:tabs>
          <w:tab w:val="left" w:pos="2810"/>
          <w:tab w:val="right" w:leader="dot" w:pos="9628"/>
        </w:tabs>
        <w:rPr>
          <w:rFonts w:asciiTheme="minorHAnsi" w:eastAsiaTheme="minorEastAsia" w:hAnsiTheme="minorHAnsi" w:cstheme="minorBidi"/>
          <w:noProof/>
          <w:sz w:val="22"/>
          <w:szCs w:val="22"/>
          <w:lang w:eastAsia="sl-SI"/>
        </w:rPr>
      </w:pPr>
      <w:hyperlink w:anchor="_Toc32323423" w:history="1">
        <w:r w:rsidR="00EA38CF" w:rsidRPr="00C5538B">
          <w:rPr>
            <w:rStyle w:val="Hiperpovezava"/>
            <w:noProof/>
          </w:rPr>
          <w:t>01 POLITIČNI SISTEM</w:t>
        </w:r>
        <w:r w:rsidR="00EA38CF">
          <w:rPr>
            <w:rFonts w:asciiTheme="minorHAnsi" w:eastAsiaTheme="minorEastAsia" w:hAnsiTheme="minorHAnsi" w:cstheme="minorBidi"/>
            <w:noProof/>
            <w:sz w:val="22"/>
            <w:szCs w:val="22"/>
            <w:lang w:eastAsia="sl-SI"/>
          </w:rPr>
          <w:tab/>
        </w:r>
        <w:r w:rsidR="00EA38CF" w:rsidRPr="00C5538B">
          <w:rPr>
            <w:rStyle w:val="Hiperpovezava"/>
            <w:noProof/>
          </w:rPr>
          <w:t>62.869 €</w:t>
        </w:r>
        <w:r w:rsidR="00EA38CF">
          <w:rPr>
            <w:noProof/>
            <w:webHidden/>
          </w:rPr>
          <w:tab/>
        </w:r>
        <w:r w:rsidR="00EA38CF">
          <w:rPr>
            <w:noProof/>
            <w:webHidden/>
          </w:rPr>
          <w:fldChar w:fldCharType="begin"/>
        </w:r>
        <w:r w:rsidR="00EA38CF">
          <w:rPr>
            <w:noProof/>
            <w:webHidden/>
          </w:rPr>
          <w:instrText xml:space="preserve"> PAGEREF _Toc32323423 \h </w:instrText>
        </w:r>
        <w:r w:rsidR="00EA38CF">
          <w:rPr>
            <w:noProof/>
            <w:webHidden/>
          </w:rPr>
        </w:r>
        <w:r w:rsidR="00EA38CF">
          <w:rPr>
            <w:noProof/>
            <w:webHidden/>
          </w:rPr>
          <w:fldChar w:fldCharType="separate"/>
        </w:r>
        <w:r w:rsidR="00EA38CF">
          <w:rPr>
            <w:noProof/>
            <w:webHidden/>
          </w:rPr>
          <w:t>22</w:t>
        </w:r>
        <w:r w:rsidR="00EA38CF">
          <w:rPr>
            <w:noProof/>
            <w:webHidden/>
          </w:rPr>
          <w:fldChar w:fldCharType="end"/>
        </w:r>
      </w:hyperlink>
    </w:p>
    <w:p w:rsidR="00EA38CF" w:rsidRDefault="00677C85">
      <w:pPr>
        <w:pStyle w:val="Kazalovsebine5"/>
        <w:tabs>
          <w:tab w:val="left" w:pos="5090"/>
          <w:tab w:val="right" w:leader="dot" w:pos="9628"/>
        </w:tabs>
        <w:rPr>
          <w:rFonts w:asciiTheme="minorHAnsi" w:eastAsiaTheme="minorEastAsia" w:hAnsiTheme="minorHAnsi" w:cstheme="minorBidi"/>
          <w:noProof/>
          <w:sz w:val="22"/>
          <w:szCs w:val="22"/>
          <w:lang w:eastAsia="sl-SI"/>
        </w:rPr>
      </w:pPr>
      <w:hyperlink w:anchor="_Toc32323424" w:history="1">
        <w:r w:rsidR="00EA38CF" w:rsidRPr="00C5538B">
          <w:rPr>
            <w:rStyle w:val="Hiperpovezava"/>
            <w:noProof/>
          </w:rPr>
          <w:t>23 INTERVENCIJSKI PROGRAMI IN OBVEZNOSTI</w:t>
        </w:r>
        <w:r w:rsidR="00EA38CF">
          <w:rPr>
            <w:rFonts w:asciiTheme="minorHAnsi" w:eastAsiaTheme="minorEastAsia" w:hAnsiTheme="minorHAnsi" w:cstheme="minorBidi"/>
            <w:noProof/>
            <w:sz w:val="22"/>
            <w:szCs w:val="22"/>
            <w:lang w:eastAsia="sl-SI"/>
          </w:rPr>
          <w:tab/>
        </w:r>
        <w:r w:rsidR="00EA38CF" w:rsidRPr="00C5538B">
          <w:rPr>
            <w:rStyle w:val="Hiperpovezava"/>
            <w:noProof/>
          </w:rPr>
          <w:t>30.000 €</w:t>
        </w:r>
        <w:r w:rsidR="00EA38CF">
          <w:rPr>
            <w:noProof/>
            <w:webHidden/>
          </w:rPr>
          <w:tab/>
        </w:r>
        <w:r w:rsidR="00EA38CF">
          <w:rPr>
            <w:noProof/>
            <w:webHidden/>
          </w:rPr>
          <w:fldChar w:fldCharType="begin"/>
        </w:r>
        <w:r w:rsidR="00EA38CF">
          <w:rPr>
            <w:noProof/>
            <w:webHidden/>
          </w:rPr>
          <w:instrText xml:space="preserve"> PAGEREF _Toc32323424 \h </w:instrText>
        </w:r>
        <w:r w:rsidR="00EA38CF">
          <w:rPr>
            <w:noProof/>
            <w:webHidden/>
          </w:rPr>
        </w:r>
        <w:r w:rsidR="00EA38CF">
          <w:rPr>
            <w:noProof/>
            <w:webHidden/>
          </w:rPr>
          <w:fldChar w:fldCharType="separate"/>
        </w:r>
        <w:r w:rsidR="00EA38CF">
          <w:rPr>
            <w:noProof/>
            <w:webHidden/>
          </w:rPr>
          <w:t>24</w:t>
        </w:r>
        <w:r w:rsidR="00EA38CF">
          <w:rPr>
            <w:noProof/>
            <w:webHidden/>
          </w:rPr>
          <w:fldChar w:fldCharType="end"/>
        </w:r>
      </w:hyperlink>
    </w:p>
    <w:p w:rsidR="00EA38CF" w:rsidRDefault="00677C85">
      <w:pPr>
        <w:pStyle w:val="Kazalovsebine4"/>
        <w:tabs>
          <w:tab w:val="left" w:pos="2440"/>
          <w:tab w:val="right" w:leader="dot" w:pos="9628"/>
        </w:tabs>
        <w:rPr>
          <w:rFonts w:asciiTheme="minorHAnsi" w:eastAsiaTheme="minorEastAsia" w:hAnsiTheme="minorHAnsi" w:cstheme="minorBidi"/>
          <w:noProof/>
          <w:sz w:val="22"/>
          <w:szCs w:val="22"/>
          <w:lang w:eastAsia="sl-SI"/>
        </w:rPr>
      </w:pPr>
      <w:hyperlink w:anchor="_Toc32323425" w:history="1">
        <w:r w:rsidR="00EA38CF" w:rsidRPr="00C5538B">
          <w:rPr>
            <w:rStyle w:val="Hiperpovezava"/>
            <w:noProof/>
          </w:rPr>
          <w:t>4000 Občinska uprava</w:t>
        </w:r>
        <w:r w:rsidR="00EA38CF">
          <w:rPr>
            <w:rFonts w:asciiTheme="minorHAnsi" w:eastAsiaTheme="minorEastAsia" w:hAnsiTheme="minorHAnsi" w:cstheme="minorBidi"/>
            <w:noProof/>
            <w:sz w:val="22"/>
            <w:szCs w:val="22"/>
            <w:lang w:eastAsia="sl-SI"/>
          </w:rPr>
          <w:tab/>
        </w:r>
        <w:r w:rsidR="00EA38CF" w:rsidRPr="00C5538B">
          <w:rPr>
            <w:rStyle w:val="Hiperpovezava"/>
            <w:noProof/>
          </w:rPr>
          <w:t>4.052.536 €</w:t>
        </w:r>
        <w:r w:rsidR="00EA38CF">
          <w:rPr>
            <w:noProof/>
            <w:webHidden/>
          </w:rPr>
          <w:tab/>
        </w:r>
        <w:r w:rsidR="00EA38CF">
          <w:rPr>
            <w:noProof/>
            <w:webHidden/>
          </w:rPr>
          <w:fldChar w:fldCharType="begin"/>
        </w:r>
        <w:r w:rsidR="00EA38CF">
          <w:rPr>
            <w:noProof/>
            <w:webHidden/>
          </w:rPr>
          <w:instrText xml:space="preserve"> PAGEREF _Toc32323425 \h </w:instrText>
        </w:r>
        <w:r w:rsidR="00EA38CF">
          <w:rPr>
            <w:noProof/>
            <w:webHidden/>
          </w:rPr>
        </w:r>
        <w:r w:rsidR="00EA38CF">
          <w:rPr>
            <w:noProof/>
            <w:webHidden/>
          </w:rPr>
          <w:fldChar w:fldCharType="separate"/>
        </w:r>
        <w:r w:rsidR="00EA38CF">
          <w:rPr>
            <w:noProof/>
            <w:webHidden/>
          </w:rPr>
          <w:t>26</w:t>
        </w:r>
        <w:r w:rsidR="00EA38CF">
          <w:rPr>
            <w:noProof/>
            <w:webHidden/>
          </w:rPr>
          <w:fldChar w:fldCharType="end"/>
        </w:r>
      </w:hyperlink>
    </w:p>
    <w:p w:rsidR="00EA38CF" w:rsidRDefault="00677C85">
      <w:pPr>
        <w:pStyle w:val="Kazalovsebine5"/>
        <w:tabs>
          <w:tab w:val="left" w:pos="5120"/>
          <w:tab w:val="right" w:leader="dot" w:pos="9628"/>
        </w:tabs>
        <w:rPr>
          <w:rFonts w:asciiTheme="minorHAnsi" w:eastAsiaTheme="minorEastAsia" w:hAnsiTheme="minorHAnsi" w:cstheme="minorBidi"/>
          <w:noProof/>
          <w:sz w:val="22"/>
          <w:szCs w:val="22"/>
          <w:lang w:eastAsia="sl-SI"/>
        </w:rPr>
      </w:pPr>
      <w:hyperlink w:anchor="_Toc32323426" w:history="1">
        <w:r w:rsidR="00EA38CF" w:rsidRPr="00C5538B">
          <w:rPr>
            <w:rStyle w:val="Hiperpovezava"/>
            <w:noProof/>
          </w:rPr>
          <w:t>02 EKONOMSKA IN FISKALNA ADMINISTRACIJA</w:t>
        </w:r>
        <w:r w:rsidR="00EA38CF">
          <w:rPr>
            <w:rFonts w:asciiTheme="minorHAnsi" w:eastAsiaTheme="minorEastAsia" w:hAnsiTheme="minorHAnsi" w:cstheme="minorBidi"/>
            <w:noProof/>
            <w:sz w:val="22"/>
            <w:szCs w:val="22"/>
            <w:lang w:eastAsia="sl-SI"/>
          </w:rPr>
          <w:tab/>
        </w:r>
        <w:r w:rsidR="00EA38CF" w:rsidRPr="00C5538B">
          <w:rPr>
            <w:rStyle w:val="Hiperpovezava"/>
            <w:noProof/>
          </w:rPr>
          <w:t>1.440 €</w:t>
        </w:r>
        <w:r w:rsidR="00EA38CF">
          <w:rPr>
            <w:noProof/>
            <w:webHidden/>
          </w:rPr>
          <w:tab/>
        </w:r>
        <w:r w:rsidR="00EA38CF">
          <w:rPr>
            <w:noProof/>
            <w:webHidden/>
          </w:rPr>
          <w:fldChar w:fldCharType="begin"/>
        </w:r>
        <w:r w:rsidR="00EA38CF">
          <w:rPr>
            <w:noProof/>
            <w:webHidden/>
          </w:rPr>
          <w:instrText xml:space="preserve"> PAGEREF _Toc32323426 \h </w:instrText>
        </w:r>
        <w:r w:rsidR="00EA38CF">
          <w:rPr>
            <w:noProof/>
            <w:webHidden/>
          </w:rPr>
        </w:r>
        <w:r w:rsidR="00EA38CF">
          <w:rPr>
            <w:noProof/>
            <w:webHidden/>
          </w:rPr>
          <w:fldChar w:fldCharType="separate"/>
        </w:r>
        <w:r w:rsidR="00EA38CF">
          <w:rPr>
            <w:noProof/>
            <w:webHidden/>
          </w:rPr>
          <w:t>26</w:t>
        </w:r>
        <w:r w:rsidR="00EA38CF">
          <w:rPr>
            <w:noProof/>
            <w:webHidden/>
          </w:rPr>
          <w:fldChar w:fldCharType="end"/>
        </w:r>
      </w:hyperlink>
    </w:p>
    <w:p w:rsidR="00EA38CF" w:rsidRDefault="00677C85">
      <w:pPr>
        <w:pStyle w:val="Kazalovsebine5"/>
        <w:tabs>
          <w:tab w:val="left" w:pos="6975"/>
          <w:tab w:val="right" w:leader="dot" w:pos="9628"/>
        </w:tabs>
        <w:rPr>
          <w:rFonts w:asciiTheme="minorHAnsi" w:eastAsiaTheme="minorEastAsia" w:hAnsiTheme="minorHAnsi" w:cstheme="minorBidi"/>
          <w:noProof/>
          <w:sz w:val="22"/>
          <w:szCs w:val="22"/>
          <w:lang w:eastAsia="sl-SI"/>
        </w:rPr>
      </w:pPr>
      <w:hyperlink w:anchor="_Toc32323427" w:history="1">
        <w:r w:rsidR="00EA38CF" w:rsidRPr="00C5538B">
          <w:rPr>
            <w:rStyle w:val="Hiperpovezava"/>
            <w:noProof/>
          </w:rPr>
          <w:t>04 SKUPNE ADMINISTRATIVNE SLUŽBE IN SPLOŠNE JAVNE STORITVE</w:t>
        </w:r>
        <w:r w:rsidR="00EA38CF">
          <w:rPr>
            <w:rFonts w:asciiTheme="minorHAnsi" w:eastAsiaTheme="minorEastAsia" w:hAnsiTheme="minorHAnsi" w:cstheme="minorBidi"/>
            <w:noProof/>
            <w:sz w:val="22"/>
            <w:szCs w:val="22"/>
            <w:lang w:eastAsia="sl-SI"/>
          </w:rPr>
          <w:tab/>
        </w:r>
        <w:r w:rsidR="00EA38CF" w:rsidRPr="00C5538B">
          <w:rPr>
            <w:rStyle w:val="Hiperpovezava"/>
            <w:noProof/>
          </w:rPr>
          <w:t>94.191 €</w:t>
        </w:r>
        <w:r w:rsidR="00EA38CF">
          <w:rPr>
            <w:noProof/>
            <w:webHidden/>
          </w:rPr>
          <w:tab/>
        </w:r>
        <w:r w:rsidR="00EA38CF">
          <w:rPr>
            <w:noProof/>
            <w:webHidden/>
          </w:rPr>
          <w:fldChar w:fldCharType="begin"/>
        </w:r>
        <w:r w:rsidR="00EA38CF">
          <w:rPr>
            <w:noProof/>
            <w:webHidden/>
          </w:rPr>
          <w:instrText xml:space="preserve"> PAGEREF _Toc32323427 \h </w:instrText>
        </w:r>
        <w:r w:rsidR="00EA38CF">
          <w:rPr>
            <w:noProof/>
            <w:webHidden/>
          </w:rPr>
        </w:r>
        <w:r w:rsidR="00EA38CF">
          <w:rPr>
            <w:noProof/>
            <w:webHidden/>
          </w:rPr>
          <w:fldChar w:fldCharType="separate"/>
        </w:r>
        <w:r w:rsidR="00EA38CF">
          <w:rPr>
            <w:noProof/>
            <w:webHidden/>
          </w:rPr>
          <w:t>27</w:t>
        </w:r>
        <w:r w:rsidR="00EA38CF">
          <w:rPr>
            <w:noProof/>
            <w:webHidden/>
          </w:rPr>
          <w:fldChar w:fldCharType="end"/>
        </w:r>
      </w:hyperlink>
    </w:p>
    <w:p w:rsidR="00EA38CF" w:rsidRDefault="00677C85">
      <w:pPr>
        <w:pStyle w:val="Kazalovsebine5"/>
        <w:tabs>
          <w:tab w:val="left" w:pos="3420"/>
          <w:tab w:val="right" w:leader="dot" w:pos="9628"/>
        </w:tabs>
        <w:rPr>
          <w:rFonts w:asciiTheme="minorHAnsi" w:eastAsiaTheme="minorEastAsia" w:hAnsiTheme="minorHAnsi" w:cstheme="minorBidi"/>
          <w:noProof/>
          <w:sz w:val="22"/>
          <w:szCs w:val="22"/>
          <w:lang w:eastAsia="sl-SI"/>
        </w:rPr>
      </w:pPr>
      <w:hyperlink w:anchor="_Toc32323428" w:history="1">
        <w:r w:rsidR="00EA38CF" w:rsidRPr="00C5538B">
          <w:rPr>
            <w:rStyle w:val="Hiperpovezava"/>
            <w:noProof/>
          </w:rPr>
          <w:t>06 LOKALNA SAMOUPRAVA</w:t>
        </w:r>
        <w:r w:rsidR="00EA38CF">
          <w:rPr>
            <w:rFonts w:asciiTheme="minorHAnsi" w:eastAsiaTheme="minorEastAsia" w:hAnsiTheme="minorHAnsi" w:cstheme="minorBidi"/>
            <w:noProof/>
            <w:sz w:val="22"/>
            <w:szCs w:val="22"/>
            <w:lang w:eastAsia="sl-SI"/>
          </w:rPr>
          <w:tab/>
        </w:r>
        <w:r w:rsidR="00EA38CF" w:rsidRPr="00C5538B">
          <w:rPr>
            <w:rStyle w:val="Hiperpovezava"/>
            <w:noProof/>
          </w:rPr>
          <w:t>491.728 €</w:t>
        </w:r>
        <w:r w:rsidR="00EA38CF">
          <w:rPr>
            <w:noProof/>
            <w:webHidden/>
          </w:rPr>
          <w:tab/>
        </w:r>
        <w:r w:rsidR="00EA38CF">
          <w:rPr>
            <w:noProof/>
            <w:webHidden/>
          </w:rPr>
          <w:fldChar w:fldCharType="begin"/>
        </w:r>
        <w:r w:rsidR="00EA38CF">
          <w:rPr>
            <w:noProof/>
            <w:webHidden/>
          </w:rPr>
          <w:instrText xml:space="preserve"> PAGEREF _Toc32323428 \h </w:instrText>
        </w:r>
        <w:r w:rsidR="00EA38CF">
          <w:rPr>
            <w:noProof/>
            <w:webHidden/>
          </w:rPr>
        </w:r>
        <w:r w:rsidR="00EA38CF">
          <w:rPr>
            <w:noProof/>
            <w:webHidden/>
          </w:rPr>
          <w:fldChar w:fldCharType="separate"/>
        </w:r>
        <w:r w:rsidR="00EA38CF">
          <w:rPr>
            <w:noProof/>
            <w:webHidden/>
          </w:rPr>
          <w:t>33</w:t>
        </w:r>
        <w:r w:rsidR="00EA38CF">
          <w:rPr>
            <w:noProof/>
            <w:webHidden/>
          </w:rPr>
          <w:fldChar w:fldCharType="end"/>
        </w:r>
      </w:hyperlink>
    </w:p>
    <w:p w:rsidR="00EA38CF" w:rsidRDefault="00677C85">
      <w:pPr>
        <w:pStyle w:val="Kazalovsebine5"/>
        <w:tabs>
          <w:tab w:val="left" w:pos="5290"/>
          <w:tab w:val="right" w:leader="dot" w:pos="9628"/>
        </w:tabs>
        <w:rPr>
          <w:rFonts w:asciiTheme="minorHAnsi" w:eastAsiaTheme="minorEastAsia" w:hAnsiTheme="minorHAnsi" w:cstheme="minorBidi"/>
          <w:noProof/>
          <w:sz w:val="22"/>
          <w:szCs w:val="22"/>
          <w:lang w:eastAsia="sl-SI"/>
        </w:rPr>
      </w:pPr>
      <w:hyperlink w:anchor="_Toc32323429" w:history="1">
        <w:r w:rsidR="00EA38CF" w:rsidRPr="00C5538B">
          <w:rPr>
            <w:rStyle w:val="Hiperpovezava"/>
            <w:noProof/>
          </w:rPr>
          <w:t>07 OBRAMBA IN UKREPI OB IZREDNIH DOGODKIH</w:t>
        </w:r>
        <w:r w:rsidR="00EA38CF">
          <w:rPr>
            <w:rFonts w:asciiTheme="minorHAnsi" w:eastAsiaTheme="minorEastAsia" w:hAnsiTheme="minorHAnsi" w:cstheme="minorBidi"/>
            <w:noProof/>
            <w:sz w:val="22"/>
            <w:szCs w:val="22"/>
            <w:lang w:eastAsia="sl-SI"/>
          </w:rPr>
          <w:tab/>
        </w:r>
        <w:r w:rsidR="00EA38CF" w:rsidRPr="00C5538B">
          <w:rPr>
            <w:rStyle w:val="Hiperpovezava"/>
            <w:noProof/>
          </w:rPr>
          <w:t>192.740 €</w:t>
        </w:r>
        <w:r w:rsidR="00EA38CF">
          <w:rPr>
            <w:noProof/>
            <w:webHidden/>
          </w:rPr>
          <w:tab/>
        </w:r>
        <w:r w:rsidR="00EA38CF">
          <w:rPr>
            <w:noProof/>
            <w:webHidden/>
          </w:rPr>
          <w:fldChar w:fldCharType="begin"/>
        </w:r>
        <w:r w:rsidR="00EA38CF">
          <w:rPr>
            <w:noProof/>
            <w:webHidden/>
          </w:rPr>
          <w:instrText xml:space="preserve"> PAGEREF _Toc32323429 \h </w:instrText>
        </w:r>
        <w:r w:rsidR="00EA38CF">
          <w:rPr>
            <w:noProof/>
            <w:webHidden/>
          </w:rPr>
        </w:r>
        <w:r w:rsidR="00EA38CF">
          <w:rPr>
            <w:noProof/>
            <w:webHidden/>
          </w:rPr>
          <w:fldChar w:fldCharType="separate"/>
        </w:r>
        <w:r w:rsidR="00EA38CF">
          <w:rPr>
            <w:noProof/>
            <w:webHidden/>
          </w:rPr>
          <w:t>39</w:t>
        </w:r>
        <w:r w:rsidR="00EA38CF">
          <w:rPr>
            <w:noProof/>
            <w:webHidden/>
          </w:rPr>
          <w:fldChar w:fldCharType="end"/>
        </w:r>
      </w:hyperlink>
    </w:p>
    <w:p w:rsidR="00EA38CF" w:rsidRDefault="00677C85">
      <w:pPr>
        <w:pStyle w:val="Kazalovsebine5"/>
        <w:tabs>
          <w:tab w:val="left" w:pos="4070"/>
          <w:tab w:val="right" w:leader="dot" w:pos="9628"/>
        </w:tabs>
        <w:rPr>
          <w:rFonts w:asciiTheme="minorHAnsi" w:eastAsiaTheme="minorEastAsia" w:hAnsiTheme="minorHAnsi" w:cstheme="minorBidi"/>
          <w:noProof/>
          <w:sz w:val="22"/>
          <w:szCs w:val="22"/>
          <w:lang w:eastAsia="sl-SI"/>
        </w:rPr>
      </w:pPr>
      <w:hyperlink w:anchor="_Toc32323430" w:history="1">
        <w:r w:rsidR="00EA38CF" w:rsidRPr="00C5538B">
          <w:rPr>
            <w:rStyle w:val="Hiperpovezava"/>
            <w:noProof/>
          </w:rPr>
          <w:t>08 NOTRANJE ZADEVE IN VARNOST</w:t>
        </w:r>
        <w:r w:rsidR="00EA38CF">
          <w:rPr>
            <w:rFonts w:asciiTheme="minorHAnsi" w:eastAsiaTheme="minorEastAsia" w:hAnsiTheme="minorHAnsi" w:cstheme="minorBidi"/>
            <w:noProof/>
            <w:sz w:val="22"/>
            <w:szCs w:val="22"/>
            <w:lang w:eastAsia="sl-SI"/>
          </w:rPr>
          <w:tab/>
        </w:r>
        <w:r w:rsidR="00EA38CF" w:rsidRPr="00C5538B">
          <w:rPr>
            <w:rStyle w:val="Hiperpovezava"/>
            <w:noProof/>
          </w:rPr>
          <w:t>1.600 €</w:t>
        </w:r>
        <w:r w:rsidR="00EA38CF">
          <w:rPr>
            <w:noProof/>
            <w:webHidden/>
          </w:rPr>
          <w:tab/>
        </w:r>
        <w:r w:rsidR="00EA38CF">
          <w:rPr>
            <w:noProof/>
            <w:webHidden/>
          </w:rPr>
          <w:fldChar w:fldCharType="begin"/>
        </w:r>
        <w:r w:rsidR="00EA38CF">
          <w:rPr>
            <w:noProof/>
            <w:webHidden/>
          </w:rPr>
          <w:instrText xml:space="preserve"> PAGEREF _Toc32323430 \h </w:instrText>
        </w:r>
        <w:r w:rsidR="00EA38CF">
          <w:rPr>
            <w:noProof/>
            <w:webHidden/>
          </w:rPr>
        </w:r>
        <w:r w:rsidR="00EA38CF">
          <w:rPr>
            <w:noProof/>
            <w:webHidden/>
          </w:rPr>
          <w:fldChar w:fldCharType="separate"/>
        </w:r>
        <w:r w:rsidR="00EA38CF">
          <w:rPr>
            <w:noProof/>
            <w:webHidden/>
          </w:rPr>
          <w:t>43</w:t>
        </w:r>
        <w:r w:rsidR="00EA38CF">
          <w:rPr>
            <w:noProof/>
            <w:webHidden/>
          </w:rPr>
          <w:fldChar w:fldCharType="end"/>
        </w:r>
      </w:hyperlink>
    </w:p>
    <w:p w:rsidR="00EA38CF" w:rsidRDefault="00677C85">
      <w:pPr>
        <w:pStyle w:val="Kazalovsebine5"/>
        <w:tabs>
          <w:tab w:val="left" w:pos="4775"/>
          <w:tab w:val="right" w:leader="dot" w:pos="9628"/>
        </w:tabs>
        <w:rPr>
          <w:rFonts w:asciiTheme="minorHAnsi" w:eastAsiaTheme="minorEastAsia" w:hAnsiTheme="minorHAnsi" w:cstheme="minorBidi"/>
          <w:noProof/>
          <w:sz w:val="22"/>
          <w:szCs w:val="22"/>
          <w:lang w:eastAsia="sl-SI"/>
        </w:rPr>
      </w:pPr>
      <w:hyperlink w:anchor="_Toc32323431" w:history="1">
        <w:r w:rsidR="00EA38CF" w:rsidRPr="00C5538B">
          <w:rPr>
            <w:rStyle w:val="Hiperpovezava"/>
            <w:noProof/>
          </w:rPr>
          <w:t>11 KMETIJSTVO, GOZDARSTVO IN RIBIŠTVO</w:t>
        </w:r>
        <w:r w:rsidR="00EA38CF">
          <w:rPr>
            <w:rFonts w:asciiTheme="minorHAnsi" w:eastAsiaTheme="minorEastAsia" w:hAnsiTheme="minorHAnsi" w:cstheme="minorBidi"/>
            <w:noProof/>
            <w:sz w:val="22"/>
            <w:szCs w:val="22"/>
            <w:lang w:eastAsia="sl-SI"/>
          </w:rPr>
          <w:tab/>
        </w:r>
        <w:r w:rsidR="00EA38CF" w:rsidRPr="00C5538B">
          <w:rPr>
            <w:rStyle w:val="Hiperpovezava"/>
            <w:noProof/>
          </w:rPr>
          <w:t>47.500 €</w:t>
        </w:r>
        <w:r w:rsidR="00EA38CF">
          <w:rPr>
            <w:noProof/>
            <w:webHidden/>
          </w:rPr>
          <w:tab/>
        </w:r>
        <w:r w:rsidR="00EA38CF">
          <w:rPr>
            <w:noProof/>
            <w:webHidden/>
          </w:rPr>
          <w:fldChar w:fldCharType="begin"/>
        </w:r>
        <w:r w:rsidR="00EA38CF">
          <w:rPr>
            <w:noProof/>
            <w:webHidden/>
          </w:rPr>
          <w:instrText xml:space="preserve"> PAGEREF _Toc32323431 \h </w:instrText>
        </w:r>
        <w:r w:rsidR="00EA38CF">
          <w:rPr>
            <w:noProof/>
            <w:webHidden/>
          </w:rPr>
        </w:r>
        <w:r w:rsidR="00EA38CF">
          <w:rPr>
            <w:noProof/>
            <w:webHidden/>
          </w:rPr>
          <w:fldChar w:fldCharType="separate"/>
        </w:r>
        <w:r w:rsidR="00EA38CF">
          <w:rPr>
            <w:noProof/>
            <w:webHidden/>
          </w:rPr>
          <w:t>45</w:t>
        </w:r>
        <w:r w:rsidR="00EA38CF">
          <w:rPr>
            <w:noProof/>
            <w:webHidden/>
          </w:rPr>
          <w:fldChar w:fldCharType="end"/>
        </w:r>
      </w:hyperlink>
    </w:p>
    <w:p w:rsidR="00EA38CF" w:rsidRDefault="00677C85">
      <w:pPr>
        <w:pStyle w:val="Kazalovsebine5"/>
        <w:tabs>
          <w:tab w:val="left" w:pos="6155"/>
          <w:tab w:val="right" w:leader="dot" w:pos="9628"/>
        </w:tabs>
        <w:rPr>
          <w:rFonts w:asciiTheme="minorHAnsi" w:eastAsiaTheme="minorEastAsia" w:hAnsiTheme="minorHAnsi" w:cstheme="minorBidi"/>
          <w:noProof/>
          <w:sz w:val="22"/>
          <w:szCs w:val="22"/>
          <w:lang w:eastAsia="sl-SI"/>
        </w:rPr>
      </w:pPr>
      <w:hyperlink w:anchor="_Toc32323432" w:history="1">
        <w:r w:rsidR="00EA38CF" w:rsidRPr="00C5538B">
          <w:rPr>
            <w:rStyle w:val="Hiperpovezava"/>
            <w:noProof/>
          </w:rPr>
          <w:t>12 PRIDOBIVANJE IN DISTRIBUCIJA ENERGETSKIH SUROVIN</w:t>
        </w:r>
        <w:r w:rsidR="00EA38CF">
          <w:rPr>
            <w:rFonts w:asciiTheme="minorHAnsi" w:eastAsiaTheme="minorEastAsia" w:hAnsiTheme="minorHAnsi" w:cstheme="minorBidi"/>
            <w:noProof/>
            <w:sz w:val="22"/>
            <w:szCs w:val="22"/>
            <w:lang w:eastAsia="sl-SI"/>
          </w:rPr>
          <w:tab/>
        </w:r>
        <w:r w:rsidR="00EA38CF" w:rsidRPr="00C5538B">
          <w:rPr>
            <w:rStyle w:val="Hiperpovezava"/>
            <w:noProof/>
          </w:rPr>
          <w:t>5.148 €</w:t>
        </w:r>
        <w:r w:rsidR="00EA38CF">
          <w:rPr>
            <w:noProof/>
            <w:webHidden/>
          </w:rPr>
          <w:tab/>
        </w:r>
        <w:r w:rsidR="00EA38CF">
          <w:rPr>
            <w:noProof/>
            <w:webHidden/>
          </w:rPr>
          <w:fldChar w:fldCharType="begin"/>
        </w:r>
        <w:r w:rsidR="00EA38CF">
          <w:rPr>
            <w:noProof/>
            <w:webHidden/>
          </w:rPr>
          <w:instrText xml:space="preserve"> PAGEREF _Toc32323432 \h </w:instrText>
        </w:r>
        <w:r w:rsidR="00EA38CF">
          <w:rPr>
            <w:noProof/>
            <w:webHidden/>
          </w:rPr>
        </w:r>
        <w:r w:rsidR="00EA38CF">
          <w:rPr>
            <w:noProof/>
            <w:webHidden/>
          </w:rPr>
          <w:fldChar w:fldCharType="separate"/>
        </w:r>
        <w:r w:rsidR="00EA38CF">
          <w:rPr>
            <w:noProof/>
            <w:webHidden/>
          </w:rPr>
          <w:t>51</w:t>
        </w:r>
        <w:r w:rsidR="00EA38CF">
          <w:rPr>
            <w:noProof/>
            <w:webHidden/>
          </w:rPr>
          <w:fldChar w:fldCharType="end"/>
        </w:r>
      </w:hyperlink>
    </w:p>
    <w:p w:rsidR="00EA38CF" w:rsidRDefault="00677C85">
      <w:pPr>
        <w:pStyle w:val="Kazalovsebine5"/>
        <w:tabs>
          <w:tab w:val="left" w:pos="6360"/>
          <w:tab w:val="right" w:leader="dot" w:pos="9628"/>
        </w:tabs>
        <w:rPr>
          <w:rFonts w:asciiTheme="minorHAnsi" w:eastAsiaTheme="minorEastAsia" w:hAnsiTheme="minorHAnsi" w:cstheme="minorBidi"/>
          <w:noProof/>
          <w:sz w:val="22"/>
          <w:szCs w:val="22"/>
          <w:lang w:eastAsia="sl-SI"/>
        </w:rPr>
      </w:pPr>
      <w:hyperlink w:anchor="_Toc32323433" w:history="1">
        <w:r w:rsidR="00EA38CF" w:rsidRPr="00C5538B">
          <w:rPr>
            <w:rStyle w:val="Hiperpovezava"/>
            <w:noProof/>
          </w:rPr>
          <w:t>13 PROMET, PROMETNA INFRASTRUKTURA IN KOMUNIKACIJE</w:t>
        </w:r>
        <w:r w:rsidR="00EA38CF">
          <w:rPr>
            <w:rFonts w:asciiTheme="minorHAnsi" w:eastAsiaTheme="minorEastAsia" w:hAnsiTheme="minorHAnsi" w:cstheme="minorBidi"/>
            <w:noProof/>
            <w:sz w:val="22"/>
            <w:szCs w:val="22"/>
            <w:lang w:eastAsia="sl-SI"/>
          </w:rPr>
          <w:tab/>
        </w:r>
        <w:r w:rsidR="00EA38CF" w:rsidRPr="00C5538B">
          <w:rPr>
            <w:rStyle w:val="Hiperpovezava"/>
            <w:noProof/>
          </w:rPr>
          <w:t>500.101 €</w:t>
        </w:r>
        <w:r w:rsidR="00EA38CF">
          <w:rPr>
            <w:noProof/>
            <w:webHidden/>
          </w:rPr>
          <w:tab/>
        </w:r>
        <w:r w:rsidR="00EA38CF">
          <w:rPr>
            <w:noProof/>
            <w:webHidden/>
          </w:rPr>
          <w:fldChar w:fldCharType="begin"/>
        </w:r>
        <w:r w:rsidR="00EA38CF">
          <w:rPr>
            <w:noProof/>
            <w:webHidden/>
          </w:rPr>
          <w:instrText xml:space="preserve"> PAGEREF _Toc32323433 \h </w:instrText>
        </w:r>
        <w:r w:rsidR="00EA38CF">
          <w:rPr>
            <w:noProof/>
            <w:webHidden/>
          </w:rPr>
        </w:r>
        <w:r w:rsidR="00EA38CF">
          <w:rPr>
            <w:noProof/>
            <w:webHidden/>
          </w:rPr>
          <w:fldChar w:fldCharType="separate"/>
        </w:r>
        <w:r w:rsidR="00EA38CF">
          <w:rPr>
            <w:noProof/>
            <w:webHidden/>
          </w:rPr>
          <w:t>51</w:t>
        </w:r>
        <w:r w:rsidR="00EA38CF">
          <w:rPr>
            <w:noProof/>
            <w:webHidden/>
          </w:rPr>
          <w:fldChar w:fldCharType="end"/>
        </w:r>
      </w:hyperlink>
    </w:p>
    <w:p w:rsidR="00EA38CF" w:rsidRDefault="00677C85">
      <w:pPr>
        <w:pStyle w:val="Kazalovsebine5"/>
        <w:tabs>
          <w:tab w:val="left" w:pos="2685"/>
          <w:tab w:val="right" w:leader="dot" w:pos="9628"/>
        </w:tabs>
        <w:rPr>
          <w:rFonts w:asciiTheme="minorHAnsi" w:eastAsiaTheme="minorEastAsia" w:hAnsiTheme="minorHAnsi" w:cstheme="minorBidi"/>
          <w:noProof/>
          <w:sz w:val="22"/>
          <w:szCs w:val="22"/>
          <w:lang w:eastAsia="sl-SI"/>
        </w:rPr>
      </w:pPr>
      <w:hyperlink w:anchor="_Toc32323434" w:history="1">
        <w:r w:rsidR="00EA38CF" w:rsidRPr="00C5538B">
          <w:rPr>
            <w:rStyle w:val="Hiperpovezava"/>
            <w:noProof/>
          </w:rPr>
          <w:t>14 GOSPODARSTVO</w:t>
        </w:r>
        <w:r w:rsidR="00EA38CF">
          <w:rPr>
            <w:rFonts w:asciiTheme="minorHAnsi" w:eastAsiaTheme="minorEastAsia" w:hAnsiTheme="minorHAnsi" w:cstheme="minorBidi"/>
            <w:noProof/>
            <w:sz w:val="22"/>
            <w:szCs w:val="22"/>
            <w:lang w:eastAsia="sl-SI"/>
          </w:rPr>
          <w:tab/>
        </w:r>
        <w:r w:rsidR="00EA38CF" w:rsidRPr="00C5538B">
          <w:rPr>
            <w:rStyle w:val="Hiperpovezava"/>
            <w:noProof/>
          </w:rPr>
          <w:t>146.475 €</w:t>
        </w:r>
        <w:r w:rsidR="00EA38CF">
          <w:rPr>
            <w:noProof/>
            <w:webHidden/>
          </w:rPr>
          <w:tab/>
        </w:r>
        <w:r w:rsidR="00EA38CF">
          <w:rPr>
            <w:noProof/>
            <w:webHidden/>
          </w:rPr>
          <w:fldChar w:fldCharType="begin"/>
        </w:r>
        <w:r w:rsidR="00EA38CF">
          <w:rPr>
            <w:noProof/>
            <w:webHidden/>
          </w:rPr>
          <w:instrText xml:space="preserve"> PAGEREF _Toc32323434 \h </w:instrText>
        </w:r>
        <w:r w:rsidR="00EA38CF">
          <w:rPr>
            <w:noProof/>
            <w:webHidden/>
          </w:rPr>
        </w:r>
        <w:r w:rsidR="00EA38CF">
          <w:rPr>
            <w:noProof/>
            <w:webHidden/>
          </w:rPr>
          <w:fldChar w:fldCharType="separate"/>
        </w:r>
        <w:r w:rsidR="00EA38CF">
          <w:rPr>
            <w:noProof/>
            <w:webHidden/>
          </w:rPr>
          <w:t>59</w:t>
        </w:r>
        <w:r w:rsidR="00EA38CF">
          <w:rPr>
            <w:noProof/>
            <w:webHidden/>
          </w:rPr>
          <w:fldChar w:fldCharType="end"/>
        </w:r>
      </w:hyperlink>
    </w:p>
    <w:p w:rsidR="00EA38CF" w:rsidRDefault="00677C85">
      <w:pPr>
        <w:pStyle w:val="Kazalovsebine5"/>
        <w:tabs>
          <w:tab w:val="left" w:pos="5225"/>
          <w:tab w:val="right" w:leader="dot" w:pos="9628"/>
        </w:tabs>
        <w:rPr>
          <w:rFonts w:asciiTheme="minorHAnsi" w:eastAsiaTheme="minorEastAsia" w:hAnsiTheme="minorHAnsi" w:cstheme="minorBidi"/>
          <w:noProof/>
          <w:sz w:val="22"/>
          <w:szCs w:val="22"/>
          <w:lang w:eastAsia="sl-SI"/>
        </w:rPr>
      </w:pPr>
      <w:hyperlink w:anchor="_Toc32323435" w:history="1">
        <w:r w:rsidR="00EA38CF" w:rsidRPr="00C5538B">
          <w:rPr>
            <w:rStyle w:val="Hiperpovezava"/>
            <w:noProof/>
          </w:rPr>
          <w:t>15 VAROVANJE OKOLJA IN NARAVNE DEDIŠČINE</w:t>
        </w:r>
        <w:r w:rsidR="00EA38CF">
          <w:rPr>
            <w:rFonts w:asciiTheme="minorHAnsi" w:eastAsiaTheme="minorEastAsia" w:hAnsiTheme="minorHAnsi" w:cstheme="minorBidi"/>
            <w:noProof/>
            <w:sz w:val="22"/>
            <w:szCs w:val="22"/>
            <w:lang w:eastAsia="sl-SI"/>
          </w:rPr>
          <w:tab/>
        </w:r>
        <w:r w:rsidR="00EA38CF" w:rsidRPr="00C5538B">
          <w:rPr>
            <w:rStyle w:val="Hiperpovezava"/>
            <w:noProof/>
          </w:rPr>
          <w:t>280.238 €</w:t>
        </w:r>
        <w:r w:rsidR="00EA38CF">
          <w:rPr>
            <w:noProof/>
            <w:webHidden/>
          </w:rPr>
          <w:tab/>
        </w:r>
        <w:r w:rsidR="00EA38CF">
          <w:rPr>
            <w:noProof/>
            <w:webHidden/>
          </w:rPr>
          <w:fldChar w:fldCharType="begin"/>
        </w:r>
        <w:r w:rsidR="00EA38CF">
          <w:rPr>
            <w:noProof/>
            <w:webHidden/>
          </w:rPr>
          <w:instrText xml:space="preserve"> PAGEREF _Toc32323435 \h </w:instrText>
        </w:r>
        <w:r w:rsidR="00EA38CF">
          <w:rPr>
            <w:noProof/>
            <w:webHidden/>
          </w:rPr>
        </w:r>
        <w:r w:rsidR="00EA38CF">
          <w:rPr>
            <w:noProof/>
            <w:webHidden/>
          </w:rPr>
          <w:fldChar w:fldCharType="separate"/>
        </w:r>
        <w:r w:rsidR="00EA38CF">
          <w:rPr>
            <w:noProof/>
            <w:webHidden/>
          </w:rPr>
          <w:t>66</w:t>
        </w:r>
        <w:r w:rsidR="00EA38CF">
          <w:rPr>
            <w:noProof/>
            <w:webHidden/>
          </w:rPr>
          <w:fldChar w:fldCharType="end"/>
        </w:r>
      </w:hyperlink>
    </w:p>
    <w:p w:rsidR="00EA38CF" w:rsidRDefault="00677C85">
      <w:pPr>
        <w:pStyle w:val="Kazalovsebine5"/>
        <w:tabs>
          <w:tab w:val="left" w:pos="7560"/>
          <w:tab w:val="right" w:leader="dot" w:pos="9628"/>
        </w:tabs>
        <w:rPr>
          <w:rFonts w:asciiTheme="minorHAnsi" w:eastAsiaTheme="minorEastAsia" w:hAnsiTheme="minorHAnsi" w:cstheme="minorBidi"/>
          <w:noProof/>
          <w:sz w:val="22"/>
          <w:szCs w:val="22"/>
          <w:lang w:eastAsia="sl-SI"/>
        </w:rPr>
      </w:pPr>
      <w:hyperlink w:anchor="_Toc32323436" w:history="1">
        <w:r w:rsidR="00EA38CF" w:rsidRPr="00C5538B">
          <w:rPr>
            <w:rStyle w:val="Hiperpovezava"/>
            <w:noProof/>
          </w:rPr>
          <w:t>16 PROSTORSKO PLANIRANJE IN STANOVANJSKO KOMUNALNA DEJAVNOST</w:t>
        </w:r>
        <w:r w:rsidR="00EA38CF">
          <w:rPr>
            <w:rFonts w:asciiTheme="minorHAnsi" w:eastAsiaTheme="minorEastAsia" w:hAnsiTheme="minorHAnsi" w:cstheme="minorBidi"/>
            <w:noProof/>
            <w:sz w:val="22"/>
            <w:szCs w:val="22"/>
            <w:lang w:eastAsia="sl-SI"/>
          </w:rPr>
          <w:tab/>
        </w:r>
        <w:r w:rsidR="00EA38CF" w:rsidRPr="00C5538B">
          <w:rPr>
            <w:rStyle w:val="Hiperpovezava"/>
            <w:noProof/>
          </w:rPr>
          <w:t>470.891 €</w:t>
        </w:r>
        <w:r w:rsidR="00EA38CF">
          <w:rPr>
            <w:noProof/>
            <w:webHidden/>
          </w:rPr>
          <w:tab/>
        </w:r>
        <w:r w:rsidR="00EA38CF">
          <w:rPr>
            <w:noProof/>
            <w:webHidden/>
          </w:rPr>
          <w:fldChar w:fldCharType="begin"/>
        </w:r>
        <w:r w:rsidR="00EA38CF">
          <w:rPr>
            <w:noProof/>
            <w:webHidden/>
          </w:rPr>
          <w:instrText xml:space="preserve"> PAGEREF _Toc32323436 \h </w:instrText>
        </w:r>
        <w:r w:rsidR="00EA38CF">
          <w:rPr>
            <w:noProof/>
            <w:webHidden/>
          </w:rPr>
        </w:r>
        <w:r w:rsidR="00EA38CF">
          <w:rPr>
            <w:noProof/>
            <w:webHidden/>
          </w:rPr>
          <w:fldChar w:fldCharType="separate"/>
        </w:r>
        <w:r w:rsidR="00EA38CF">
          <w:rPr>
            <w:noProof/>
            <w:webHidden/>
          </w:rPr>
          <w:t>71</w:t>
        </w:r>
        <w:r w:rsidR="00EA38CF">
          <w:rPr>
            <w:noProof/>
            <w:webHidden/>
          </w:rPr>
          <w:fldChar w:fldCharType="end"/>
        </w:r>
      </w:hyperlink>
    </w:p>
    <w:p w:rsidR="00EA38CF" w:rsidRDefault="00677C85">
      <w:pPr>
        <w:pStyle w:val="Kazalovsebine5"/>
        <w:tabs>
          <w:tab w:val="left" w:pos="3470"/>
          <w:tab w:val="right" w:leader="dot" w:pos="9628"/>
        </w:tabs>
        <w:rPr>
          <w:rFonts w:asciiTheme="minorHAnsi" w:eastAsiaTheme="minorEastAsia" w:hAnsiTheme="minorHAnsi" w:cstheme="minorBidi"/>
          <w:noProof/>
          <w:sz w:val="22"/>
          <w:szCs w:val="22"/>
          <w:lang w:eastAsia="sl-SI"/>
        </w:rPr>
      </w:pPr>
      <w:hyperlink w:anchor="_Toc32323437" w:history="1">
        <w:r w:rsidR="00EA38CF" w:rsidRPr="00C5538B">
          <w:rPr>
            <w:rStyle w:val="Hiperpovezava"/>
            <w:noProof/>
          </w:rPr>
          <w:t>17 ZDRAVSTVENO VARSTVO</w:t>
        </w:r>
        <w:r w:rsidR="00EA38CF">
          <w:rPr>
            <w:rFonts w:asciiTheme="minorHAnsi" w:eastAsiaTheme="minorEastAsia" w:hAnsiTheme="minorHAnsi" w:cstheme="minorBidi"/>
            <w:noProof/>
            <w:sz w:val="22"/>
            <w:szCs w:val="22"/>
            <w:lang w:eastAsia="sl-SI"/>
          </w:rPr>
          <w:tab/>
        </w:r>
        <w:r w:rsidR="00EA38CF" w:rsidRPr="00C5538B">
          <w:rPr>
            <w:rStyle w:val="Hiperpovezava"/>
            <w:noProof/>
          </w:rPr>
          <w:t>33.588 €</w:t>
        </w:r>
        <w:r w:rsidR="00EA38CF">
          <w:rPr>
            <w:noProof/>
            <w:webHidden/>
          </w:rPr>
          <w:tab/>
        </w:r>
        <w:r w:rsidR="00EA38CF">
          <w:rPr>
            <w:noProof/>
            <w:webHidden/>
          </w:rPr>
          <w:fldChar w:fldCharType="begin"/>
        </w:r>
        <w:r w:rsidR="00EA38CF">
          <w:rPr>
            <w:noProof/>
            <w:webHidden/>
          </w:rPr>
          <w:instrText xml:space="preserve"> PAGEREF _Toc32323437 \h </w:instrText>
        </w:r>
        <w:r w:rsidR="00EA38CF">
          <w:rPr>
            <w:noProof/>
            <w:webHidden/>
          </w:rPr>
        </w:r>
        <w:r w:rsidR="00EA38CF">
          <w:rPr>
            <w:noProof/>
            <w:webHidden/>
          </w:rPr>
          <w:fldChar w:fldCharType="separate"/>
        </w:r>
        <w:r w:rsidR="00EA38CF">
          <w:rPr>
            <w:noProof/>
            <w:webHidden/>
          </w:rPr>
          <w:t>79</w:t>
        </w:r>
        <w:r w:rsidR="00EA38CF">
          <w:rPr>
            <w:noProof/>
            <w:webHidden/>
          </w:rPr>
          <w:fldChar w:fldCharType="end"/>
        </w:r>
      </w:hyperlink>
    </w:p>
    <w:p w:rsidR="00EA38CF" w:rsidRDefault="00677C85">
      <w:pPr>
        <w:pStyle w:val="Kazalovsebine5"/>
        <w:tabs>
          <w:tab w:val="left" w:pos="5360"/>
          <w:tab w:val="right" w:leader="dot" w:pos="9628"/>
        </w:tabs>
        <w:rPr>
          <w:rFonts w:asciiTheme="minorHAnsi" w:eastAsiaTheme="minorEastAsia" w:hAnsiTheme="minorHAnsi" w:cstheme="minorBidi"/>
          <w:noProof/>
          <w:sz w:val="22"/>
          <w:szCs w:val="22"/>
          <w:lang w:eastAsia="sl-SI"/>
        </w:rPr>
      </w:pPr>
      <w:hyperlink w:anchor="_Toc32323438" w:history="1">
        <w:r w:rsidR="00EA38CF" w:rsidRPr="00C5538B">
          <w:rPr>
            <w:rStyle w:val="Hiperpovezava"/>
            <w:noProof/>
          </w:rPr>
          <w:t>18 KULTURA, ŠPORT IN NEVLADNE ORGANIZACIJE</w:t>
        </w:r>
        <w:r w:rsidR="00EA38CF">
          <w:rPr>
            <w:rFonts w:asciiTheme="minorHAnsi" w:eastAsiaTheme="minorEastAsia" w:hAnsiTheme="minorHAnsi" w:cstheme="minorBidi"/>
            <w:noProof/>
            <w:sz w:val="22"/>
            <w:szCs w:val="22"/>
            <w:lang w:eastAsia="sl-SI"/>
          </w:rPr>
          <w:tab/>
        </w:r>
        <w:r w:rsidR="00EA38CF" w:rsidRPr="00C5538B">
          <w:rPr>
            <w:rStyle w:val="Hiperpovezava"/>
            <w:noProof/>
          </w:rPr>
          <w:t>389.607 €</w:t>
        </w:r>
        <w:r w:rsidR="00EA38CF">
          <w:rPr>
            <w:noProof/>
            <w:webHidden/>
          </w:rPr>
          <w:tab/>
        </w:r>
        <w:r w:rsidR="00EA38CF">
          <w:rPr>
            <w:noProof/>
            <w:webHidden/>
          </w:rPr>
          <w:fldChar w:fldCharType="begin"/>
        </w:r>
        <w:r w:rsidR="00EA38CF">
          <w:rPr>
            <w:noProof/>
            <w:webHidden/>
          </w:rPr>
          <w:instrText xml:space="preserve"> PAGEREF _Toc32323438 \h </w:instrText>
        </w:r>
        <w:r w:rsidR="00EA38CF">
          <w:rPr>
            <w:noProof/>
            <w:webHidden/>
          </w:rPr>
        </w:r>
        <w:r w:rsidR="00EA38CF">
          <w:rPr>
            <w:noProof/>
            <w:webHidden/>
          </w:rPr>
          <w:fldChar w:fldCharType="separate"/>
        </w:r>
        <w:r w:rsidR="00EA38CF">
          <w:rPr>
            <w:noProof/>
            <w:webHidden/>
          </w:rPr>
          <w:t>83</w:t>
        </w:r>
        <w:r w:rsidR="00EA38CF">
          <w:rPr>
            <w:noProof/>
            <w:webHidden/>
          </w:rPr>
          <w:fldChar w:fldCharType="end"/>
        </w:r>
      </w:hyperlink>
    </w:p>
    <w:p w:rsidR="00EA38CF" w:rsidRDefault="00677C85">
      <w:pPr>
        <w:pStyle w:val="Kazalovsebine5"/>
        <w:tabs>
          <w:tab w:val="left" w:pos="2705"/>
          <w:tab w:val="right" w:leader="dot" w:pos="9628"/>
        </w:tabs>
        <w:rPr>
          <w:rFonts w:asciiTheme="minorHAnsi" w:eastAsiaTheme="minorEastAsia" w:hAnsiTheme="minorHAnsi" w:cstheme="minorBidi"/>
          <w:noProof/>
          <w:sz w:val="22"/>
          <w:szCs w:val="22"/>
          <w:lang w:eastAsia="sl-SI"/>
        </w:rPr>
      </w:pPr>
      <w:hyperlink w:anchor="_Toc32323439" w:history="1">
        <w:r w:rsidR="00EA38CF" w:rsidRPr="00C5538B">
          <w:rPr>
            <w:rStyle w:val="Hiperpovezava"/>
            <w:noProof/>
          </w:rPr>
          <w:t>19 IZOBRAŽEVANJE</w:t>
        </w:r>
        <w:r w:rsidR="00EA38CF">
          <w:rPr>
            <w:rFonts w:asciiTheme="minorHAnsi" w:eastAsiaTheme="minorEastAsia" w:hAnsiTheme="minorHAnsi" w:cstheme="minorBidi"/>
            <w:noProof/>
            <w:sz w:val="22"/>
            <w:szCs w:val="22"/>
            <w:lang w:eastAsia="sl-SI"/>
          </w:rPr>
          <w:tab/>
        </w:r>
        <w:r w:rsidR="00EA38CF" w:rsidRPr="00C5538B">
          <w:rPr>
            <w:rStyle w:val="Hiperpovezava"/>
            <w:noProof/>
          </w:rPr>
          <w:t>1.159.104 €</w:t>
        </w:r>
        <w:r w:rsidR="00EA38CF">
          <w:rPr>
            <w:noProof/>
            <w:webHidden/>
          </w:rPr>
          <w:tab/>
        </w:r>
        <w:r w:rsidR="00EA38CF">
          <w:rPr>
            <w:noProof/>
            <w:webHidden/>
          </w:rPr>
          <w:fldChar w:fldCharType="begin"/>
        </w:r>
        <w:r w:rsidR="00EA38CF">
          <w:rPr>
            <w:noProof/>
            <w:webHidden/>
          </w:rPr>
          <w:instrText xml:space="preserve"> PAGEREF _Toc32323439 \h </w:instrText>
        </w:r>
        <w:r w:rsidR="00EA38CF">
          <w:rPr>
            <w:noProof/>
            <w:webHidden/>
          </w:rPr>
        </w:r>
        <w:r w:rsidR="00EA38CF">
          <w:rPr>
            <w:noProof/>
            <w:webHidden/>
          </w:rPr>
          <w:fldChar w:fldCharType="separate"/>
        </w:r>
        <w:r w:rsidR="00EA38CF">
          <w:rPr>
            <w:noProof/>
            <w:webHidden/>
          </w:rPr>
          <w:t>97</w:t>
        </w:r>
        <w:r w:rsidR="00EA38CF">
          <w:rPr>
            <w:noProof/>
            <w:webHidden/>
          </w:rPr>
          <w:fldChar w:fldCharType="end"/>
        </w:r>
      </w:hyperlink>
    </w:p>
    <w:p w:rsidR="00EA38CF" w:rsidRDefault="00677C85">
      <w:pPr>
        <w:pStyle w:val="Kazalovsebine5"/>
        <w:tabs>
          <w:tab w:val="left" w:pos="3050"/>
          <w:tab w:val="right" w:leader="dot" w:pos="9628"/>
        </w:tabs>
        <w:rPr>
          <w:rFonts w:asciiTheme="minorHAnsi" w:eastAsiaTheme="minorEastAsia" w:hAnsiTheme="minorHAnsi" w:cstheme="minorBidi"/>
          <w:noProof/>
          <w:sz w:val="22"/>
          <w:szCs w:val="22"/>
          <w:lang w:eastAsia="sl-SI"/>
        </w:rPr>
      </w:pPr>
      <w:hyperlink w:anchor="_Toc32323440" w:history="1">
        <w:r w:rsidR="00EA38CF" w:rsidRPr="00C5538B">
          <w:rPr>
            <w:rStyle w:val="Hiperpovezava"/>
            <w:noProof/>
          </w:rPr>
          <w:t>20 SOCIALNO VARSTVO</w:t>
        </w:r>
        <w:r w:rsidR="00EA38CF">
          <w:rPr>
            <w:rFonts w:asciiTheme="minorHAnsi" w:eastAsiaTheme="minorEastAsia" w:hAnsiTheme="minorHAnsi" w:cstheme="minorBidi"/>
            <w:noProof/>
            <w:sz w:val="22"/>
            <w:szCs w:val="22"/>
            <w:lang w:eastAsia="sl-SI"/>
          </w:rPr>
          <w:tab/>
        </w:r>
        <w:r w:rsidR="00EA38CF" w:rsidRPr="00C5538B">
          <w:rPr>
            <w:rStyle w:val="Hiperpovezava"/>
            <w:noProof/>
          </w:rPr>
          <w:t>225.570 €</w:t>
        </w:r>
        <w:r w:rsidR="00EA38CF">
          <w:rPr>
            <w:noProof/>
            <w:webHidden/>
          </w:rPr>
          <w:tab/>
        </w:r>
        <w:r w:rsidR="00EA38CF">
          <w:rPr>
            <w:noProof/>
            <w:webHidden/>
          </w:rPr>
          <w:fldChar w:fldCharType="begin"/>
        </w:r>
        <w:r w:rsidR="00EA38CF">
          <w:rPr>
            <w:noProof/>
            <w:webHidden/>
          </w:rPr>
          <w:instrText xml:space="preserve"> PAGEREF _Toc32323440 \h </w:instrText>
        </w:r>
        <w:r w:rsidR="00EA38CF">
          <w:rPr>
            <w:noProof/>
            <w:webHidden/>
          </w:rPr>
        </w:r>
        <w:r w:rsidR="00EA38CF">
          <w:rPr>
            <w:noProof/>
            <w:webHidden/>
          </w:rPr>
          <w:fldChar w:fldCharType="separate"/>
        </w:r>
        <w:r w:rsidR="00EA38CF">
          <w:rPr>
            <w:noProof/>
            <w:webHidden/>
          </w:rPr>
          <w:t>110</w:t>
        </w:r>
        <w:r w:rsidR="00EA38CF">
          <w:rPr>
            <w:noProof/>
            <w:webHidden/>
          </w:rPr>
          <w:fldChar w:fldCharType="end"/>
        </w:r>
      </w:hyperlink>
    </w:p>
    <w:p w:rsidR="00EA38CF" w:rsidRDefault="00677C85">
      <w:pPr>
        <w:pStyle w:val="Kazalovsebine5"/>
        <w:tabs>
          <w:tab w:val="left" w:pos="4035"/>
          <w:tab w:val="right" w:leader="dot" w:pos="9628"/>
        </w:tabs>
        <w:rPr>
          <w:rFonts w:asciiTheme="minorHAnsi" w:eastAsiaTheme="minorEastAsia" w:hAnsiTheme="minorHAnsi" w:cstheme="minorBidi"/>
          <w:noProof/>
          <w:sz w:val="22"/>
          <w:szCs w:val="22"/>
          <w:lang w:eastAsia="sl-SI"/>
        </w:rPr>
      </w:pPr>
      <w:hyperlink w:anchor="_Toc32323441" w:history="1">
        <w:r w:rsidR="00EA38CF" w:rsidRPr="00C5538B">
          <w:rPr>
            <w:rStyle w:val="Hiperpovezava"/>
            <w:noProof/>
          </w:rPr>
          <w:t>22 SERVISIRANJE JAVNEGA DOLGA</w:t>
        </w:r>
        <w:r w:rsidR="00EA38CF">
          <w:rPr>
            <w:rFonts w:asciiTheme="minorHAnsi" w:eastAsiaTheme="minorEastAsia" w:hAnsiTheme="minorHAnsi" w:cstheme="minorBidi"/>
            <w:noProof/>
            <w:sz w:val="22"/>
            <w:szCs w:val="22"/>
            <w:lang w:eastAsia="sl-SI"/>
          </w:rPr>
          <w:tab/>
        </w:r>
        <w:r w:rsidR="00EA38CF" w:rsidRPr="00C5538B">
          <w:rPr>
            <w:rStyle w:val="Hiperpovezava"/>
            <w:noProof/>
          </w:rPr>
          <w:t>12.403 €</w:t>
        </w:r>
        <w:r w:rsidR="00EA38CF">
          <w:rPr>
            <w:noProof/>
            <w:webHidden/>
          </w:rPr>
          <w:tab/>
        </w:r>
        <w:r w:rsidR="00EA38CF">
          <w:rPr>
            <w:noProof/>
            <w:webHidden/>
          </w:rPr>
          <w:fldChar w:fldCharType="begin"/>
        </w:r>
        <w:r w:rsidR="00EA38CF">
          <w:rPr>
            <w:noProof/>
            <w:webHidden/>
          </w:rPr>
          <w:instrText xml:space="preserve"> PAGEREF _Toc32323441 \h </w:instrText>
        </w:r>
        <w:r w:rsidR="00EA38CF">
          <w:rPr>
            <w:noProof/>
            <w:webHidden/>
          </w:rPr>
        </w:r>
        <w:r w:rsidR="00EA38CF">
          <w:rPr>
            <w:noProof/>
            <w:webHidden/>
          </w:rPr>
          <w:fldChar w:fldCharType="separate"/>
        </w:r>
        <w:r w:rsidR="00EA38CF">
          <w:rPr>
            <w:noProof/>
            <w:webHidden/>
          </w:rPr>
          <w:t>117</w:t>
        </w:r>
        <w:r w:rsidR="00EA38CF">
          <w:rPr>
            <w:noProof/>
            <w:webHidden/>
          </w:rPr>
          <w:fldChar w:fldCharType="end"/>
        </w:r>
      </w:hyperlink>
    </w:p>
    <w:p w:rsidR="00EA38CF" w:rsidRDefault="00677C85">
      <w:pPr>
        <w:pStyle w:val="Kazalovsebine5"/>
        <w:tabs>
          <w:tab w:val="left" w:pos="5090"/>
          <w:tab w:val="right" w:leader="dot" w:pos="9628"/>
        </w:tabs>
        <w:rPr>
          <w:rFonts w:asciiTheme="minorHAnsi" w:eastAsiaTheme="minorEastAsia" w:hAnsiTheme="minorHAnsi" w:cstheme="minorBidi"/>
          <w:noProof/>
          <w:sz w:val="22"/>
          <w:szCs w:val="22"/>
          <w:lang w:eastAsia="sl-SI"/>
        </w:rPr>
      </w:pPr>
      <w:hyperlink w:anchor="_Toc32323442" w:history="1">
        <w:r w:rsidR="00EA38CF" w:rsidRPr="00C5538B">
          <w:rPr>
            <w:rStyle w:val="Hiperpovezava"/>
            <w:noProof/>
          </w:rPr>
          <w:t>23 INTERVENCIJSKI PROGRAMI IN OBVEZNOSTI</w:t>
        </w:r>
        <w:r w:rsidR="00EA38CF">
          <w:rPr>
            <w:rFonts w:asciiTheme="minorHAnsi" w:eastAsiaTheme="minorEastAsia" w:hAnsiTheme="minorHAnsi" w:cstheme="minorBidi"/>
            <w:noProof/>
            <w:sz w:val="22"/>
            <w:szCs w:val="22"/>
            <w:lang w:eastAsia="sl-SI"/>
          </w:rPr>
          <w:tab/>
        </w:r>
        <w:r w:rsidR="00EA38CF" w:rsidRPr="00C5538B">
          <w:rPr>
            <w:rStyle w:val="Hiperpovezava"/>
            <w:noProof/>
          </w:rPr>
          <w:t>210 €</w:t>
        </w:r>
        <w:r w:rsidR="00EA38CF">
          <w:rPr>
            <w:noProof/>
            <w:webHidden/>
          </w:rPr>
          <w:tab/>
        </w:r>
        <w:r w:rsidR="00EA38CF">
          <w:rPr>
            <w:noProof/>
            <w:webHidden/>
          </w:rPr>
          <w:fldChar w:fldCharType="begin"/>
        </w:r>
        <w:r w:rsidR="00EA38CF">
          <w:rPr>
            <w:noProof/>
            <w:webHidden/>
          </w:rPr>
          <w:instrText xml:space="preserve"> PAGEREF _Toc32323442 \h </w:instrText>
        </w:r>
        <w:r w:rsidR="00EA38CF">
          <w:rPr>
            <w:noProof/>
            <w:webHidden/>
          </w:rPr>
        </w:r>
        <w:r w:rsidR="00EA38CF">
          <w:rPr>
            <w:noProof/>
            <w:webHidden/>
          </w:rPr>
          <w:fldChar w:fldCharType="separate"/>
        </w:r>
        <w:r w:rsidR="00EA38CF">
          <w:rPr>
            <w:noProof/>
            <w:webHidden/>
          </w:rPr>
          <w:t>119</w:t>
        </w:r>
        <w:r w:rsidR="00EA38CF">
          <w:rPr>
            <w:noProof/>
            <w:webHidden/>
          </w:rPr>
          <w:fldChar w:fldCharType="end"/>
        </w:r>
      </w:hyperlink>
    </w:p>
    <w:p w:rsidR="00EA38CF" w:rsidRDefault="00677C85">
      <w:pPr>
        <w:pStyle w:val="Kazalovsebine4"/>
        <w:tabs>
          <w:tab w:val="left" w:pos="2230"/>
          <w:tab w:val="right" w:leader="dot" w:pos="9628"/>
        </w:tabs>
        <w:rPr>
          <w:rFonts w:asciiTheme="minorHAnsi" w:eastAsiaTheme="minorEastAsia" w:hAnsiTheme="minorHAnsi" w:cstheme="minorBidi"/>
          <w:noProof/>
          <w:sz w:val="22"/>
          <w:szCs w:val="22"/>
          <w:lang w:eastAsia="sl-SI"/>
        </w:rPr>
      </w:pPr>
      <w:hyperlink w:anchor="_Toc32323443" w:history="1">
        <w:r w:rsidR="00EA38CF" w:rsidRPr="00C5538B">
          <w:rPr>
            <w:rStyle w:val="Hiperpovezava"/>
            <w:noProof/>
          </w:rPr>
          <w:t>5000 Režijski obrat</w:t>
        </w:r>
        <w:r w:rsidR="00EA38CF">
          <w:rPr>
            <w:rFonts w:asciiTheme="minorHAnsi" w:eastAsiaTheme="minorEastAsia" w:hAnsiTheme="minorHAnsi" w:cstheme="minorBidi"/>
            <w:noProof/>
            <w:sz w:val="22"/>
            <w:szCs w:val="22"/>
            <w:lang w:eastAsia="sl-SI"/>
          </w:rPr>
          <w:tab/>
        </w:r>
        <w:r w:rsidR="00EA38CF" w:rsidRPr="00C5538B">
          <w:rPr>
            <w:rStyle w:val="Hiperpovezava"/>
            <w:noProof/>
          </w:rPr>
          <w:t>60.783 €</w:t>
        </w:r>
        <w:r w:rsidR="00EA38CF">
          <w:rPr>
            <w:noProof/>
            <w:webHidden/>
          </w:rPr>
          <w:tab/>
        </w:r>
        <w:r w:rsidR="00EA38CF">
          <w:rPr>
            <w:noProof/>
            <w:webHidden/>
          </w:rPr>
          <w:fldChar w:fldCharType="begin"/>
        </w:r>
        <w:r w:rsidR="00EA38CF">
          <w:rPr>
            <w:noProof/>
            <w:webHidden/>
          </w:rPr>
          <w:instrText xml:space="preserve"> PAGEREF _Toc32323443 \h </w:instrText>
        </w:r>
        <w:r w:rsidR="00EA38CF">
          <w:rPr>
            <w:noProof/>
            <w:webHidden/>
          </w:rPr>
        </w:r>
        <w:r w:rsidR="00EA38CF">
          <w:rPr>
            <w:noProof/>
            <w:webHidden/>
          </w:rPr>
          <w:fldChar w:fldCharType="separate"/>
        </w:r>
        <w:r w:rsidR="00EA38CF">
          <w:rPr>
            <w:noProof/>
            <w:webHidden/>
          </w:rPr>
          <w:t>121</w:t>
        </w:r>
        <w:r w:rsidR="00EA38CF">
          <w:rPr>
            <w:noProof/>
            <w:webHidden/>
          </w:rPr>
          <w:fldChar w:fldCharType="end"/>
        </w:r>
      </w:hyperlink>
    </w:p>
    <w:p w:rsidR="00EA38CF" w:rsidRDefault="00677C85">
      <w:pPr>
        <w:pStyle w:val="Kazalovsebine5"/>
        <w:tabs>
          <w:tab w:val="left" w:pos="3420"/>
          <w:tab w:val="right" w:leader="dot" w:pos="9628"/>
        </w:tabs>
        <w:rPr>
          <w:rFonts w:asciiTheme="minorHAnsi" w:eastAsiaTheme="minorEastAsia" w:hAnsiTheme="minorHAnsi" w:cstheme="minorBidi"/>
          <w:noProof/>
          <w:sz w:val="22"/>
          <w:szCs w:val="22"/>
          <w:lang w:eastAsia="sl-SI"/>
        </w:rPr>
      </w:pPr>
      <w:hyperlink w:anchor="_Toc32323444" w:history="1">
        <w:r w:rsidR="00EA38CF" w:rsidRPr="00C5538B">
          <w:rPr>
            <w:rStyle w:val="Hiperpovezava"/>
            <w:noProof/>
          </w:rPr>
          <w:t>06 LOKALNA SAMOUPRAVA</w:t>
        </w:r>
        <w:r w:rsidR="00EA38CF">
          <w:rPr>
            <w:rFonts w:asciiTheme="minorHAnsi" w:eastAsiaTheme="minorEastAsia" w:hAnsiTheme="minorHAnsi" w:cstheme="minorBidi"/>
            <w:noProof/>
            <w:sz w:val="22"/>
            <w:szCs w:val="22"/>
            <w:lang w:eastAsia="sl-SI"/>
          </w:rPr>
          <w:tab/>
        </w:r>
        <w:r w:rsidR="00EA38CF" w:rsidRPr="00C5538B">
          <w:rPr>
            <w:rStyle w:val="Hiperpovezava"/>
            <w:noProof/>
          </w:rPr>
          <w:t>60.783 €</w:t>
        </w:r>
        <w:r w:rsidR="00EA38CF">
          <w:rPr>
            <w:noProof/>
            <w:webHidden/>
          </w:rPr>
          <w:tab/>
        </w:r>
        <w:r w:rsidR="00EA38CF">
          <w:rPr>
            <w:noProof/>
            <w:webHidden/>
          </w:rPr>
          <w:fldChar w:fldCharType="begin"/>
        </w:r>
        <w:r w:rsidR="00EA38CF">
          <w:rPr>
            <w:noProof/>
            <w:webHidden/>
          </w:rPr>
          <w:instrText xml:space="preserve"> PAGEREF _Toc32323444 \h </w:instrText>
        </w:r>
        <w:r w:rsidR="00EA38CF">
          <w:rPr>
            <w:noProof/>
            <w:webHidden/>
          </w:rPr>
        </w:r>
        <w:r w:rsidR="00EA38CF">
          <w:rPr>
            <w:noProof/>
            <w:webHidden/>
          </w:rPr>
          <w:fldChar w:fldCharType="separate"/>
        </w:r>
        <w:r w:rsidR="00EA38CF">
          <w:rPr>
            <w:noProof/>
            <w:webHidden/>
          </w:rPr>
          <w:t>121</w:t>
        </w:r>
        <w:r w:rsidR="00EA38CF">
          <w:rPr>
            <w:noProof/>
            <w:webHidden/>
          </w:rPr>
          <w:fldChar w:fldCharType="end"/>
        </w:r>
      </w:hyperlink>
    </w:p>
    <w:p w:rsidR="00EA38CF" w:rsidRDefault="00677C85">
      <w:pPr>
        <w:pStyle w:val="Kazalovsebine4"/>
        <w:tabs>
          <w:tab w:val="left" w:pos="4329"/>
          <w:tab w:val="right" w:leader="dot" w:pos="9628"/>
        </w:tabs>
        <w:rPr>
          <w:rFonts w:asciiTheme="minorHAnsi" w:eastAsiaTheme="minorEastAsia" w:hAnsiTheme="minorHAnsi" w:cstheme="minorBidi"/>
          <w:noProof/>
          <w:sz w:val="22"/>
          <w:szCs w:val="22"/>
          <w:lang w:eastAsia="sl-SI"/>
        </w:rPr>
      </w:pPr>
      <w:hyperlink w:anchor="_Toc32323445" w:history="1">
        <w:r w:rsidR="00EA38CF" w:rsidRPr="00C5538B">
          <w:rPr>
            <w:rStyle w:val="Hiperpovezava"/>
            <w:noProof/>
          </w:rPr>
          <w:t>5001 Krajevna skupnost Bukovica-Volčja Draga</w:t>
        </w:r>
        <w:r w:rsidR="00EA38CF">
          <w:rPr>
            <w:rFonts w:asciiTheme="minorHAnsi" w:eastAsiaTheme="minorEastAsia" w:hAnsiTheme="minorHAnsi" w:cstheme="minorBidi"/>
            <w:noProof/>
            <w:sz w:val="22"/>
            <w:szCs w:val="22"/>
            <w:lang w:eastAsia="sl-SI"/>
          </w:rPr>
          <w:tab/>
        </w:r>
        <w:r w:rsidR="00EA38CF" w:rsidRPr="00C5538B">
          <w:rPr>
            <w:rStyle w:val="Hiperpovezava"/>
            <w:noProof/>
          </w:rPr>
          <w:t>38.222 €</w:t>
        </w:r>
        <w:r w:rsidR="00EA38CF">
          <w:rPr>
            <w:noProof/>
            <w:webHidden/>
          </w:rPr>
          <w:tab/>
        </w:r>
        <w:r w:rsidR="00EA38CF">
          <w:rPr>
            <w:noProof/>
            <w:webHidden/>
          </w:rPr>
          <w:fldChar w:fldCharType="begin"/>
        </w:r>
        <w:r w:rsidR="00EA38CF">
          <w:rPr>
            <w:noProof/>
            <w:webHidden/>
          </w:rPr>
          <w:instrText xml:space="preserve"> PAGEREF _Toc32323445 \h </w:instrText>
        </w:r>
        <w:r w:rsidR="00EA38CF">
          <w:rPr>
            <w:noProof/>
            <w:webHidden/>
          </w:rPr>
        </w:r>
        <w:r w:rsidR="00EA38CF">
          <w:rPr>
            <w:noProof/>
            <w:webHidden/>
          </w:rPr>
          <w:fldChar w:fldCharType="separate"/>
        </w:r>
        <w:r w:rsidR="00EA38CF">
          <w:rPr>
            <w:noProof/>
            <w:webHidden/>
          </w:rPr>
          <w:t>122</w:t>
        </w:r>
        <w:r w:rsidR="00EA38CF">
          <w:rPr>
            <w:noProof/>
            <w:webHidden/>
          </w:rPr>
          <w:fldChar w:fldCharType="end"/>
        </w:r>
      </w:hyperlink>
    </w:p>
    <w:p w:rsidR="00EA38CF" w:rsidRDefault="00677C85">
      <w:pPr>
        <w:pStyle w:val="Kazalovsebine5"/>
        <w:tabs>
          <w:tab w:val="left" w:pos="6975"/>
          <w:tab w:val="right" w:leader="dot" w:pos="9628"/>
        </w:tabs>
        <w:rPr>
          <w:rFonts w:asciiTheme="minorHAnsi" w:eastAsiaTheme="minorEastAsia" w:hAnsiTheme="minorHAnsi" w:cstheme="minorBidi"/>
          <w:noProof/>
          <w:sz w:val="22"/>
          <w:szCs w:val="22"/>
          <w:lang w:eastAsia="sl-SI"/>
        </w:rPr>
      </w:pPr>
      <w:hyperlink w:anchor="_Toc32323446" w:history="1">
        <w:r w:rsidR="00EA38CF" w:rsidRPr="00C5538B">
          <w:rPr>
            <w:rStyle w:val="Hiperpovezava"/>
            <w:noProof/>
          </w:rPr>
          <w:t>04 SKUPNE ADMINISTRATIVNE SLUŽBE IN SPLOŠNE JAVNE STORITVE</w:t>
        </w:r>
        <w:r w:rsidR="00EA38CF">
          <w:rPr>
            <w:rFonts w:asciiTheme="minorHAnsi" w:eastAsiaTheme="minorEastAsia" w:hAnsiTheme="minorHAnsi" w:cstheme="minorBidi"/>
            <w:noProof/>
            <w:sz w:val="22"/>
            <w:szCs w:val="22"/>
            <w:lang w:eastAsia="sl-SI"/>
          </w:rPr>
          <w:tab/>
        </w:r>
        <w:r w:rsidR="00EA38CF" w:rsidRPr="00C5538B">
          <w:rPr>
            <w:rStyle w:val="Hiperpovezava"/>
            <w:noProof/>
          </w:rPr>
          <w:t>1.100 €</w:t>
        </w:r>
        <w:r w:rsidR="00EA38CF">
          <w:rPr>
            <w:noProof/>
            <w:webHidden/>
          </w:rPr>
          <w:tab/>
        </w:r>
        <w:r w:rsidR="00EA38CF">
          <w:rPr>
            <w:noProof/>
            <w:webHidden/>
          </w:rPr>
          <w:fldChar w:fldCharType="begin"/>
        </w:r>
        <w:r w:rsidR="00EA38CF">
          <w:rPr>
            <w:noProof/>
            <w:webHidden/>
          </w:rPr>
          <w:instrText xml:space="preserve"> PAGEREF _Toc32323446 \h </w:instrText>
        </w:r>
        <w:r w:rsidR="00EA38CF">
          <w:rPr>
            <w:noProof/>
            <w:webHidden/>
          </w:rPr>
        </w:r>
        <w:r w:rsidR="00EA38CF">
          <w:rPr>
            <w:noProof/>
            <w:webHidden/>
          </w:rPr>
          <w:fldChar w:fldCharType="separate"/>
        </w:r>
        <w:r w:rsidR="00EA38CF">
          <w:rPr>
            <w:noProof/>
            <w:webHidden/>
          </w:rPr>
          <w:t>122</w:t>
        </w:r>
        <w:r w:rsidR="00EA38CF">
          <w:rPr>
            <w:noProof/>
            <w:webHidden/>
          </w:rPr>
          <w:fldChar w:fldCharType="end"/>
        </w:r>
      </w:hyperlink>
    </w:p>
    <w:p w:rsidR="00EA38CF" w:rsidRDefault="00677C85">
      <w:pPr>
        <w:pStyle w:val="Kazalovsebine5"/>
        <w:tabs>
          <w:tab w:val="left" w:pos="3420"/>
          <w:tab w:val="right" w:leader="dot" w:pos="9628"/>
        </w:tabs>
        <w:rPr>
          <w:rFonts w:asciiTheme="minorHAnsi" w:eastAsiaTheme="minorEastAsia" w:hAnsiTheme="minorHAnsi" w:cstheme="minorBidi"/>
          <w:noProof/>
          <w:sz w:val="22"/>
          <w:szCs w:val="22"/>
          <w:lang w:eastAsia="sl-SI"/>
        </w:rPr>
      </w:pPr>
      <w:hyperlink w:anchor="_Toc32323447" w:history="1">
        <w:r w:rsidR="00EA38CF" w:rsidRPr="00C5538B">
          <w:rPr>
            <w:rStyle w:val="Hiperpovezava"/>
            <w:noProof/>
          </w:rPr>
          <w:t>06 LOKALNA SAMOUPRAVA</w:t>
        </w:r>
        <w:r w:rsidR="00EA38CF">
          <w:rPr>
            <w:rFonts w:asciiTheme="minorHAnsi" w:eastAsiaTheme="minorEastAsia" w:hAnsiTheme="minorHAnsi" w:cstheme="minorBidi"/>
            <w:noProof/>
            <w:sz w:val="22"/>
            <w:szCs w:val="22"/>
            <w:lang w:eastAsia="sl-SI"/>
          </w:rPr>
          <w:tab/>
        </w:r>
        <w:r w:rsidR="00EA38CF" w:rsidRPr="00C5538B">
          <w:rPr>
            <w:rStyle w:val="Hiperpovezava"/>
            <w:noProof/>
          </w:rPr>
          <w:t>34.312 €</w:t>
        </w:r>
        <w:r w:rsidR="00EA38CF">
          <w:rPr>
            <w:noProof/>
            <w:webHidden/>
          </w:rPr>
          <w:tab/>
        </w:r>
        <w:r w:rsidR="00EA38CF">
          <w:rPr>
            <w:noProof/>
            <w:webHidden/>
          </w:rPr>
          <w:fldChar w:fldCharType="begin"/>
        </w:r>
        <w:r w:rsidR="00EA38CF">
          <w:rPr>
            <w:noProof/>
            <w:webHidden/>
          </w:rPr>
          <w:instrText xml:space="preserve"> PAGEREF _Toc32323447 \h </w:instrText>
        </w:r>
        <w:r w:rsidR="00EA38CF">
          <w:rPr>
            <w:noProof/>
            <w:webHidden/>
          </w:rPr>
        </w:r>
        <w:r w:rsidR="00EA38CF">
          <w:rPr>
            <w:noProof/>
            <w:webHidden/>
          </w:rPr>
          <w:fldChar w:fldCharType="separate"/>
        </w:r>
        <w:r w:rsidR="00EA38CF">
          <w:rPr>
            <w:noProof/>
            <w:webHidden/>
          </w:rPr>
          <w:t>122</w:t>
        </w:r>
        <w:r w:rsidR="00EA38CF">
          <w:rPr>
            <w:noProof/>
            <w:webHidden/>
          </w:rPr>
          <w:fldChar w:fldCharType="end"/>
        </w:r>
      </w:hyperlink>
    </w:p>
    <w:p w:rsidR="00EA38CF" w:rsidRDefault="00677C85">
      <w:pPr>
        <w:pStyle w:val="Kazalovsebine5"/>
        <w:tabs>
          <w:tab w:val="left" w:pos="7560"/>
          <w:tab w:val="right" w:leader="dot" w:pos="9628"/>
        </w:tabs>
        <w:rPr>
          <w:rFonts w:asciiTheme="minorHAnsi" w:eastAsiaTheme="minorEastAsia" w:hAnsiTheme="minorHAnsi" w:cstheme="minorBidi"/>
          <w:noProof/>
          <w:sz w:val="22"/>
          <w:szCs w:val="22"/>
          <w:lang w:eastAsia="sl-SI"/>
        </w:rPr>
      </w:pPr>
      <w:hyperlink w:anchor="_Toc32323448" w:history="1">
        <w:r w:rsidR="00EA38CF" w:rsidRPr="00C5538B">
          <w:rPr>
            <w:rStyle w:val="Hiperpovezava"/>
            <w:noProof/>
          </w:rPr>
          <w:t>16 PROSTORSKO PLANIRANJE IN STANOVANJSKO KOMUNALNA DEJAVNOST</w:t>
        </w:r>
        <w:r w:rsidR="00EA38CF">
          <w:rPr>
            <w:rFonts w:asciiTheme="minorHAnsi" w:eastAsiaTheme="minorEastAsia" w:hAnsiTheme="minorHAnsi" w:cstheme="minorBidi"/>
            <w:noProof/>
            <w:sz w:val="22"/>
            <w:szCs w:val="22"/>
            <w:lang w:eastAsia="sl-SI"/>
          </w:rPr>
          <w:tab/>
        </w:r>
        <w:r w:rsidR="00EA38CF" w:rsidRPr="00C5538B">
          <w:rPr>
            <w:rStyle w:val="Hiperpovezava"/>
            <w:noProof/>
          </w:rPr>
          <w:t>2.810 €</w:t>
        </w:r>
        <w:r w:rsidR="00EA38CF">
          <w:rPr>
            <w:noProof/>
            <w:webHidden/>
          </w:rPr>
          <w:tab/>
        </w:r>
        <w:r w:rsidR="00EA38CF">
          <w:rPr>
            <w:noProof/>
            <w:webHidden/>
          </w:rPr>
          <w:fldChar w:fldCharType="begin"/>
        </w:r>
        <w:r w:rsidR="00EA38CF">
          <w:rPr>
            <w:noProof/>
            <w:webHidden/>
          </w:rPr>
          <w:instrText xml:space="preserve"> PAGEREF _Toc32323448 \h </w:instrText>
        </w:r>
        <w:r w:rsidR="00EA38CF">
          <w:rPr>
            <w:noProof/>
            <w:webHidden/>
          </w:rPr>
        </w:r>
        <w:r w:rsidR="00EA38CF">
          <w:rPr>
            <w:noProof/>
            <w:webHidden/>
          </w:rPr>
          <w:fldChar w:fldCharType="separate"/>
        </w:r>
        <w:r w:rsidR="00EA38CF">
          <w:rPr>
            <w:noProof/>
            <w:webHidden/>
          </w:rPr>
          <w:t>125</w:t>
        </w:r>
        <w:r w:rsidR="00EA38CF">
          <w:rPr>
            <w:noProof/>
            <w:webHidden/>
          </w:rPr>
          <w:fldChar w:fldCharType="end"/>
        </w:r>
      </w:hyperlink>
    </w:p>
    <w:p w:rsidR="00EA38CF" w:rsidRDefault="00677C85">
      <w:pPr>
        <w:pStyle w:val="Kazalovsebine4"/>
        <w:tabs>
          <w:tab w:val="left" w:pos="3064"/>
          <w:tab w:val="right" w:leader="dot" w:pos="9628"/>
        </w:tabs>
        <w:rPr>
          <w:rFonts w:asciiTheme="minorHAnsi" w:eastAsiaTheme="minorEastAsia" w:hAnsiTheme="minorHAnsi" w:cstheme="minorBidi"/>
          <w:noProof/>
          <w:sz w:val="22"/>
          <w:szCs w:val="22"/>
          <w:lang w:eastAsia="sl-SI"/>
        </w:rPr>
      </w:pPr>
      <w:hyperlink w:anchor="_Toc32323449" w:history="1">
        <w:r w:rsidR="00EA38CF" w:rsidRPr="00C5538B">
          <w:rPr>
            <w:rStyle w:val="Hiperpovezava"/>
            <w:noProof/>
          </w:rPr>
          <w:t>5002 Krajevna skupnost Renče</w:t>
        </w:r>
        <w:r w:rsidR="00EA38CF">
          <w:rPr>
            <w:rFonts w:asciiTheme="minorHAnsi" w:eastAsiaTheme="minorEastAsia" w:hAnsiTheme="minorHAnsi" w:cstheme="minorBidi"/>
            <w:noProof/>
            <w:sz w:val="22"/>
            <w:szCs w:val="22"/>
            <w:lang w:eastAsia="sl-SI"/>
          </w:rPr>
          <w:tab/>
        </w:r>
        <w:r w:rsidR="00EA38CF" w:rsidRPr="00C5538B">
          <w:rPr>
            <w:rStyle w:val="Hiperpovezava"/>
            <w:noProof/>
          </w:rPr>
          <w:t>65.320 €</w:t>
        </w:r>
        <w:r w:rsidR="00EA38CF">
          <w:rPr>
            <w:noProof/>
            <w:webHidden/>
          </w:rPr>
          <w:tab/>
        </w:r>
        <w:r w:rsidR="00EA38CF">
          <w:rPr>
            <w:noProof/>
            <w:webHidden/>
          </w:rPr>
          <w:fldChar w:fldCharType="begin"/>
        </w:r>
        <w:r w:rsidR="00EA38CF">
          <w:rPr>
            <w:noProof/>
            <w:webHidden/>
          </w:rPr>
          <w:instrText xml:space="preserve"> PAGEREF _Toc32323449 \h </w:instrText>
        </w:r>
        <w:r w:rsidR="00EA38CF">
          <w:rPr>
            <w:noProof/>
            <w:webHidden/>
          </w:rPr>
        </w:r>
        <w:r w:rsidR="00EA38CF">
          <w:rPr>
            <w:noProof/>
            <w:webHidden/>
          </w:rPr>
          <w:fldChar w:fldCharType="separate"/>
        </w:r>
        <w:r w:rsidR="00EA38CF">
          <w:rPr>
            <w:noProof/>
            <w:webHidden/>
          </w:rPr>
          <w:t>125</w:t>
        </w:r>
        <w:r w:rsidR="00EA38CF">
          <w:rPr>
            <w:noProof/>
            <w:webHidden/>
          </w:rPr>
          <w:fldChar w:fldCharType="end"/>
        </w:r>
      </w:hyperlink>
    </w:p>
    <w:p w:rsidR="00EA38CF" w:rsidRDefault="00677C85">
      <w:pPr>
        <w:pStyle w:val="Kazalovsebine5"/>
        <w:tabs>
          <w:tab w:val="left" w:pos="6975"/>
          <w:tab w:val="right" w:leader="dot" w:pos="9628"/>
        </w:tabs>
        <w:rPr>
          <w:rFonts w:asciiTheme="minorHAnsi" w:eastAsiaTheme="minorEastAsia" w:hAnsiTheme="minorHAnsi" w:cstheme="minorBidi"/>
          <w:noProof/>
          <w:sz w:val="22"/>
          <w:szCs w:val="22"/>
          <w:lang w:eastAsia="sl-SI"/>
        </w:rPr>
      </w:pPr>
      <w:hyperlink w:anchor="_Toc32323450" w:history="1">
        <w:r w:rsidR="00EA38CF" w:rsidRPr="00C5538B">
          <w:rPr>
            <w:rStyle w:val="Hiperpovezava"/>
            <w:noProof/>
          </w:rPr>
          <w:t>04 SKUPNE ADMINISTRATIVNE SLUŽBE IN SPLOŠNE JAVNE STORITVE</w:t>
        </w:r>
        <w:r w:rsidR="00EA38CF">
          <w:rPr>
            <w:rFonts w:asciiTheme="minorHAnsi" w:eastAsiaTheme="minorEastAsia" w:hAnsiTheme="minorHAnsi" w:cstheme="minorBidi"/>
            <w:noProof/>
            <w:sz w:val="22"/>
            <w:szCs w:val="22"/>
            <w:lang w:eastAsia="sl-SI"/>
          </w:rPr>
          <w:tab/>
        </w:r>
        <w:r w:rsidR="00EA38CF" w:rsidRPr="00C5538B">
          <w:rPr>
            <w:rStyle w:val="Hiperpovezava"/>
            <w:noProof/>
          </w:rPr>
          <w:t>2.000 €</w:t>
        </w:r>
        <w:r w:rsidR="00EA38CF">
          <w:rPr>
            <w:noProof/>
            <w:webHidden/>
          </w:rPr>
          <w:tab/>
        </w:r>
        <w:r w:rsidR="00EA38CF">
          <w:rPr>
            <w:noProof/>
            <w:webHidden/>
          </w:rPr>
          <w:fldChar w:fldCharType="begin"/>
        </w:r>
        <w:r w:rsidR="00EA38CF">
          <w:rPr>
            <w:noProof/>
            <w:webHidden/>
          </w:rPr>
          <w:instrText xml:space="preserve"> PAGEREF _Toc32323450 \h </w:instrText>
        </w:r>
        <w:r w:rsidR="00EA38CF">
          <w:rPr>
            <w:noProof/>
            <w:webHidden/>
          </w:rPr>
        </w:r>
        <w:r w:rsidR="00EA38CF">
          <w:rPr>
            <w:noProof/>
            <w:webHidden/>
          </w:rPr>
          <w:fldChar w:fldCharType="separate"/>
        </w:r>
        <w:r w:rsidR="00EA38CF">
          <w:rPr>
            <w:noProof/>
            <w:webHidden/>
          </w:rPr>
          <w:t>125</w:t>
        </w:r>
        <w:r w:rsidR="00EA38CF">
          <w:rPr>
            <w:noProof/>
            <w:webHidden/>
          </w:rPr>
          <w:fldChar w:fldCharType="end"/>
        </w:r>
      </w:hyperlink>
    </w:p>
    <w:p w:rsidR="00EA38CF" w:rsidRDefault="00677C85">
      <w:pPr>
        <w:pStyle w:val="Kazalovsebine5"/>
        <w:tabs>
          <w:tab w:val="left" w:pos="3420"/>
          <w:tab w:val="right" w:leader="dot" w:pos="9628"/>
        </w:tabs>
        <w:rPr>
          <w:rFonts w:asciiTheme="minorHAnsi" w:eastAsiaTheme="minorEastAsia" w:hAnsiTheme="minorHAnsi" w:cstheme="minorBidi"/>
          <w:noProof/>
          <w:sz w:val="22"/>
          <w:szCs w:val="22"/>
          <w:lang w:eastAsia="sl-SI"/>
        </w:rPr>
      </w:pPr>
      <w:hyperlink w:anchor="_Toc32323451" w:history="1">
        <w:r w:rsidR="00EA38CF" w:rsidRPr="00C5538B">
          <w:rPr>
            <w:rStyle w:val="Hiperpovezava"/>
            <w:noProof/>
          </w:rPr>
          <w:t>06 LOKALNA SAMOUPRAVA</w:t>
        </w:r>
        <w:r w:rsidR="00EA38CF">
          <w:rPr>
            <w:rFonts w:asciiTheme="minorHAnsi" w:eastAsiaTheme="minorEastAsia" w:hAnsiTheme="minorHAnsi" w:cstheme="minorBidi"/>
            <w:noProof/>
            <w:sz w:val="22"/>
            <w:szCs w:val="22"/>
            <w:lang w:eastAsia="sl-SI"/>
          </w:rPr>
          <w:tab/>
        </w:r>
        <w:r w:rsidR="00EA38CF" w:rsidRPr="00C5538B">
          <w:rPr>
            <w:rStyle w:val="Hiperpovezava"/>
            <w:noProof/>
          </w:rPr>
          <w:t>51.320 €</w:t>
        </w:r>
        <w:r w:rsidR="00EA38CF">
          <w:rPr>
            <w:noProof/>
            <w:webHidden/>
          </w:rPr>
          <w:tab/>
        </w:r>
        <w:r w:rsidR="00EA38CF">
          <w:rPr>
            <w:noProof/>
            <w:webHidden/>
          </w:rPr>
          <w:fldChar w:fldCharType="begin"/>
        </w:r>
        <w:r w:rsidR="00EA38CF">
          <w:rPr>
            <w:noProof/>
            <w:webHidden/>
          </w:rPr>
          <w:instrText xml:space="preserve"> PAGEREF _Toc32323451 \h </w:instrText>
        </w:r>
        <w:r w:rsidR="00EA38CF">
          <w:rPr>
            <w:noProof/>
            <w:webHidden/>
          </w:rPr>
        </w:r>
        <w:r w:rsidR="00EA38CF">
          <w:rPr>
            <w:noProof/>
            <w:webHidden/>
          </w:rPr>
          <w:fldChar w:fldCharType="separate"/>
        </w:r>
        <w:r w:rsidR="00EA38CF">
          <w:rPr>
            <w:noProof/>
            <w:webHidden/>
          </w:rPr>
          <w:t>126</w:t>
        </w:r>
        <w:r w:rsidR="00EA38CF">
          <w:rPr>
            <w:noProof/>
            <w:webHidden/>
          </w:rPr>
          <w:fldChar w:fldCharType="end"/>
        </w:r>
      </w:hyperlink>
    </w:p>
    <w:p w:rsidR="00EA38CF" w:rsidRDefault="00677C85">
      <w:pPr>
        <w:pStyle w:val="Kazalovsebine5"/>
        <w:tabs>
          <w:tab w:val="left" w:pos="7560"/>
          <w:tab w:val="right" w:leader="dot" w:pos="9628"/>
        </w:tabs>
        <w:rPr>
          <w:rFonts w:asciiTheme="minorHAnsi" w:eastAsiaTheme="minorEastAsia" w:hAnsiTheme="minorHAnsi" w:cstheme="minorBidi"/>
          <w:noProof/>
          <w:sz w:val="22"/>
          <w:szCs w:val="22"/>
          <w:lang w:eastAsia="sl-SI"/>
        </w:rPr>
      </w:pPr>
      <w:hyperlink w:anchor="_Toc32323452" w:history="1">
        <w:r w:rsidR="00EA38CF" w:rsidRPr="00C5538B">
          <w:rPr>
            <w:rStyle w:val="Hiperpovezava"/>
            <w:noProof/>
          </w:rPr>
          <w:t>16 PROSTORSKO PLANIRANJE IN STANOVANJSKO KOMUNALNA DEJAVNOST</w:t>
        </w:r>
        <w:r w:rsidR="00EA38CF">
          <w:rPr>
            <w:rFonts w:asciiTheme="minorHAnsi" w:eastAsiaTheme="minorEastAsia" w:hAnsiTheme="minorHAnsi" w:cstheme="minorBidi"/>
            <w:noProof/>
            <w:sz w:val="22"/>
            <w:szCs w:val="22"/>
            <w:lang w:eastAsia="sl-SI"/>
          </w:rPr>
          <w:tab/>
        </w:r>
        <w:r w:rsidR="00EA38CF" w:rsidRPr="00C5538B">
          <w:rPr>
            <w:rStyle w:val="Hiperpovezava"/>
            <w:noProof/>
          </w:rPr>
          <w:t>12.000 €</w:t>
        </w:r>
        <w:r w:rsidR="00EA38CF">
          <w:rPr>
            <w:noProof/>
            <w:webHidden/>
          </w:rPr>
          <w:tab/>
        </w:r>
        <w:r w:rsidR="00EA38CF">
          <w:rPr>
            <w:noProof/>
            <w:webHidden/>
          </w:rPr>
          <w:fldChar w:fldCharType="begin"/>
        </w:r>
        <w:r w:rsidR="00EA38CF">
          <w:rPr>
            <w:noProof/>
            <w:webHidden/>
          </w:rPr>
          <w:instrText xml:space="preserve"> PAGEREF _Toc32323452 \h </w:instrText>
        </w:r>
        <w:r w:rsidR="00EA38CF">
          <w:rPr>
            <w:noProof/>
            <w:webHidden/>
          </w:rPr>
        </w:r>
        <w:r w:rsidR="00EA38CF">
          <w:rPr>
            <w:noProof/>
            <w:webHidden/>
          </w:rPr>
          <w:fldChar w:fldCharType="separate"/>
        </w:r>
        <w:r w:rsidR="00EA38CF">
          <w:rPr>
            <w:noProof/>
            <w:webHidden/>
          </w:rPr>
          <w:t>128</w:t>
        </w:r>
        <w:r w:rsidR="00EA38CF">
          <w:rPr>
            <w:noProof/>
            <w:webHidden/>
          </w:rPr>
          <w:fldChar w:fldCharType="end"/>
        </w:r>
      </w:hyperlink>
    </w:p>
    <w:p w:rsidR="00EA38CF" w:rsidRDefault="00677C85">
      <w:pPr>
        <w:pStyle w:val="Kazalovsebine4"/>
        <w:tabs>
          <w:tab w:val="left" w:pos="3235"/>
          <w:tab w:val="right" w:leader="dot" w:pos="9628"/>
        </w:tabs>
        <w:rPr>
          <w:rFonts w:asciiTheme="minorHAnsi" w:eastAsiaTheme="minorEastAsia" w:hAnsiTheme="minorHAnsi" w:cstheme="minorBidi"/>
          <w:noProof/>
          <w:sz w:val="22"/>
          <w:szCs w:val="22"/>
          <w:lang w:eastAsia="sl-SI"/>
        </w:rPr>
      </w:pPr>
      <w:hyperlink w:anchor="_Toc32323453" w:history="1">
        <w:r w:rsidR="00EA38CF" w:rsidRPr="00C5538B">
          <w:rPr>
            <w:rStyle w:val="Hiperpovezava"/>
            <w:noProof/>
          </w:rPr>
          <w:t>5003 Krajevna skupnost Vogrsko</w:t>
        </w:r>
        <w:r w:rsidR="00EA38CF">
          <w:rPr>
            <w:rFonts w:asciiTheme="minorHAnsi" w:eastAsiaTheme="minorEastAsia" w:hAnsiTheme="minorHAnsi" w:cstheme="minorBidi"/>
            <w:noProof/>
            <w:sz w:val="22"/>
            <w:szCs w:val="22"/>
            <w:lang w:eastAsia="sl-SI"/>
          </w:rPr>
          <w:tab/>
        </w:r>
        <w:r w:rsidR="00EA38CF" w:rsidRPr="00C5538B">
          <w:rPr>
            <w:rStyle w:val="Hiperpovezava"/>
            <w:noProof/>
          </w:rPr>
          <w:t>36.394 €</w:t>
        </w:r>
        <w:r w:rsidR="00EA38CF">
          <w:rPr>
            <w:noProof/>
            <w:webHidden/>
          </w:rPr>
          <w:tab/>
        </w:r>
        <w:r w:rsidR="00EA38CF">
          <w:rPr>
            <w:noProof/>
            <w:webHidden/>
          </w:rPr>
          <w:fldChar w:fldCharType="begin"/>
        </w:r>
        <w:r w:rsidR="00EA38CF">
          <w:rPr>
            <w:noProof/>
            <w:webHidden/>
          </w:rPr>
          <w:instrText xml:space="preserve"> PAGEREF _Toc32323453 \h </w:instrText>
        </w:r>
        <w:r w:rsidR="00EA38CF">
          <w:rPr>
            <w:noProof/>
            <w:webHidden/>
          </w:rPr>
        </w:r>
        <w:r w:rsidR="00EA38CF">
          <w:rPr>
            <w:noProof/>
            <w:webHidden/>
          </w:rPr>
          <w:fldChar w:fldCharType="separate"/>
        </w:r>
        <w:r w:rsidR="00EA38CF">
          <w:rPr>
            <w:noProof/>
            <w:webHidden/>
          </w:rPr>
          <w:t>128</w:t>
        </w:r>
        <w:r w:rsidR="00EA38CF">
          <w:rPr>
            <w:noProof/>
            <w:webHidden/>
          </w:rPr>
          <w:fldChar w:fldCharType="end"/>
        </w:r>
      </w:hyperlink>
    </w:p>
    <w:p w:rsidR="00EA38CF" w:rsidRDefault="00677C85">
      <w:pPr>
        <w:pStyle w:val="Kazalovsebine5"/>
        <w:tabs>
          <w:tab w:val="left" w:pos="6975"/>
          <w:tab w:val="right" w:leader="dot" w:pos="9628"/>
        </w:tabs>
        <w:rPr>
          <w:rFonts w:asciiTheme="minorHAnsi" w:eastAsiaTheme="minorEastAsia" w:hAnsiTheme="minorHAnsi" w:cstheme="minorBidi"/>
          <w:noProof/>
          <w:sz w:val="22"/>
          <w:szCs w:val="22"/>
          <w:lang w:eastAsia="sl-SI"/>
        </w:rPr>
      </w:pPr>
      <w:hyperlink w:anchor="_Toc32323454" w:history="1">
        <w:r w:rsidR="00EA38CF" w:rsidRPr="00C5538B">
          <w:rPr>
            <w:rStyle w:val="Hiperpovezava"/>
            <w:noProof/>
          </w:rPr>
          <w:t>04 SKUPNE ADMINISTRATIVNE SLUŽBE IN SPLOŠNE JAVNE STORITVE</w:t>
        </w:r>
        <w:r w:rsidR="00EA38CF">
          <w:rPr>
            <w:rFonts w:asciiTheme="minorHAnsi" w:eastAsiaTheme="minorEastAsia" w:hAnsiTheme="minorHAnsi" w:cstheme="minorBidi"/>
            <w:noProof/>
            <w:sz w:val="22"/>
            <w:szCs w:val="22"/>
            <w:lang w:eastAsia="sl-SI"/>
          </w:rPr>
          <w:tab/>
        </w:r>
        <w:r w:rsidR="00EA38CF" w:rsidRPr="00C5538B">
          <w:rPr>
            <w:rStyle w:val="Hiperpovezava"/>
            <w:noProof/>
          </w:rPr>
          <w:t>1.199 €</w:t>
        </w:r>
        <w:r w:rsidR="00EA38CF">
          <w:rPr>
            <w:noProof/>
            <w:webHidden/>
          </w:rPr>
          <w:tab/>
        </w:r>
        <w:r w:rsidR="00EA38CF">
          <w:rPr>
            <w:noProof/>
            <w:webHidden/>
          </w:rPr>
          <w:fldChar w:fldCharType="begin"/>
        </w:r>
        <w:r w:rsidR="00EA38CF">
          <w:rPr>
            <w:noProof/>
            <w:webHidden/>
          </w:rPr>
          <w:instrText xml:space="preserve"> PAGEREF _Toc32323454 \h </w:instrText>
        </w:r>
        <w:r w:rsidR="00EA38CF">
          <w:rPr>
            <w:noProof/>
            <w:webHidden/>
          </w:rPr>
        </w:r>
        <w:r w:rsidR="00EA38CF">
          <w:rPr>
            <w:noProof/>
            <w:webHidden/>
          </w:rPr>
          <w:fldChar w:fldCharType="separate"/>
        </w:r>
        <w:r w:rsidR="00EA38CF">
          <w:rPr>
            <w:noProof/>
            <w:webHidden/>
          </w:rPr>
          <w:t>129</w:t>
        </w:r>
        <w:r w:rsidR="00EA38CF">
          <w:rPr>
            <w:noProof/>
            <w:webHidden/>
          </w:rPr>
          <w:fldChar w:fldCharType="end"/>
        </w:r>
      </w:hyperlink>
    </w:p>
    <w:p w:rsidR="00EA38CF" w:rsidRDefault="00677C85">
      <w:pPr>
        <w:pStyle w:val="Kazalovsebine5"/>
        <w:tabs>
          <w:tab w:val="left" w:pos="3420"/>
          <w:tab w:val="right" w:leader="dot" w:pos="9628"/>
        </w:tabs>
        <w:rPr>
          <w:rFonts w:asciiTheme="minorHAnsi" w:eastAsiaTheme="minorEastAsia" w:hAnsiTheme="minorHAnsi" w:cstheme="minorBidi"/>
          <w:noProof/>
          <w:sz w:val="22"/>
          <w:szCs w:val="22"/>
          <w:lang w:eastAsia="sl-SI"/>
        </w:rPr>
      </w:pPr>
      <w:hyperlink w:anchor="_Toc32323455" w:history="1">
        <w:r w:rsidR="00EA38CF" w:rsidRPr="00C5538B">
          <w:rPr>
            <w:rStyle w:val="Hiperpovezava"/>
            <w:noProof/>
          </w:rPr>
          <w:t>06 LOKALNA SAMOUPRAVA</w:t>
        </w:r>
        <w:r w:rsidR="00EA38CF">
          <w:rPr>
            <w:rFonts w:asciiTheme="minorHAnsi" w:eastAsiaTheme="minorEastAsia" w:hAnsiTheme="minorHAnsi" w:cstheme="minorBidi"/>
            <w:noProof/>
            <w:sz w:val="22"/>
            <w:szCs w:val="22"/>
            <w:lang w:eastAsia="sl-SI"/>
          </w:rPr>
          <w:tab/>
        </w:r>
        <w:r w:rsidR="00EA38CF" w:rsidRPr="00C5538B">
          <w:rPr>
            <w:rStyle w:val="Hiperpovezava"/>
            <w:noProof/>
          </w:rPr>
          <w:t>33.162 €</w:t>
        </w:r>
        <w:r w:rsidR="00EA38CF">
          <w:rPr>
            <w:noProof/>
            <w:webHidden/>
          </w:rPr>
          <w:tab/>
        </w:r>
        <w:r w:rsidR="00EA38CF">
          <w:rPr>
            <w:noProof/>
            <w:webHidden/>
          </w:rPr>
          <w:fldChar w:fldCharType="begin"/>
        </w:r>
        <w:r w:rsidR="00EA38CF">
          <w:rPr>
            <w:noProof/>
            <w:webHidden/>
          </w:rPr>
          <w:instrText xml:space="preserve"> PAGEREF _Toc32323455 \h </w:instrText>
        </w:r>
        <w:r w:rsidR="00EA38CF">
          <w:rPr>
            <w:noProof/>
            <w:webHidden/>
          </w:rPr>
        </w:r>
        <w:r w:rsidR="00EA38CF">
          <w:rPr>
            <w:noProof/>
            <w:webHidden/>
          </w:rPr>
          <w:fldChar w:fldCharType="separate"/>
        </w:r>
        <w:r w:rsidR="00EA38CF">
          <w:rPr>
            <w:noProof/>
            <w:webHidden/>
          </w:rPr>
          <w:t>129</w:t>
        </w:r>
        <w:r w:rsidR="00EA38CF">
          <w:rPr>
            <w:noProof/>
            <w:webHidden/>
          </w:rPr>
          <w:fldChar w:fldCharType="end"/>
        </w:r>
      </w:hyperlink>
    </w:p>
    <w:p w:rsidR="00EA38CF" w:rsidRDefault="00677C85">
      <w:pPr>
        <w:pStyle w:val="Kazalovsebine5"/>
        <w:tabs>
          <w:tab w:val="left" w:pos="7560"/>
          <w:tab w:val="right" w:leader="dot" w:pos="9628"/>
        </w:tabs>
        <w:rPr>
          <w:rFonts w:asciiTheme="minorHAnsi" w:eastAsiaTheme="minorEastAsia" w:hAnsiTheme="minorHAnsi" w:cstheme="minorBidi"/>
          <w:noProof/>
          <w:sz w:val="22"/>
          <w:szCs w:val="22"/>
          <w:lang w:eastAsia="sl-SI"/>
        </w:rPr>
      </w:pPr>
      <w:hyperlink w:anchor="_Toc32323456" w:history="1">
        <w:r w:rsidR="00EA38CF" w:rsidRPr="00C5538B">
          <w:rPr>
            <w:rStyle w:val="Hiperpovezava"/>
            <w:noProof/>
          </w:rPr>
          <w:t>16 PROSTORSKO PLANIRANJE IN STANOVANJSKO KOMUNALNA DEJAVNOST</w:t>
        </w:r>
        <w:r w:rsidR="00EA38CF">
          <w:rPr>
            <w:rFonts w:asciiTheme="minorHAnsi" w:eastAsiaTheme="minorEastAsia" w:hAnsiTheme="minorHAnsi" w:cstheme="minorBidi"/>
            <w:noProof/>
            <w:sz w:val="22"/>
            <w:szCs w:val="22"/>
            <w:lang w:eastAsia="sl-SI"/>
          </w:rPr>
          <w:tab/>
        </w:r>
        <w:r w:rsidR="00EA38CF" w:rsidRPr="00C5538B">
          <w:rPr>
            <w:rStyle w:val="Hiperpovezava"/>
            <w:noProof/>
          </w:rPr>
          <w:t>2.032 €</w:t>
        </w:r>
        <w:r w:rsidR="00EA38CF">
          <w:rPr>
            <w:noProof/>
            <w:webHidden/>
          </w:rPr>
          <w:tab/>
        </w:r>
        <w:r w:rsidR="00EA38CF">
          <w:rPr>
            <w:noProof/>
            <w:webHidden/>
          </w:rPr>
          <w:fldChar w:fldCharType="begin"/>
        </w:r>
        <w:r w:rsidR="00EA38CF">
          <w:rPr>
            <w:noProof/>
            <w:webHidden/>
          </w:rPr>
          <w:instrText xml:space="preserve"> PAGEREF _Toc32323456 \h </w:instrText>
        </w:r>
        <w:r w:rsidR="00EA38CF">
          <w:rPr>
            <w:noProof/>
            <w:webHidden/>
          </w:rPr>
        </w:r>
        <w:r w:rsidR="00EA38CF">
          <w:rPr>
            <w:noProof/>
            <w:webHidden/>
          </w:rPr>
          <w:fldChar w:fldCharType="separate"/>
        </w:r>
        <w:r w:rsidR="00EA38CF">
          <w:rPr>
            <w:noProof/>
            <w:webHidden/>
          </w:rPr>
          <w:t>131</w:t>
        </w:r>
        <w:r w:rsidR="00EA38CF">
          <w:rPr>
            <w:noProof/>
            <w:webHidden/>
          </w:rPr>
          <w:fldChar w:fldCharType="end"/>
        </w:r>
      </w:hyperlink>
    </w:p>
    <w:p w:rsidR="00EA38CF" w:rsidRDefault="00677C85">
      <w:pPr>
        <w:pStyle w:val="Kazalovsebine3"/>
        <w:tabs>
          <w:tab w:val="left" w:pos="4620"/>
          <w:tab w:val="right" w:leader="dot" w:pos="9628"/>
        </w:tabs>
        <w:rPr>
          <w:rFonts w:asciiTheme="minorHAnsi" w:eastAsiaTheme="minorEastAsia" w:hAnsiTheme="minorHAnsi" w:cstheme="minorBidi"/>
          <w:i w:val="0"/>
          <w:iCs w:val="0"/>
          <w:noProof/>
          <w:sz w:val="22"/>
          <w:szCs w:val="22"/>
          <w:lang w:eastAsia="sl-SI"/>
        </w:rPr>
      </w:pPr>
      <w:hyperlink w:anchor="_Toc32323457" w:history="1">
        <w:r w:rsidR="00EA38CF" w:rsidRPr="00C5538B">
          <w:rPr>
            <w:rStyle w:val="Hiperpovezava"/>
            <w:noProof/>
          </w:rPr>
          <w:t>B. RAČUN FINANČNIH TERJATEV IN NALOŽB</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-16.535 €</w:t>
        </w:r>
        <w:r w:rsidR="00EA38CF">
          <w:rPr>
            <w:noProof/>
            <w:webHidden/>
          </w:rPr>
          <w:tab/>
        </w:r>
        <w:r w:rsidR="00EA38CF">
          <w:rPr>
            <w:noProof/>
            <w:webHidden/>
          </w:rPr>
          <w:fldChar w:fldCharType="begin"/>
        </w:r>
        <w:r w:rsidR="00EA38CF">
          <w:rPr>
            <w:noProof/>
            <w:webHidden/>
          </w:rPr>
          <w:instrText xml:space="preserve"> PAGEREF _Toc32323457 \h </w:instrText>
        </w:r>
        <w:r w:rsidR="00EA38CF">
          <w:rPr>
            <w:noProof/>
            <w:webHidden/>
          </w:rPr>
        </w:r>
        <w:r w:rsidR="00EA38CF">
          <w:rPr>
            <w:noProof/>
            <w:webHidden/>
          </w:rPr>
          <w:fldChar w:fldCharType="separate"/>
        </w:r>
        <w:r w:rsidR="00EA38CF">
          <w:rPr>
            <w:noProof/>
            <w:webHidden/>
          </w:rPr>
          <w:t>131</w:t>
        </w:r>
        <w:r w:rsidR="00EA38CF">
          <w:rPr>
            <w:noProof/>
            <w:webHidden/>
          </w:rPr>
          <w:fldChar w:fldCharType="end"/>
        </w:r>
      </w:hyperlink>
    </w:p>
    <w:p w:rsidR="00EA38CF" w:rsidRDefault="00677C85">
      <w:pPr>
        <w:pStyle w:val="Kazalovsebine4"/>
        <w:tabs>
          <w:tab w:val="left" w:pos="2440"/>
          <w:tab w:val="right" w:leader="dot" w:pos="9628"/>
        </w:tabs>
        <w:rPr>
          <w:rFonts w:asciiTheme="minorHAnsi" w:eastAsiaTheme="minorEastAsia" w:hAnsiTheme="minorHAnsi" w:cstheme="minorBidi"/>
          <w:noProof/>
          <w:sz w:val="22"/>
          <w:szCs w:val="22"/>
          <w:lang w:eastAsia="sl-SI"/>
        </w:rPr>
      </w:pPr>
      <w:hyperlink w:anchor="_Toc32323458" w:history="1">
        <w:r w:rsidR="00EA38CF" w:rsidRPr="00C5538B">
          <w:rPr>
            <w:rStyle w:val="Hiperpovezava"/>
            <w:noProof/>
          </w:rPr>
          <w:t>4000 Občinska uprava</w:t>
        </w:r>
        <w:r w:rsidR="00EA38CF">
          <w:rPr>
            <w:rFonts w:asciiTheme="minorHAnsi" w:eastAsiaTheme="minorEastAsia" w:hAnsiTheme="minorHAnsi" w:cstheme="minorBidi"/>
            <w:noProof/>
            <w:sz w:val="22"/>
            <w:szCs w:val="22"/>
            <w:lang w:eastAsia="sl-SI"/>
          </w:rPr>
          <w:tab/>
        </w:r>
        <w:r w:rsidR="00EA38CF" w:rsidRPr="00C5538B">
          <w:rPr>
            <w:rStyle w:val="Hiperpovezava"/>
            <w:noProof/>
          </w:rPr>
          <w:t>16.535 €</w:t>
        </w:r>
        <w:r w:rsidR="00EA38CF">
          <w:rPr>
            <w:noProof/>
            <w:webHidden/>
          </w:rPr>
          <w:tab/>
        </w:r>
        <w:r w:rsidR="00EA38CF">
          <w:rPr>
            <w:noProof/>
            <w:webHidden/>
          </w:rPr>
          <w:fldChar w:fldCharType="begin"/>
        </w:r>
        <w:r w:rsidR="00EA38CF">
          <w:rPr>
            <w:noProof/>
            <w:webHidden/>
          </w:rPr>
          <w:instrText xml:space="preserve"> PAGEREF _Toc32323458 \h </w:instrText>
        </w:r>
        <w:r w:rsidR="00EA38CF">
          <w:rPr>
            <w:noProof/>
            <w:webHidden/>
          </w:rPr>
        </w:r>
        <w:r w:rsidR="00EA38CF">
          <w:rPr>
            <w:noProof/>
            <w:webHidden/>
          </w:rPr>
          <w:fldChar w:fldCharType="separate"/>
        </w:r>
        <w:r w:rsidR="00EA38CF">
          <w:rPr>
            <w:noProof/>
            <w:webHidden/>
          </w:rPr>
          <w:t>131</w:t>
        </w:r>
        <w:r w:rsidR="00EA38CF">
          <w:rPr>
            <w:noProof/>
            <w:webHidden/>
          </w:rPr>
          <w:fldChar w:fldCharType="end"/>
        </w:r>
      </w:hyperlink>
    </w:p>
    <w:p w:rsidR="00EA38CF" w:rsidRDefault="00677C85">
      <w:pPr>
        <w:pStyle w:val="Kazalovsebine5"/>
        <w:tabs>
          <w:tab w:val="left" w:pos="2685"/>
          <w:tab w:val="right" w:leader="dot" w:pos="9628"/>
        </w:tabs>
        <w:rPr>
          <w:rFonts w:asciiTheme="minorHAnsi" w:eastAsiaTheme="minorEastAsia" w:hAnsiTheme="minorHAnsi" w:cstheme="minorBidi"/>
          <w:noProof/>
          <w:sz w:val="22"/>
          <w:szCs w:val="22"/>
          <w:lang w:eastAsia="sl-SI"/>
        </w:rPr>
      </w:pPr>
      <w:hyperlink w:anchor="_Toc32323459" w:history="1">
        <w:r w:rsidR="00EA38CF" w:rsidRPr="00C5538B">
          <w:rPr>
            <w:rStyle w:val="Hiperpovezava"/>
            <w:noProof/>
          </w:rPr>
          <w:t>14 GOSPODARSTVO</w:t>
        </w:r>
        <w:r w:rsidR="00EA38CF">
          <w:rPr>
            <w:rFonts w:asciiTheme="minorHAnsi" w:eastAsiaTheme="minorEastAsia" w:hAnsiTheme="minorHAnsi" w:cstheme="minorBidi"/>
            <w:noProof/>
            <w:sz w:val="22"/>
            <w:szCs w:val="22"/>
            <w:lang w:eastAsia="sl-SI"/>
          </w:rPr>
          <w:tab/>
        </w:r>
        <w:r w:rsidR="00EA38CF" w:rsidRPr="00C5538B">
          <w:rPr>
            <w:rStyle w:val="Hiperpovezava"/>
            <w:noProof/>
          </w:rPr>
          <w:t>16.535 €</w:t>
        </w:r>
        <w:r w:rsidR="00EA38CF">
          <w:rPr>
            <w:noProof/>
            <w:webHidden/>
          </w:rPr>
          <w:tab/>
        </w:r>
        <w:r w:rsidR="00EA38CF">
          <w:rPr>
            <w:noProof/>
            <w:webHidden/>
          </w:rPr>
          <w:fldChar w:fldCharType="begin"/>
        </w:r>
        <w:r w:rsidR="00EA38CF">
          <w:rPr>
            <w:noProof/>
            <w:webHidden/>
          </w:rPr>
          <w:instrText xml:space="preserve"> PAGEREF _Toc32323459 \h </w:instrText>
        </w:r>
        <w:r w:rsidR="00EA38CF">
          <w:rPr>
            <w:noProof/>
            <w:webHidden/>
          </w:rPr>
        </w:r>
        <w:r w:rsidR="00EA38CF">
          <w:rPr>
            <w:noProof/>
            <w:webHidden/>
          </w:rPr>
          <w:fldChar w:fldCharType="separate"/>
        </w:r>
        <w:r w:rsidR="00EA38CF">
          <w:rPr>
            <w:noProof/>
            <w:webHidden/>
          </w:rPr>
          <w:t>131</w:t>
        </w:r>
        <w:r w:rsidR="00EA38CF">
          <w:rPr>
            <w:noProof/>
            <w:webHidden/>
          </w:rPr>
          <w:fldChar w:fldCharType="end"/>
        </w:r>
      </w:hyperlink>
    </w:p>
    <w:p w:rsidR="00EA38CF" w:rsidRDefault="00677C85">
      <w:pPr>
        <w:pStyle w:val="Kazalovsebine3"/>
        <w:tabs>
          <w:tab w:val="left" w:pos="2925"/>
          <w:tab w:val="right" w:leader="dot" w:pos="9628"/>
        </w:tabs>
        <w:rPr>
          <w:rFonts w:asciiTheme="minorHAnsi" w:eastAsiaTheme="minorEastAsia" w:hAnsiTheme="minorHAnsi" w:cstheme="minorBidi"/>
          <w:i w:val="0"/>
          <w:iCs w:val="0"/>
          <w:noProof/>
          <w:sz w:val="22"/>
          <w:szCs w:val="22"/>
          <w:lang w:eastAsia="sl-SI"/>
        </w:rPr>
      </w:pPr>
      <w:hyperlink w:anchor="_Toc32323460" w:history="1">
        <w:r w:rsidR="00EA38CF" w:rsidRPr="00C5538B">
          <w:rPr>
            <w:rStyle w:val="Hiperpovezava"/>
            <w:noProof/>
          </w:rPr>
          <w:t>C. RAČUN FINANCIRANJA</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-173.133 €</w:t>
        </w:r>
        <w:r w:rsidR="00EA38CF">
          <w:rPr>
            <w:noProof/>
            <w:webHidden/>
          </w:rPr>
          <w:tab/>
        </w:r>
        <w:r w:rsidR="00EA38CF">
          <w:rPr>
            <w:noProof/>
            <w:webHidden/>
          </w:rPr>
          <w:fldChar w:fldCharType="begin"/>
        </w:r>
        <w:r w:rsidR="00EA38CF">
          <w:rPr>
            <w:noProof/>
            <w:webHidden/>
          </w:rPr>
          <w:instrText xml:space="preserve"> PAGEREF _Toc32323460 \h </w:instrText>
        </w:r>
        <w:r w:rsidR="00EA38CF">
          <w:rPr>
            <w:noProof/>
            <w:webHidden/>
          </w:rPr>
        </w:r>
        <w:r w:rsidR="00EA38CF">
          <w:rPr>
            <w:noProof/>
            <w:webHidden/>
          </w:rPr>
          <w:fldChar w:fldCharType="separate"/>
        </w:r>
        <w:r w:rsidR="00EA38CF">
          <w:rPr>
            <w:noProof/>
            <w:webHidden/>
          </w:rPr>
          <w:t>133</w:t>
        </w:r>
        <w:r w:rsidR="00EA38CF">
          <w:rPr>
            <w:noProof/>
            <w:webHidden/>
          </w:rPr>
          <w:fldChar w:fldCharType="end"/>
        </w:r>
      </w:hyperlink>
    </w:p>
    <w:p w:rsidR="00EA38CF" w:rsidRDefault="00677C85">
      <w:pPr>
        <w:pStyle w:val="Kazalovsebine4"/>
        <w:tabs>
          <w:tab w:val="left" w:pos="2440"/>
          <w:tab w:val="right" w:leader="dot" w:pos="9628"/>
        </w:tabs>
        <w:rPr>
          <w:rFonts w:asciiTheme="minorHAnsi" w:eastAsiaTheme="minorEastAsia" w:hAnsiTheme="minorHAnsi" w:cstheme="minorBidi"/>
          <w:noProof/>
          <w:sz w:val="22"/>
          <w:szCs w:val="22"/>
          <w:lang w:eastAsia="sl-SI"/>
        </w:rPr>
      </w:pPr>
      <w:hyperlink w:anchor="_Toc32323461" w:history="1">
        <w:r w:rsidR="00EA38CF" w:rsidRPr="00C5538B">
          <w:rPr>
            <w:rStyle w:val="Hiperpovezava"/>
            <w:noProof/>
          </w:rPr>
          <w:t>4000 Občinska uprava</w:t>
        </w:r>
        <w:r w:rsidR="00EA38CF">
          <w:rPr>
            <w:rFonts w:asciiTheme="minorHAnsi" w:eastAsiaTheme="minorEastAsia" w:hAnsiTheme="minorHAnsi" w:cstheme="minorBidi"/>
            <w:noProof/>
            <w:sz w:val="22"/>
            <w:szCs w:val="22"/>
            <w:lang w:eastAsia="sl-SI"/>
          </w:rPr>
          <w:tab/>
        </w:r>
        <w:r w:rsidR="00EA38CF" w:rsidRPr="00C5538B">
          <w:rPr>
            <w:rStyle w:val="Hiperpovezava"/>
            <w:noProof/>
          </w:rPr>
          <w:t>173.133 €</w:t>
        </w:r>
        <w:r w:rsidR="00EA38CF">
          <w:rPr>
            <w:noProof/>
            <w:webHidden/>
          </w:rPr>
          <w:tab/>
        </w:r>
        <w:r w:rsidR="00EA38CF">
          <w:rPr>
            <w:noProof/>
            <w:webHidden/>
          </w:rPr>
          <w:fldChar w:fldCharType="begin"/>
        </w:r>
        <w:r w:rsidR="00EA38CF">
          <w:rPr>
            <w:noProof/>
            <w:webHidden/>
          </w:rPr>
          <w:instrText xml:space="preserve"> PAGEREF _Toc32323461 \h </w:instrText>
        </w:r>
        <w:r w:rsidR="00EA38CF">
          <w:rPr>
            <w:noProof/>
            <w:webHidden/>
          </w:rPr>
        </w:r>
        <w:r w:rsidR="00EA38CF">
          <w:rPr>
            <w:noProof/>
            <w:webHidden/>
          </w:rPr>
          <w:fldChar w:fldCharType="separate"/>
        </w:r>
        <w:r w:rsidR="00EA38CF">
          <w:rPr>
            <w:noProof/>
            <w:webHidden/>
          </w:rPr>
          <w:t>133</w:t>
        </w:r>
        <w:r w:rsidR="00EA38CF">
          <w:rPr>
            <w:noProof/>
            <w:webHidden/>
          </w:rPr>
          <w:fldChar w:fldCharType="end"/>
        </w:r>
      </w:hyperlink>
    </w:p>
    <w:p w:rsidR="00EA38CF" w:rsidRDefault="00677C85">
      <w:pPr>
        <w:pStyle w:val="Kazalovsebine5"/>
        <w:tabs>
          <w:tab w:val="left" w:pos="4035"/>
          <w:tab w:val="right" w:leader="dot" w:pos="9628"/>
        </w:tabs>
        <w:rPr>
          <w:rFonts w:asciiTheme="minorHAnsi" w:eastAsiaTheme="minorEastAsia" w:hAnsiTheme="minorHAnsi" w:cstheme="minorBidi"/>
          <w:noProof/>
          <w:sz w:val="22"/>
          <w:szCs w:val="22"/>
          <w:lang w:eastAsia="sl-SI"/>
        </w:rPr>
      </w:pPr>
      <w:hyperlink w:anchor="_Toc32323462" w:history="1">
        <w:r w:rsidR="00EA38CF" w:rsidRPr="00C5538B">
          <w:rPr>
            <w:rStyle w:val="Hiperpovezava"/>
            <w:noProof/>
          </w:rPr>
          <w:t>22 SERVISIRANJE JAVNEGA DOLGA</w:t>
        </w:r>
        <w:r w:rsidR="00EA38CF">
          <w:rPr>
            <w:rFonts w:asciiTheme="minorHAnsi" w:eastAsiaTheme="minorEastAsia" w:hAnsiTheme="minorHAnsi" w:cstheme="minorBidi"/>
            <w:noProof/>
            <w:sz w:val="22"/>
            <w:szCs w:val="22"/>
            <w:lang w:eastAsia="sl-SI"/>
          </w:rPr>
          <w:tab/>
        </w:r>
        <w:r w:rsidR="00EA38CF" w:rsidRPr="00C5538B">
          <w:rPr>
            <w:rStyle w:val="Hiperpovezava"/>
            <w:noProof/>
          </w:rPr>
          <w:t>173.133 €</w:t>
        </w:r>
        <w:r w:rsidR="00EA38CF">
          <w:rPr>
            <w:noProof/>
            <w:webHidden/>
          </w:rPr>
          <w:tab/>
        </w:r>
        <w:r w:rsidR="00EA38CF">
          <w:rPr>
            <w:noProof/>
            <w:webHidden/>
          </w:rPr>
          <w:fldChar w:fldCharType="begin"/>
        </w:r>
        <w:r w:rsidR="00EA38CF">
          <w:rPr>
            <w:noProof/>
            <w:webHidden/>
          </w:rPr>
          <w:instrText xml:space="preserve"> PAGEREF _Toc32323462 \h </w:instrText>
        </w:r>
        <w:r w:rsidR="00EA38CF">
          <w:rPr>
            <w:noProof/>
            <w:webHidden/>
          </w:rPr>
        </w:r>
        <w:r w:rsidR="00EA38CF">
          <w:rPr>
            <w:noProof/>
            <w:webHidden/>
          </w:rPr>
          <w:fldChar w:fldCharType="separate"/>
        </w:r>
        <w:r w:rsidR="00EA38CF">
          <w:rPr>
            <w:noProof/>
            <w:webHidden/>
          </w:rPr>
          <w:t>133</w:t>
        </w:r>
        <w:r w:rsidR="00EA38CF">
          <w:rPr>
            <w:noProof/>
            <w:webHidden/>
          </w:rPr>
          <w:fldChar w:fldCharType="end"/>
        </w:r>
      </w:hyperlink>
    </w:p>
    <w:p w:rsidR="00EA38CF" w:rsidRDefault="00677C85">
      <w:pPr>
        <w:pStyle w:val="Kazalovsebine2"/>
        <w:tabs>
          <w:tab w:val="right" w:leader="dot" w:pos="9628"/>
        </w:tabs>
        <w:rPr>
          <w:rFonts w:asciiTheme="minorHAnsi" w:eastAsiaTheme="minorEastAsia" w:hAnsiTheme="minorHAnsi" w:cstheme="minorBidi"/>
          <w:smallCaps w:val="0"/>
          <w:noProof/>
          <w:sz w:val="22"/>
          <w:szCs w:val="22"/>
          <w:lang w:eastAsia="sl-SI"/>
        </w:rPr>
      </w:pPr>
      <w:hyperlink w:anchor="_Toc32323463" w:history="1">
        <w:r w:rsidR="00EA38CF" w:rsidRPr="00C5538B">
          <w:rPr>
            <w:rStyle w:val="Hiperpovezava"/>
            <w:noProof/>
          </w:rPr>
          <w:t>III. NAČRT RAZVOJNIH PROGRAMOV</w:t>
        </w:r>
        <w:r w:rsidR="00EA38CF">
          <w:rPr>
            <w:noProof/>
            <w:webHidden/>
          </w:rPr>
          <w:tab/>
        </w:r>
        <w:r w:rsidR="00EA38CF">
          <w:rPr>
            <w:noProof/>
            <w:webHidden/>
          </w:rPr>
          <w:fldChar w:fldCharType="begin"/>
        </w:r>
        <w:r w:rsidR="00EA38CF">
          <w:rPr>
            <w:noProof/>
            <w:webHidden/>
          </w:rPr>
          <w:instrText xml:space="preserve"> PAGEREF _Toc32323463 \h </w:instrText>
        </w:r>
        <w:r w:rsidR="00EA38CF">
          <w:rPr>
            <w:noProof/>
            <w:webHidden/>
          </w:rPr>
        </w:r>
        <w:r w:rsidR="00EA38CF">
          <w:rPr>
            <w:noProof/>
            <w:webHidden/>
          </w:rPr>
          <w:fldChar w:fldCharType="separate"/>
        </w:r>
        <w:r w:rsidR="00EA38CF">
          <w:rPr>
            <w:noProof/>
            <w:webHidden/>
          </w:rPr>
          <w:t>136</w:t>
        </w:r>
        <w:r w:rsidR="00EA38CF">
          <w:rPr>
            <w:noProof/>
            <w:webHidden/>
          </w:rPr>
          <w:fldChar w:fldCharType="end"/>
        </w:r>
      </w:hyperlink>
    </w:p>
    <w:p w:rsidR="00EA38CF" w:rsidRDefault="00677C85">
      <w:pPr>
        <w:pStyle w:val="Kazalovsebine3"/>
        <w:tabs>
          <w:tab w:val="left" w:pos="5386"/>
          <w:tab w:val="right" w:leader="dot" w:pos="9628"/>
        </w:tabs>
        <w:rPr>
          <w:rFonts w:asciiTheme="minorHAnsi" w:eastAsiaTheme="minorEastAsia" w:hAnsiTheme="minorHAnsi" w:cstheme="minorBidi"/>
          <w:i w:val="0"/>
          <w:iCs w:val="0"/>
          <w:noProof/>
          <w:sz w:val="22"/>
          <w:szCs w:val="22"/>
          <w:lang w:eastAsia="sl-SI"/>
        </w:rPr>
      </w:pPr>
      <w:hyperlink w:anchor="_Toc32323464" w:history="1">
        <w:r w:rsidR="00EA38CF" w:rsidRPr="00C5538B">
          <w:rPr>
            <w:rStyle w:val="Hiperpovezava"/>
            <w:noProof/>
          </w:rPr>
          <w:t>OB201-09-0004 Nakup opreme upravnih prostorov in SOU</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15.126 €</w:t>
        </w:r>
        <w:r w:rsidR="00EA38CF">
          <w:rPr>
            <w:noProof/>
            <w:webHidden/>
          </w:rPr>
          <w:tab/>
        </w:r>
        <w:r w:rsidR="00EA38CF">
          <w:rPr>
            <w:noProof/>
            <w:webHidden/>
          </w:rPr>
          <w:fldChar w:fldCharType="begin"/>
        </w:r>
        <w:r w:rsidR="00EA38CF">
          <w:rPr>
            <w:noProof/>
            <w:webHidden/>
          </w:rPr>
          <w:instrText xml:space="preserve"> PAGEREF _Toc32323464 \h </w:instrText>
        </w:r>
        <w:r w:rsidR="00EA38CF">
          <w:rPr>
            <w:noProof/>
            <w:webHidden/>
          </w:rPr>
        </w:r>
        <w:r w:rsidR="00EA38CF">
          <w:rPr>
            <w:noProof/>
            <w:webHidden/>
          </w:rPr>
          <w:fldChar w:fldCharType="separate"/>
        </w:r>
        <w:r w:rsidR="00EA38CF">
          <w:rPr>
            <w:noProof/>
            <w:webHidden/>
          </w:rPr>
          <w:t>136</w:t>
        </w:r>
        <w:r w:rsidR="00EA38CF">
          <w:rPr>
            <w:noProof/>
            <w:webHidden/>
          </w:rPr>
          <w:fldChar w:fldCharType="end"/>
        </w:r>
      </w:hyperlink>
    </w:p>
    <w:p w:rsidR="00EA38CF" w:rsidRDefault="00677C85">
      <w:pPr>
        <w:pStyle w:val="Kazalovsebine3"/>
        <w:tabs>
          <w:tab w:val="left" w:pos="3803"/>
          <w:tab w:val="right" w:leader="dot" w:pos="9628"/>
        </w:tabs>
        <w:rPr>
          <w:rFonts w:asciiTheme="minorHAnsi" w:eastAsiaTheme="minorEastAsia" w:hAnsiTheme="minorHAnsi" w:cstheme="minorBidi"/>
          <w:i w:val="0"/>
          <w:iCs w:val="0"/>
          <w:noProof/>
          <w:sz w:val="22"/>
          <w:szCs w:val="22"/>
          <w:lang w:eastAsia="sl-SI"/>
        </w:rPr>
      </w:pPr>
      <w:hyperlink w:anchor="_Toc32323465" w:history="1">
        <w:r w:rsidR="00EA38CF" w:rsidRPr="00C5538B">
          <w:rPr>
            <w:rStyle w:val="Hiperpovezava"/>
            <w:noProof/>
          </w:rPr>
          <w:t>OB201-09-0005 Oprema civilne zaščite</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17.260 €</w:t>
        </w:r>
        <w:r w:rsidR="00EA38CF">
          <w:rPr>
            <w:noProof/>
            <w:webHidden/>
          </w:rPr>
          <w:tab/>
        </w:r>
        <w:r w:rsidR="00EA38CF">
          <w:rPr>
            <w:noProof/>
            <w:webHidden/>
          </w:rPr>
          <w:fldChar w:fldCharType="begin"/>
        </w:r>
        <w:r w:rsidR="00EA38CF">
          <w:rPr>
            <w:noProof/>
            <w:webHidden/>
          </w:rPr>
          <w:instrText xml:space="preserve"> PAGEREF _Toc32323465 \h </w:instrText>
        </w:r>
        <w:r w:rsidR="00EA38CF">
          <w:rPr>
            <w:noProof/>
            <w:webHidden/>
          </w:rPr>
        </w:r>
        <w:r w:rsidR="00EA38CF">
          <w:rPr>
            <w:noProof/>
            <w:webHidden/>
          </w:rPr>
          <w:fldChar w:fldCharType="separate"/>
        </w:r>
        <w:r w:rsidR="00EA38CF">
          <w:rPr>
            <w:noProof/>
            <w:webHidden/>
          </w:rPr>
          <w:t>136</w:t>
        </w:r>
        <w:r w:rsidR="00EA38CF">
          <w:rPr>
            <w:noProof/>
            <w:webHidden/>
          </w:rPr>
          <w:fldChar w:fldCharType="end"/>
        </w:r>
      </w:hyperlink>
    </w:p>
    <w:p w:rsidR="00EA38CF" w:rsidRDefault="00677C85">
      <w:pPr>
        <w:pStyle w:val="Kazalovsebine3"/>
        <w:tabs>
          <w:tab w:val="left" w:pos="6025"/>
          <w:tab w:val="right" w:leader="dot" w:pos="9628"/>
        </w:tabs>
        <w:rPr>
          <w:rFonts w:asciiTheme="minorHAnsi" w:eastAsiaTheme="minorEastAsia" w:hAnsiTheme="minorHAnsi" w:cstheme="minorBidi"/>
          <w:i w:val="0"/>
          <w:iCs w:val="0"/>
          <w:noProof/>
          <w:sz w:val="22"/>
          <w:szCs w:val="22"/>
          <w:lang w:eastAsia="sl-SI"/>
        </w:rPr>
      </w:pPr>
      <w:hyperlink w:anchor="_Toc32323466" w:history="1">
        <w:r w:rsidR="00EA38CF" w:rsidRPr="00C5538B">
          <w:rPr>
            <w:rStyle w:val="Hiperpovezava"/>
            <w:noProof/>
          </w:rPr>
          <w:t>OB201-09-0006 Nabava gasilskih vozil in gasilske zaščitne opreme</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12.000 €</w:t>
        </w:r>
        <w:r w:rsidR="00EA38CF">
          <w:rPr>
            <w:noProof/>
            <w:webHidden/>
          </w:rPr>
          <w:tab/>
        </w:r>
        <w:r w:rsidR="00EA38CF">
          <w:rPr>
            <w:noProof/>
            <w:webHidden/>
          </w:rPr>
          <w:fldChar w:fldCharType="begin"/>
        </w:r>
        <w:r w:rsidR="00EA38CF">
          <w:rPr>
            <w:noProof/>
            <w:webHidden/>
          </w:rPr>
          <w:instrText xml:space="preserve"> PAGEREF _Toc32323466 \h </w:instrText>
        </w:r>
        <w:r w:rsidR="00EA38CF">
          <w:rPr>
            <w:noProof/>
            <w:webHidden/>
          </w:rPr>
        </w:r>
        <w:r w:rsidR="00EA38CF">
          <w:rPr>
            <w:noProof/>
            <w:webHidden/>
          </w:rPr>
          <w:fldChar w:fldCharType="separate"/>
        </w:r>
        <w:r w:rsidR="00EA38CF">
          <w:rPr>
            <w:noProof/>
            <w:webHidden/>
          </w:rPr>
          <w:t>136</w:t>
        </w:r>
        <w:r w:rsidR="00EA38CF">
          <w:rPr>
            <w:noProof/>
            <w:webHidden/>
          </w:rPr>
          <w:fldChar w:fldCharType="end"/>
        </w:r>
      </w:hyperlink>
    </w:p>
    <w:p w:rsidR="00EA38CF" w:rsidRDefault="00677C85">
      <w:pPr>
        <w:pStyle w:val="Kazalovsebine3"/>
        <w:tabs>
          <w:tab w:val="left" w:pos="5647"/>
          <w:tab w:val="right" w:leader="dot" w:pos="9628"/>
        </w:tabs>
        <w:rPr>
          <w:rFonts w:asciiTheme="minorHAnsi" w:eastAsiaTheme="minorEastAsia" w:hAnsiTheme="minorHAnsi" w:cstheme="minorBidi"/>
          <w:i w:val="0"/>
          <w:iCs w:val="0"/>
          <w:noProof/>
          <w:sz w:val="22"/>
          <w:szCs w:val="22"/>
          <w:lang w:eastAsia="sl-SI"/>
        </w:rPr>
      </w:pPr>
      <w:hyperlink w:anchor="_Toc32323467" w:history="1">
        <w:r w:rsidR="00EA38CF" w:rsidRPr="00C5538B">
          <w:rPr>
            <w:rStyle w:val="Hiperpovezava"/>
            <w:noProof/>
          </w:rPr>
          <w:t>OB201-09-0007 Podpore za prestrukt. in prenovo kmet.proizv.</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12.000 €</w:t>
        </w:r>
        <w:r w:rsidR="00EA38CF">
          <w:rPr>
            <w:noProof/>
            <w:webHidden/>
          </w:rPr>
          <w:tab/>
        </w:r>
        <w:r w:rsidR="00EA38CF">
          <w:rPr>
            <w:noProof/>
            <w:webHidden/>
          </w:rPr>
          <w:fldChar w:fldCharType="begin"/>
        </w:r>
        <w:r w:rsidR="00EA38CF">
          <w:rPr>
            <w:noProof/>
            <w:webHidden/>
          </w:rPr>
          <w:instrText xml:space="preserve"> PAGEREF _Toc32323467 \h </w:instrText>
        </w:r>
        <w:r w:rsidR="00EA38CF">
          <w:rPr>
            <w:noProof/>
            <w:webHidden/>
          </w:rPr>
        </w:r>
        <w:r w:rsidR="00EA38CF">
          <w:rPr>
            <w:noProof/>
            <w:webHidden/>
          </w:rPr>
          <w:fldChar w:fldCharType="separate"/>
        </w:r>
        <w:r w:rsidR="00EA38CF">
          <w:rPr>
            <w:noProof/>
            <w:webHidden/>
          </w:rPr>
          <w:t>136</w:t>
        </w:r>
        <w:r w:rsidR="00EA38CF">
          <w:rPr>
            <w:noProof/>
            <w:webHidden/>
          </w:rPr>
          <w:fldChar w:fldCharType="end"/>
        </w:r>
      </w:hyperlink>
    </w:p>
    <w:p w:rsidR="00EA38CF" w:rsidRDefault="00677C85">
      <w:pPr>
        <w:pStyle w:val="Kazalovsebine3"/>
        <w:tabs>
          <w:tab w:val="left" w:pos="4614"/>
          <w:tab w:val="right" w:leader="dot" w:pos="9628"/>
        </w:tabs>
        <w:rPr>
          <w:rFonts w:asciiTheme="minorHAnsi" w:eastAsiaTheme="minorEastAsia" w:hAnsiTheme="minorHAnsi" w:cstheme="minorBidi"/>
          <w:i w:val="0"/>
          <w:iCs w:val="0"/>
          <w:noProof/>
          <w:sz w:val="22"/>
          <w:szCs w:val="22"/>
          <w:lang w:eastAsia="sl-SI"/>
        </w:rPr>
      </w:pPr>
      <w:hyperlink w:anchor="_Toc32323468" w:history="1">
        <w:r w:rsidR="00EA38CF" w:rsidRPr="00C5538B">
          <w:rPr>
            <w:rStyle w:val="Hiperpovezava"/>
            <w:noProof/>
          </w:rPr>
          <w:t>OB201-09-0008 Obvoznica Volčja Draga-Bazara</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15.000 €</w:t>
        </w:r>
        <w:r w:rsidR="00EA38CF">
          <w:rPr>
            <w:noProof/>
            <w:webHidden/>
          </w:rPr>
          <w:tab/>
        </w:r>
        <w:r w:rsidR="00EA38CF">
          <w:rPr>
            <w:noProof/>
            <w:webHidden/>
          </w:rPr>
          <w:fldChar w:fldCharType="begin"/>
        </w:r>
        <w:r w:rsidR="00EA38CF">
          <w:rPr>
            <w:noProof/>
            <w:webHidden/>
          </w:rPr>
          <w:instrText xml:space="preserve"> PAGEREF _Toc32323468 \h </w:instrText>
        </w:r>
        <w:r w:rsidR="00EA38CF">
          <w:rPr>
            <w:noProof/>
            <w:webHidden/>
          </w:rPr>
        </w:r>
        <w:r w:rsidR="00EA38CF">
          <w:rPr>
            <w:noProof/>
            <w:webHidden/>
          </w:rPr>
          <w:fldChar w:fldCharType="separate"/>
        </w:r>
        <w:r w:rsidR="00EA38CF">
          <w:rPr>
            <w:noProof/>
            <w:webHidden/>
          </w:rPr>
          <w:t>137</w:t>
        </w:r>
        <w:r w:rsidR="00EA38CF">
          <w:rPr>
            <w:noProof/>
            <w:webHidden/>
          </w:rPr>
          <w:fldChar w:fldCharType="end"/>
        </w:r>
      </w:hyperlink>
    </w:p>
    <w:p w:rsidR="00EA38CF" w:rsidRDefault="00677C85">
      <w:pPr>
        <w:pStyle w:val="Kazalovsebine3"/>
        <w:tabs>
          <w:tab w:val="left" w:pos="5624"/>
          <w:tab w:val="right" w:leader="dot" w:pos="9628"/>
        </w:tabs>
        <w:rPr>
          <w:rFonts w:asciiTheme="minorHAnsi" w:eastAsiaTheme="minorEastAsia" w:hAnsiTheme="minorHAnsi" w:cstheme="minorBidi"/>
          <w:i w:val="0"/>
          <w:iCs w:val="0"/>
          <w:noProof/>
          <w:sz w:val="22"/>
          <w:szCs w:val="22"/>
          <w:lang w:eastAsia="sl-SI"/>
        </w:rPr>
      </w:pPr>
      <w:hyperlink w:anchor="_Toc32323469" w:history="1">
        <w:r w:rsidR="00EA38CF" w:rsidRPr="00C5538B">
          <w:rPr>
            <w:rStyle w:val="Hiperpovezava"/>
            <w:noProof/>
          </w:rPr>
          <w:t>OB201-09-0019 Upravljanje in vzdrževanje javne razsvetljave</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2.000 €</w:t>
        </w:r>
        <w:r w:rsidR="00EA38CF">
          <w:rPr>
            <w:noProof/>
            <w:webHidden/>
          </w:rPr>
          <w:tab/>
        </w:r>
        <w:r w:rsidR="00EA38CF">
          <w:rPr>
            <w:noProof/>
            <w:webHidden/>
          </w:rPr>
          <w:fldChar w:fldCharType="begin"/>
        </w:r>
        <w:r w:rsidR="00EA38CF">
          <w:rPr>
            <w:noProof/>
            <w:webHidden/>
          </w:rPr>
          <w:instrText xml:space="preserve"> PAGEREF _Toc32323469 \h </w:instrText>
        </w:r>
        <w:r w:rsidR="00EA38CF">
          <w:rPr>
            <w:noProof/>
            <w:webHidden/>
          </w:rPr>
        </w:r>
        <w:r w:rsidR="00EA38CF">
          <w:rPr>
            <w:noProof/>
            <w:webHidden/>
          </w:rPr>
          <w:fldChar w:fldCharType="separate"/>
        </w:r>
        <w:r w:rsidR="00EA38CF">
          <w:rPr>
            <w:noProof/>
            <w:webHidden/>
          </w:rPr>
          <w:t>137</w:t>
        </w:r>
        <w:r w:rsidR="00EA38CF">
          <w:rPr>
            <w:noProof/>
            <w:webHidden/>
          </w:rPr>
          <w:fldChar w:fldCharType="end"/>
        </w:r>
      </w:hyperlink>
    </w:p>
    <w:p w:rsidR="00EA38CF" w:rsidRDefault="00677C85">
      <w:pPr>
        <w:pStyle w:val="Kazalovsebine3"/>
        <w:tabs>
          <w:tab w:val="left" w:pos="5436"/>
          <w:tab w:val="right" w:leader="dot" w:pos="9628"/>
        </w:tabs>
        <w:rPr>
          <w:rFonts w:asciiTheme="minorHAnsi" w:eastAsiaTheme="minorEastAsia" w:hAnsiTheme="minorHAnsi" w:cstheme="minorBidi"/>
          <w:i w:val="0"/>
          <w:iCs w:val="0"/>
          <w:noProof/>
          <w:sz w:val="22"/>
          <w:szCs w:val="22"/>
          <w:lang w:eastAsia="sl-SI"/>
        </w:rPr>
      </w:pPr>
      <w:hyperlink w:anchor="_Toc32323470" w:history="1">
        <w:r w:rsidR="00EA38CF" w:rsidRPr="00C5538B">
          <w:rPr>
            <w:rStyle w:val="Hiperpovezava"/>
            <w:noProof/>
          </w:rPr>
          <w:t>OB201-09-0027 Investicije in vzdrževanje športnih objektov</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10.000 €</w:t>
        </w:r>
        <w:r w:rsidR="00EA38CF">
          <w:rPr>
            <w:noProof/>
            <w:webHidden/>
          </w:rPr>
          <w:tab/>
        </w:r>
        <w:r w:rsidR="00EA38CF">
          <w:rPr>
            <w:noProof/>
            <w:webHidden/>
          </w:rPr>
          <w:fldChar w:fldCharType="begin"/>
        </w:r>
        <w:r w:rsidR="00EA38CF">
          <w:rPr>
            <w:noProof/>
            <w:webHidden/>
          </w:rPr>
          <w:instrText xml:space="preserve"> PAGEREF _Toc32323470 \h </w:instrText>
        </w:r>
        <w:r w:rsidR="00EA38CF">
          <w:rPr>
            <w:noProof/>
            <w:webHidden/>
          </w:rPr>
        </w:r>
        <w:r w:rsidR="00EA38CF">
          <w:rPr>
            <w:noProof/>
            <w:webHidden/>
          </w:rPr>
          <w:fldChar w:fldCharType="separate"/>
        </w:r>
        <w:r w:rsidR="00EA38CF">
          <w:rPr>
            <w:noProof/>
            <w:webHidden/>
          </w:rPr>
          <w:t>137</w:t>
        </w:r>
        <w:r w:rsidR="00EA38CF">
          <w:rPr>
            <w:noProof/>
            <w:webHidden/>
          </w:rPr>
          <w:fldChar w:fldCharType="end"/>
        </w:r>
      </w:hyperlink>
    </w:p>
    <w:p w:rsidR="00EA38CF" w:rsidRDefault="00677C85">
      <w:pPr>
        <w:pStyle w:val="Kazalovsebine3"/>
        <w:tabs>
          <w:tab w:val="left" w:pos="5236"/>
          <w:tab w:val="right" w:leader="dot" w:pos="9628"/>
        </w:tabs>
        <w:rPr>
          <w:rFonts w:asciiTheme="minorHAnsi" w:eastAsiaTheme="minorEastAsia" w:hAnsiTheme="minorHAnsi" w:cstheme="minorBidi"/>
          <w:i w:val="0"/>
          <w:iCs w:val="0"/>
          <w:noProof/>
          <w:sz w:val="22"/>
          <w:szCs w:val="22"/>
          <w:lang w:eastAsia="sl-SI"/>
        </w:rPr>
      </w:pPr>
      <w:hyperlink w:anchor="_Toc32323471" w:history="1">
        <w:r w:rsidR="00EA38CF" w:rsidRPr="00C5538B">
          <w:rPr>
            <w:rStyle w:val="Hiperpovezava"/>
            <w:noProof/>
          </w:rPr>
          <w:t>OB201-10-0014 Gradnja in vzdrževanje ekoloških otokov</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5.760 €</w:t>
        </w:r>
        <w:r w:rsidR="00EA38CF">
          <w:rPr>
            <w:noProof/>
            <w:webHidden/>
          </w:rPr>
          <w:tab/>
        </w:r>
        <w:r w:rsidR="00EA38CF">
          <w:rPr>
            <w:noProof/>
            <w:webHidden/>
          </w:rPr>
          <w:fldChar w:fldCharType="begin"/>
        </w:r>
        <w:r w:rsidR="00EA38CF">
          <w:rPr>
            <w:noProof/>
            <w:webHidden/>
          </w:rPr>
          <w:instrText xml:space="preserve"> PAGEREF _Toc32323471 \h </w:instrText>
        </w:r>
        <w:r w:rsidR="00EA38CF">
          <w:rPr>
            <w:noProof/>
            <w:webHidden/>
          </w:rPr>
        </w:r>
        <w:r w:rsidR="00EA38CF">
          <w:rPr>
            <w:noProof/>
            <w:webHidden/>
          </w:rPr>
          <w:fldChar w:fldCharType="separate"/>
        </w:r>
        <w:r w:rsidR="00EA38CF">
          <w:rPr>
            <w:noProof/>
            <w:webHidden/>
          </w:rPr>
          <w:t>137</w:t>
        </w:r>
        <w:r w:rsidR="00EA38CF">
          <w:rPr>
            <w:noProof/>
            <w:webHidden/>
          </w:rPr>
          <w:fldChar w:fldCharType="end"/>
        </w:r>
      </w:hyperlink>
    </w:p>
    <w:p w:rsidR="00EA38CF" w:rsidRDefault="00677C85">
      <w:pPr>
        <w:pStyle w:val="Kazalovsebine3"/>
        <w:tabs>
          <w:tab w:val="left" w:pos="5258"/>
          <w:tab w:val="right" w:leader="dot" w:pos="9628"/>
        </w:tabs>
        <w:rPr>
          <w:rFonts w:asciiTheme="minorHAnsi" w:eastAsiaTheme="minorEastAsia" w:hAnsiTheme="minorHAnsi" w:cstheme="minorBidi"/>
          <w:i w:val="0"/>
          <w:iCs w:val="0"/>
          <w:noProof/>
          <w:sz w:val="22"/>
          <w:szCs w:val="22"/>
          <w:lang w:eastAsia="sl-SI"/>
        </w:rPr>
      </w:pPr>
      <w:hyperlink w:anchor="_Toc32323472" w:history="1">
        <w:r w:rsidR="00EA38CF" w:rsidRPr="00C5538B">
          <w:rPr>
            <w:rStyle w:val="Hiperpovezava"/>
            <w:noProof/>
          </w:rPr>
          <w:t>OB201-10-0016 *Gradnja in vzdrževanje čistilnih naprav</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38.778 €</w:t>
        </w:r>
        <w:r w:rsidR="00EA38CF">
          <w:rPr>
            <w:noProof/>
            <w:webHidden/>
          </w:rPr>
          <w:tab/>
        </w:r>
        <w:r w:rsidR="00EA38CF">
          <w:rPr>
            <w:noProof/>
            <w:webHidden/>
          </w:rPr>
          <w:fldChar w:fldCharType="begin"/>
        </w:r>
        <w:r w:rsidR="00EA38CF">
          <w:rPr>
            <w:noProof/>
            <w:webHidden/>
          </w:rPr>
          <w:instrText xml:space="preserve"> PAGEREF _Toc32323472 \h </w:instrText>
        </w:r>
        <w:r w:rsidR="00EA38CF">
          <w:rPr>
            <w:noProof/>
            <w:webHidden/>
          </w:rPr>
        </w:r>
        <w:r w:rsidR="00EA38CF">
          <w:rPr>
            <w:noProof/>
            <w:webHidden/>
          </w:rPr>
          <w:fldChar w:fldCharType="separate"/>
        </w:r>
        <w:r w:rsidR="00EA38CF">
          <w:rPr>
            <w:noProof/>
            <w:webHidden/>
          </w:rPr>
          <w:t>137</w:t>
        </w:r>
        <w:r w:rsidR="00EA38CF">
          <w:rPr>
            <w:noProof/>
            <w:webHidden/>
          </w:rPr>
          <w:fldChar w:fldCharType="end"/>
        </w:r>
      </w:hyperlink>
    </w:p>
    <w:p w:rsidR="00EA38CF" w:rsidRDefault="00677C85">
      <w:pPr>
        <w:pStyle w:val="Kazalovsebine3"/>
        <w:tabs>
          <w:tab w:val="left" w:pos="3186"/>
          <w:tab w:val="right" w:leader="dot" w:pos="9628"/>
        </w:tabs>
        <w:rPr>
          <w:rFonts w:asciiTheme="minorHAnsi" w:eastAsiaTheme="minorEastAsia" w:hAnsiTheme="minorHAnsi" w:cstheme="minorBidi"/>
          <w:i w:val="0"/>
          <w:iCs w:val="0"/>
          <w:noProof/>
          <w:sz w:val="22"/>
          <w:szCs w:val="22"/>
          <w:lang w:eastAsia="sl-SI"/>
        </w:rPr>
      </w:pPr>
      <w:hyperlink w:anchor="_Toc32323473" w:history="1">
        <w:r w:rsidR="00EA38CF" w:rsidRPr="00C5538B">
          <w:rPr>
            <w:rStyle w:val="Hiperpovezava"/>
            <w:noProof/>
          </w:rPr>
          <w:t>OB201-10-0018 Nakup zemljišč</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90.000 €</w:t>
        </w:r>
        <w:r w:rsidR="00EA38CF">
          <w:rPr>
            <w:noProof/>
            <w:webHidden/>
          </w:rPr>
          <w:tab/>
        </w:r>
        <w:r w:rsidR="00EA38CF">
          <w:rPr>
            <w:noProof/>
            <w:webHidden/>
          </w:rPr>
          <w:fldChar w:fldCharType="begin"/>
        </w:r>
        <w:r w:rsidR="00EA38CF">
          <w:rPr>
            <w:noProof/>
            <w:webHidden/>
          </w:rPr>
          <w:instrText xml:space="preserve"> PAGEREF _Toc32323473 \h </w:instrText>
        </w:r>
        <w:r w:rsidR="00EA38CF">
          <w:rPr>
            <w:noProof/>
            <w:webHidden/>
          </w:rPr>
        </w:r>
        <w:r w:rsidR="00EA38CF">
          <w:rPr>
            <w:noProof/>
            <w:webHidden/>
          </w:rPr>
          <w:fldChar w:fldCharType="separate"/>
        </w:r>
        <w:r w:rsidR="00EA38CF">
          <w:rPr>
            <w:noProof/>
            <w:webHidden/>
          </w:rPr>
          <w:t>138</w:t>
        </w:r>
        <w:r w:rsidR="00EA38CF">
          <w:rPr>
            <w:noProof/>
            <w:webHidden/>
          </w:rPr>
          <w:fldChar w:fldCharType="end"/>
        </w:r>
      </w:hyperlink>
    </w:p>
    <w:p w:rsidR="00EA38CF" w:rsidRDefault="00677C85">
      <w:pPr>
        <w:pStyle w:val="Kazalovsebine3"/>
        <w:tabs>
          <w:tab w:val="left" w:pos="5213"/>
          <w:tab w:val="right" w:leader="dot" w:pos="9628"/>
        </w:tabs>
        <w:rPr>
          <w:rFonts w:asciiTheme="minorHAnsi" w:eastAsiaTheme="minorEastAsia" w:hAnsiTheme="minorHAnsi" w:cstheme="minorBidi"/>
          <w:i w:val="0"/>
          <w:iCs w:val="0"/>
          <w:noProof/>
          <w:sz w:val="22"/>
          <w:szCs w:val="22"/>
          <w:lang w:eastAsia="sl-SI"/>
        </w:rPr>
      </w:pPr>
      <w:hyperlink w:anchor="_Toc32323474" w:history="1">
        <w:r w:rsidR="00EA38CF" w:rsidRPr="00C5538B">
          <w:rPr>
            <w:rStyle w:val="Hiperpovezava"/>
            <w:noProof/>
          </w:rPr>
          <w:t>OB201-10-0019 Sofinanciranje investicijskih del v cerkvi</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1.000 €</w:t>
        </w:r>
        <w:r w:rsidR="00EA38CF">
          <w:rPr>
            <w:noProof/>
            <w:webHidden/>
          </w:rPr>
          <w:tab/>
        </w:r>
        <w:r w:rsidR="00EA38CF">
          <w:rPr>
            <w:noProof/>
            <w:webHidden/>
          </w:rPr>
          <w:fldChar w:fldCharType="begin"/>
        </w:r>
        <w:r w:rsidR="00EA38CF">
          <w:rPr>
            <w:noProof/>
            <w:webHidden/>
          </w:rPr>
          <w:instrText xml:space="preserve"> PAGEREF _Toc32323474 \h </w:instrText>
        </w:r>
        <w:r w:rsidR="00EA38CF">
          <w:rPr>
            <w:noProof/>
            <w:webHidden/>
          </w:rPr>
        </w:r>
        <w:r w:rsidR="00EA38CF">
          <w:rPr>
            <w:noProof/>
            <w:webHidden/>
          </w:rPr>
          <w:fldChar w:fldCharType="separate"/>
        </w:r>
        <w:r w:rsidR="00EA38CF">
          <w:rPr>
            <w:noProof/>
            <w:webHidden/>
          </w:rPr>
          <w:t>138</w:t>
        </w:r>
        <w:r w:rsidR="00EA38CF">
          <w:rPr>
            <w:noProof/>
            <w:webHidden/>
          </w:rPr>
          <w:fldChar w:fldCharType="end"/>
        </w:r>
      </w:hyperlink>
    </w:p>
    <w:p w:rsidR="00EA38CF" w:rsidRDefault="00677C85">
      <w:pPr>
        <w:pStyle w:val="Kazalovsebine3"/>
        <w:tabs>
          <w:tab w:val="left" w:pos="3714"/>
          <w:tab w:val="right" w:leader="dot" w:pos="9628"/>
        </w:tabs>
        <w:rPr>
          <w:rFonts w:asciiTheme="minorHAnsi" w:eastAsiaTheme="minorEastAsia" w:hAnsiTheme="minorHAnsi" w:cstheme="minorBidi"/>
          <w:i w:val="0"/>
          <w:iCs w:val="0"/>
          <w:noProof/>
          <w:sz w:val="22"/>
          <w:szCs w:val="22"/>
          <w:lang w:eastAsia="sl-SI"/>
        </w:rPr>
      </w:pPr>
      <w:hyperlink w:anchor="_Toc32323475" w:history="1">
        <w:r w:rsidR="00EA38CF" w:rsidRPr="00C5538B">
          <w:rPr>
            <w:rStyle w:val="Hiperpovezava"/>
            <w:noProof/>
          </w:rPr>
          <w:t>OB201-10-0025 KS Vogrsko (oprema)</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140 €</w:t>
        </w:r>
        <w:r w:rsidR="00EA38CF">
          <w:rPr>
            <w:noProof/>
            <w:webHidden/>
          </w:rPr>
          <w:tab/>
        </w:r>
        <w:r w:rsidR="00EA38CF">
          <w:rPr>
            <w:noProof/>
            <w:webHidden/>
          </w:rPr>
          <w:fldChar w:fldCharType="begin"/>
        </w:r>
        <w:r w:rsidR="00EA38CF">
          <w:rPr>
            <w:noProof/>
            <w:webHidden/>
          </w:rPr>
          <w:instrText xml:space="preserve"> PAGEREF _Toc32323475 \h </w:instrText>
        </w:r>
        <w:r w:rsidR="00EA38CF">
          <w:rPr>
            <w:noProof/>
            <w:webHidden/>
          </w:rPr>
        </w:r>
        <w:r w:rsidR="00EA38CF">
          <w:rPr>
            <w:noProof/>
            <w:webHidden/>
          </w:rPr>
          <w:fldChar w:fldCharType="separate"/>
        </w:r>
        <w:r w:rsidR="00EA38CF">
          <w:rPr>
            <w:noProof/>
            <w:webHidden/>
          </w:rPr>
          <w:t>138</w:t>
        </w:r>
        <w:r w:rsidR="00EA38CF">
          <w:rPr>
            <w:noProof/>
            <w:webHidden/>
          </w:rPr>
          <w:fldChar w:fldCharType="end"/>
        </w:r>
      </w:hyperlink>
    </w:p>
    <w:p w:rsidR="00EA38CF" w:rsidRDefault="00677C85">
      <w:pPr>
        <w:pStyle w:val="Kazalovsebine3"/>
        <w:tabs>
          <w:tab w:val="left" w:pos="4125"/>
          <w:tab w:val="right" w:leader="dot" w:pos="9628"/>
        </w:tabs>
        <w:rPr>
          <w:rFonts w:asciiTheme="minorHAnsi" w:eastAsiaTheme="minorEastAsia" w:hAnsiTheme="minorHAnsi" w:cstheme="minorBidi"/>
          <w:i w:val="0"/>
          <w:iCs w:val="0"/>
          <w:noProof/>
          <w:sz w:val="22"/>
          <w:szCs w:val="22"/>
          <w:lang w:eastAsia="sl-SI"/>
        </w:rPr>
      </w:pPr>
      <w:hyperlink w:anchor="_Toc32323476" w:history="1">
        <w:r w:rsidR="00EA38CF" w:rsidRPr="00C5538B">
          <w:rPr>
            <w:rStyle w:val="Hiperpovezava"/>
            <w:noProof/>
          </w:rPr>
          <w:t>OB201-10-0031 KS Bukovica-VD (oprema)</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290 €</w:t>
        </w:r>
        <w:r w:rsidR="00EA38CF">
          <w:rPr>
            <w:noProof/>
            <w:webHidden/>
          </w:rPr>
          <w:tab/>
        </w:r>
        <w:r w:rsidR="00EA38CF">
          <w:rPr>
            <w:noProof/>
            <w:webHidden/>
          </w:rPr>
          <w:fldChar w:fldCharType="begin"/>
        </w:r>
        <w:r w:rsidR="00EA38CF">
          <w:rPr>
            <w:noProof/>
            <w:webHidden/>
          </w:rPr>
          <w:instrText xml:space="preserve"> PAGEREF _Toc32323476 \h </w:instrText>
        </w:r>
        <w:r w:rsidR="00EA38CF">
          <w:rPr>
            <w:noProof/>
            <w:webHidden/>
          </w:rPr>
        </w:r>
        <w:r w:rsidR="00EA38CF">
          <w:rPr>
            <w:noProof/>
            <w:webHidden/>
          </w:rPr>
          <w:fldChar w:fldCharType="separate"/>
        </w:r>
        <w:r w:rsidR="00EA38CF">
          <w:rPr>
            <w:noProof/>
            <w:webHidden/>
          </w:rPr>
          <w:t>138</w:t>
        </w:r>
        <w:r w:rsidR="00EA38CF">
          <w:rPr>
            <w:noProof/>
            <w:webHidden/>
          </w:rPr>
          <w:fldChar w:fldCharType="end"/>
        </w:r>
      </w:hyperlink>
    </w:p>
    <w:p w:rsidR="00EA38CF" w:rsidRDefault="00677C85">
      <w:pPr>
        <w:pStyle w:val="Kazalovsebine3"/>
        <w:tabs>
          <w:tab w:val="left" w:pos="5897"/>
          <w:tab w:val="right" w:leader="dot" w:pos="9628"/>
        </w:tabs>
        <w:rPr>
          <w:rFonts w:asciiTheme="minorHAnsi" w:eastAsiaTheme="minorEastAsia" w:hAnsiTheme="minorHAnsi" w:cstheme="minorBidi"/>
          <w:i w:val="0"/>
          <w:iCs w:val="0"/>
          <w:noProof/>
          <w:sz w:val="22"/>
          <w:szCs w:val="22"/>
          <w:lang w:eastAsia="sl-SI"/>
        </w:rPr>
      </w:pPr>
      <w:hyperlink w:anchor="_Toc32323477" w:history="1">
        <w:r w:rsidR="00EA38CF" w:rsidRPr="00C5538B">
          <w:rPr>
            <w:rStyle w:val="Hiperpovezava"/>
            <w:noProof/>
          </w:rPr>
          <w:t>OB201-10-0038 Delovanje razvojnih agencij in projektne pisarne</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1.336 €</w:t>
        </w:r>
        <w:r w:rsidR="00EA38CF">
          <w:rPr>
            <w:noProof/>
            <w:webHidden/>
          </w:rPr>
          <w:tab/>
        </w:r>
        <w:r w:rsidR="00EA38CF">
          <w:rPr>
            <w:noProof/>
            <w:webHidden/>
          </w:rPr>
          <w:fldChar w:fldCharType="begin"/>
        </w:r>
        <w:r w:rsidR="00EA38CF">
          <w:rPr>
            <w:noProof/>
            <w:webHidden/>
          </w:rPr>
          <w:instrText xml:space="preserve"> PAGEREF _Toc32323477 \h </w:instrText>
        </w:r>
        <w:r w:rsidR="00EA38CF">
          <w:rPr>
            <w:noProof/>
            <w:webHidden/>
          </w:rPr>
        </w:r>
        <w:r w:rsidR="00EA38CF">
          <w:rPr>
            <w:noProof/>
            <w:webHidden/>
          </w:rPr>
          <w:fldChar w:fldCharType="separate"/>
        </w:r>
        <w:r w:rsidR="00EA38CF">
          <w:rPr>
            <w:noProof/>
            <w:webHidden/>
          </w:rPr>
          <w:t>138</w:t>
        </w:r>
        <w:r w:rsidR="00EA38CF">
          <w:rPr>
            <w:noProof/>
            <w:webHidden/>
          </w:rPr>
          <w:fldChar w:fldCharType="end"/>
        </w:r>
      </w:hyperlink>
    </w:p>
    <w:p w:rsidR="00EA38CF" w:rsidRDefault="00677C85">
      <w:pPr>
        <w:pStyle w:val="Kazalovsebine3"/>
        <w:tabs>
          <w:tab w:val="left" w:pos="5224"/>
          <w:tab w:val="right" w:leader="dot" w:pos="9628"/>
        </w:tabs>
        <w:rPr>
          <w:rFonts w:asciiTheme="minorHAnsi" w:eastAsiaTheme="minorEastAsia" w:hAnsiTheme="minorHAnsi" w:cstheme="minorBidi"/>
          <w:i w:val="0"/>
          <w:iCs w:val="0"/>
          <w:noProof/>
          <w:sz w:val="22"/>
          <w:szCs w:val="22"/>
          <w:lang w:eastAsia="sl-SI"/>
        </w:rPr>
      </w:pPr>
      <w:hyperlink w:anchor="_Toc32323478" w:history="1">
        <w:r w:rsidR="00EA38CF" w:rsidRPr="00C5538B">
          <w:rPr>
            <w:rStyle w:val="Hiperpovezava"/>
            <w:noProof/>
          </w:rPr>
          <w:t>OB201-10-0040 Investicijsko  vzdrževanje POŠ Bukovica</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65.084 €</w:t>
        </w:r>
        <w:r w:rsidR="00EA38CF">
          <w:rPr>
            <w:noProof/>
            <w:webHidden/>
          </w:rPr>
          <w:tab/>
        </w:r>
        <w:r w:rsidR="00EA38CF">
          <w:rPr>
            <w:noProof/>
            <w:webHidden/>
          </w:rPr>
          <w:fldChar w:fldCharType="begin"/>
        </w:r>
        <w:r w:rsidR="00EA38CF">
          <w:rPr>
            <w:noProof/>
            <w:webHidden/>
          </w:rPr>
          <w:instrText xml:space="preserve"> PAGEREF _Toc32323478 \h </w:instrText>
        </w:r>
        <w:r w:rsidR="00EA38CF">
          <w:rPr>
            <w:noProof/>
            <w:webHidden/>
          </w:rPr>
        </w:r>
        <w:r w:rsidR="00EA38CF">
          <w:rPr>
            <w:noProof/>
            <w:webHidden/>
          </w:rPr>
          <w:fldChar w:fldCharType="separate"/>
        </w:r>
        <w:r w:rsidR="00EA38CF">
          <w:rPr>
            <w:noProof/>
            <w:webHidden/>
          </w:rPr>
          <w:t>138</w:t>
        </w:r>
        <w:r w:rsidR="00EA38CF">
          <w:rPr>
            <w:noProof/>
            <w:webHidden/>
          </w:rPr>
          <w:fldChar w:fldCharType="end"/>
        </w:r>
      </w:hyperlink>
    </w:p>
    <w:p w:rsidR="00EA38CF" w:rsidRDefault="00677C85">
      <w:pPr>
        <w:pStyle w:val="Kazalovsebine3"/>
        <w:tabs>
          <w:tab w:val="left" w:pos="4469"/>
          <w:tab w:val="right" w:leader="dot" w:pos="9628"/>
        </w:tabs>
        <w:rPr>
          <w:rFonts w:asciiTheme="minorHAnsi" w:eastAsiaTheme="minorEastAsia" w:hAnsiTheme="minorHAnsi" w:cstheme="minorBidi"/>
          <w:i w:val="0"/>
          <w:iCs w:val="0"/>
          <w:noProof/>
          <w:sz w:val="22"/>
          <w:szCs w:val="22"/>
          <w:lang w:eastAsia="sl-SI"/>
        </w:rPr>
      </w:pPr>
      <w:hyperlink w:anchor="_Toc32323479" w:history="1">
        <w:r w:rsidR="00EA38CF" w:rsidRPr="00C5538B">
          <w:rPr>
            <w:rStyle w:val="Hiperpovezava"/>
            <w:noProof/>
          </w:rPr>
          <w:t>OB201-10-0041 Notranja oprema vrtcev in šole</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4.000 €</w:t>
        </w:r>
        <w:r w:rsidR="00EA38CF">
          <w:rPr>
            <w:noProof/>
            <w:webHidden/>
          </w:rPr>
          <w:tab/>
        </w:r>
        <w:r w:rsidR="00EA38CF">
          <w:rPr>
            <w:noProof/>
            <w:webHidden/>
          </w:rPr>
          <w:fldChar w:fldCharType="begin"/>
        </w:r>
        <w:r w:rsidR="00EA38CF">
          <w:rPr>
            <w:noProof/>
            <w:webHidden/>
          </w:rPr>
          <w:instrText xml:space="preserve"> PAGEREF _Toc32323479 \h </w:instrText>
        </w:r>
        <w:r w:rsidR="00EA38CF">
          <w:rPr>
            <w:noProof/>
            <w:webHidden/>
          </w:rPr>
        </w:r>
        <w:r w:rsidR="00EA38CF">
          <w:rPr>
            <w:noProof/>
            <w:webHidden/>
          </w:rPr>
          <w:fldChar w:fldCharType="separate"/>
        </w:r>
        <w:r w:rsidR="00EA38CF">
          <w:rPr>
            <w:noProof/>
            <w:webHidden/>
          </w:rPr>
          <w:t>139</w:t>
        </w:r>
        <w:r w:rsidR="00EA38CF">
          <w:rPr>
            <w:noProof/>
            <w:webHidden/>
          </w:rPr>
          <w:fldChar w:fldCharType="end"/>
        </w:r>
      </w:hyperlink>
    </w:p>
    <w:p w:rsidR="00EA38CF" w:rsidRDefault="00677C85">
      <w:pPr>
        <w:pStyle w:val="Kazalovsebine3"/>
        <w:tabs>
          <w:tab w:val="left" w:pos="4796"/>
          <w:tab w:val="right" w:leader="dot" w:pos="9628"/>
        </w:tabs>
        <w:rPr>
          <w:rFonts w:asciiTheme="minorHAnsi" w:eastAsiaTheme="minorEastAsia" w:hAnsiTheme="minorHAnsi" w:cstheme="minorBidi"/>
          <w:i w:val="0"/>
          <w:iCs w:val="0"/>
          <w:noProof/>
          <w:sz w:val="22"/>
          <w:szCs w:val="22"/>
          <w:lang w:eastAsia="sl-SI"/>
        </w:rPr>
      </w:pPr>
      <w:hyperlink w:anchor="_Toc32323480" w:history="1">
        <w:r w:rsidR="00EA38CF" w:rsidRPr="00C5538B">
          <w:rPr>
            <w:rStyle w:val="Hiperpovezava"/>
            <w:noProof/>
          </w:rPr>
          <w:t>OB201-10-0043 Investicijsko vzdrževanje OŠ Renče</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80.000 €</w:t>
        </w:r>
        <w:r w:rsidR="00EA38CF">
          <w:rPr>
            <w:noProof/>
            <w:webHidden/>
          </w:rPr>
          <w:tab/>
        </w:r>
        <w:r w:rsidR="00EA38CF">
          <w:rPr>
            <w:noProof/>
            <w:webHidden/>
          </w:rPr>
          <w:fldChar w:fldCharType="begin"/>
        </w:r>
        <w:r w:rsidR="00EA38CF">
          <w:rPr>
            <w:noProof/>
            <w:webHidden/>
          </w:rPr>
          <w:instrText xml:space="preserve"> PAGEREF _Toc32323480 \h </w:instrText>
        </w:r>
        <w:r w:rsidR="00EA38CF">
          <w:rPr>
            <w:noProof/>
            <w:webHidden/>
          </w:rPr>
        </w:r>
        <w:r w:rsidR="00EA38CF">
          <w:rPr>
            <w:noProof/>
            <w:webHidden/>
          </w:rPr>
          <w:fldChar w:fldCharType="separate"/>
        </w:r>
        <w:r w:rsidR="00EA38CF">
          <w:rPr>
            <w:noProof/>
            <w:webHidden/>
          </w:rPr>
          <w:t>139</w:t>
        </w:r>
        <w:r w:rsidR="00EA38CF">
          <w:rPr>
            <w:noProof/>
            <w:webHidden/>
          </w:rPr>
          <w:fldChar w:fldCharType="end"/>
        </w:r>
      </w:hyperlink>
    </w:p>
    <w:p w:rsidR="00EA38CF" w:rsidRDefault="00677C85">
      <w:pPr>
        <w:pStyle w:val="Kazalovsebine3"/>
        <w:tabs>
          <w:tab w:val="left" w:pos="5353"/>
          <w:tab w:val="right" w:leader="dot" w:pos="9628"/>
        </w:tabs>
        <w:rPr>
          <w:rFonts w:asciiTheme="minorHAnsi" w:eastAsiaTheme="minorEastAsia" w:hAnsiTheme="minorHAnsi" w:cstheme="minorBidi"/>
          <w:i w:val="0"/>
          <w:iCs w:val="0"/>
          <w:noProof/>
          <w:sz w:val="22"/>
          <w:szCs w:val="22"/>
          <w:lang w:eastAsia="sl-SI"/>
        </w:rPr>
      </w:pPr>
      <w:hyperlink w:anchor="_Toc32323481" w:history="1">
        <w:r w:rsidR="00EA38CF" w:rsidRPr="00C5538B">
          <w:rPr>
            <w:rStyle w:val="Hiperpovezava"/>
            <w:noProof/>
          </w:rPr>
          <w:t>OB201-10-0047 Rekonstrukcija zadružnega doma Vogrsko</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50.000 €</w:t>
        </w:r>
        <w:r w:rsidR="00EA38CF">
          <w:rPr>
            <w:noProof/>
            <w:webHidden/>
          </w:rPr>
          <w:tab/>
        </w:r>
        <w:r w:rsidR="00EA38CF">
          <w:rPr>
            <w:noProof/>
            <w:webHidden/>
          </w:rPr>
          <w:fldChar w:fldCharType="begin"/>
        </w:r>
        <w:r w:rsidR="00EA38CF">
          <w:rPr>
            <w:noProof/>
            <w:webHidden/>
          </w:rPr>
          <w:instrText xml:space="preserve"> PAGEREF _Toc32323481 \h </w:instrText>
        </w:r>
        <w:r w:rsidR="00EA38CF">
          <w:rPr>
            <w:noProof/>
            <w:webHidden/>
          </w:rPr>
        </w:r>
        <w:r w:rsidR="00EA38CF">
          <w:rPr>
            <w:noProof/>
            <w:webHidden/>
          </w:rPr>
          <w:fldChar w:fldCharType="separate"/>
        </w:r>
        <w:r w:rsidR="00EA38CF">
          <w:rPr>
            <w:noProof/>
            <w:webHidden/>
          </w:rPr>
          <w:t>139</w:t>
        </w:r>
        <w:r w:rsidR="00EA38CF">
          <w:rPr>
            <w:noProof/>
            <w:webHidden/>
          </w:rPr>
          <w:fldChar w:fldCharType="end"/>
        </w:r>
      </w:hyperlink>
    </w:p>
    <w:p w:rsidR="00EA38CF" w:rsidRDefault="00677C85">
      <w:pPr>
        <w:pStyle w:val="Kazalovsebine3"/>
        <w:tabs>
          <w:tab w:val="left" w:pos="3941"/>
          <w:tab w:val="right" w:leader="dot" w:pos="9628"/>
        </w:tabs>
        <w:rPr>
          <w:rFonts w:asciiTheme="minorHAnsi" w:eastAsiaTheme="minorEastAsia" w:hAnsiTheme="minorHAnsi" w:cstheme="minorBidi"/>
          <w:i w:val="0"/>
          <w:iCs w:val="0"/>
          <w:noProof/>
          <w:sz w:val="22"/>
          <w:szCs w:val="22"/>
          <w:lang w:eastAsia="sl-SI"/>
        </w:rPr>
      </w:pPr>
      <w:hyperlink w:anchor="_Toc32323482" w:history="1">
        <w:r w:rsidR="00EA38CF" w:rsidRPr="00C5538B">
          <w:rPr>
            <w:rStyle w:val="Hiperpovezava"/>
            <w:noProof/>
          </w:rPr>
          <w:t>OB201-10-0052 *Ureditev trga v Renčah</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12.000 €</w:t>
        </w:r>
        <w:r w:rsidR="00EA38CF">
          <w:rPr>
            <w:noProof/>
            <w:webHidden/>
          </w:rPr>
          <w:tab/>
        </w:r>
        <w:r w:rsidR="00EA38CF">
          <w:rPr>
            <w:noProof/>
            <w:webHidden/>
          </w:rPr>
          <w:fldChar w:fldCharType="begin"/>
        </w:r>
        <w:r w:rsidR="00EA38CF">
          <w:rPr>
            <w:noProof/>
            <w:webHidden/>
          </w:rPr>
          <w:instrText xml:space="preserve"> PAGEREF _Toc32323482 \h </w:instrText>
        </w:r>
        <w:r w:rsidR="00EA38CF">
          <w:rPr>
            <w:noProof/>
            <w:webHidden/>
          </w:rPr>
        </w:r>
        <w:r w:rsidR="00EA38CF">
          <w:rPr>
            <w:noProof/>
            <w:webHidden/>
          </w:rPr>
          <w:fldChar w:fldCharType="separate"/>
        </w:r>
        <w:r w:rsidR="00EA38CF">
          <w:rPr>
            <w:noProof/>
            <w:webHidden/>
          </w:rPr>
          <w:t>139</w:t>
        </w:r>
        <w:r w:rsidR="00EA38CF">
          <w:rPr>
            <w:noProof/>
            <w:webHidden/>
          </w:rPr>
          <w:fldChar w:fldCharType="end"/>
        </w:r>
      </w:hyperlink>
    </w:p>
    <w:p w:rsidR="00EA38CF" w:rsidRDefault="00677C85">
      <w:pPr>
        <w:pStyle w:val="Kazalovsebine3"/>
        <w:tabs>
          <w:tab w:val="left" w:pos="3853"/>
          <w:tab w:val="right" w:leader="dot" w:pos="9628"/>
        </w:tabs>
        <w:rPr>
          <w:rFonts w:asciiTheme="minorHAnsi" w:eastAsiaTheme="minorEastAsia" w:hAnsiTheme="minorHAnsi" w:cstheme="minorBidi"/>
          <w:i w:val="0"/>
          <w:iCs w:val="0"/>
          <w:noProof/>
          <w:sz w:val="22"/>
          <w:szCs w:val="22"/>
          <w:lang w:eastAsia="sl-SI"/>
        </w:rPr>
      </w:pPr>
      <w:hyperlink w:anchor="_Toc32323483" w:history="1">
        <w:r w:rsidR="00EA38CF" w:rsidRPr="00C5538B">
          <w:rPr>
            <w:rStyle w:val="Hiperpovezava"/>
            <w:noProof/>
          </w:rPr>
          <w:t>OB201-11-0002 Režijski obrat - oprema</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8.000 €</w:t>
        </w:r>
        <w:r w:rsidR="00EA38CF">
          <w:rPr>
            <w:noProof/>
            <w:webHidden/>
          </w:rPr>
          <w:tab/>
        </w:r>
        <w:r w:rsidR="00EA38CF">
          <w:rPr>
            <w:noProof/>
            <w:webHidden/>
          </w:rPr>
          <w:fldChar w:fldCharType="begin"/>
        </w:r>
        <w:r w:rsidR="00EA38CF">
          <w:rPr>
            <w:noProof/>
            <w:webHidden/>
          </w:rPr>
          <w:instrText xml:space="preserve"> PAGEREF _Toc32323483 \h </w:instrText>
        </w:r>
        <w:r w:rsidR="00EA38CF">
          <w:rPr>
            <w:noProof/>
            <w:webHidden/>
          </w:rPr>
        </w:r>
        <w:r w:rsidR="00EA38CF">
          <w:rPr>
            <w:noProof/>
            <w:webHidden/>
          </w:rPr>
          <w:fldChar w:fldCharType="separate"/>
        </w:r>
        <w:r w:rsidR="00EA38CF">
          <w:rPr>
            <w:noProof/>
            <w:webHidden/>
          </w:rPr>
          <w:t>139</w:t>
        </w:r>
        <w:r w:rsidR="00EA38CF">
          <w:rPr>
            <w:noProof/>
            <w:webHidden/>
          </w:rPr>
          <w:fldChar w:fldCharType="end"/>
        </w:r>
      </w:hyperlink>
    </w:p>
    <w:p w:rsidR="00EA38CF" w:rsidRDefault="00677C85">
      <w:pPr>
        <w:pStyle w:val="Kazalovsebine3"/>
        <w:tabs>
          <w:tab w:val="left" w:pos="4758"/>
          <w:tab w:val="right" w:leader="dot" w:pos="9628"/>
        </w:tabs>
        <w:rPr>
          <w:rFonts w:asciiTheme="minorHAnsi" w:eastAsiaTheme="minorEastAsia" w:hAnsiTheme="minorHAnsi" w:cstheme="minorBidi"/>
          <w:i w:val="0"/>
          <w:iCs w:val="0"/>
          <w:noProof/>
          <w:sz w:val="22"/>
          <w:szCs w:val="22"/>
          <w:lang w:eastAsia="sl-SI"/>
        </w:rPr>
      </w:pPr>
      <w:hyperlink w:anchor="_Toc32323484" w:history="1">
        <w:r w:rsidR="00EA38CF" w:rsidRPr="00C5538B">
          <w:rPr>
            <w:rStyle w:val="Hiperpovezava"/>
            <w:noProof/>
          </w:rPr>
          <w:t>OB201-11-0003 Vzdrževanje vodovodnega omrežja</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36.070 €</w:t>
        </w:r>
        <w:r w:rsidR="00EA38CF">
          <w:rPr>
            <w:noProof/>
            <w:webHidden/>
          </w:rPr>
          <w:tab/>
        </w:r>
        <w:r w:rsidR="00EA38CF">
          <w:rPr>
            <w:noProof/>
            <w:webHidden/>
          </w:rPr>
          <w:fldChar w:fldCharType="begin"/>
        </w:r>
        <w:r w:rsidR="00EA38CF">
          <w:rPr>
            <w:noProof/>
            <w:webHidden/>
          </w:rPr>
          <w:instrText xml:space="preserve"> PAGEREF _Toc32323484 \h </w:instrText>
        </w:r>
        <w:r w:rsidR="00EA38CF">
          <w:rPr>
            <w:noProof/>
            <w:webHidden/>
          </w:rPr>
        </w:r>
        <w:r w:rsidR="00EA38CF">
          <w:rPr>
            <w:noProof/>
            <w:webHidden/>
          </w:rPr>
          <w:fldChar w:fldCharType="separate"/>
        </w:r>
        <w:r w:rsidR="00EA38CF">
          <w:rPr>
            <w:noProof/>
            <w:webHidden/>
          </w:rPr>
          <w:t>140</w:t>
        </w:r>
        <w:r w:rsidR="00EA38CF">
          <w:rPr>
            <w:noProof/>
            <w:webHidden/>
          </w:rPr>
          <w:fldChar w:fldCharType="end"/>
        </w:r>
      </w:hyperlink>
    </w:p>
    <w:p w:rsidR="00EA38CF" w:rsidRDefault="00677C85">
      <w:pPr>
        <w:pStyle w:val="Kazalovsebine3"/>
        <w:tabs>
          <w:tab w:val="left" w:pos="4897"/>
          <w:tab w:val="right" w:leader="dot" w:pos="9628"/>
        </w:tabs>
        <w:rPr>
          <w:rFonts w:asciiTheme="minorHAnsi" w:eastAsiaTheme="minorEastAsia" w:hAnsiTheme="minorHAnsi" w:cstheme="minorBidi"/>
          <w:i w:val="0"/>
          <w:iCs w:val="0"/>
          <w:noProof/>
          <w:sz w:val="22"/>
          <w:szCs w:val="22"/>
          <w:lang w:eastAsia="sl-SI"/>
        </w:rPr>
      </w:pPr>
      <w:hyperlink w:anchor="_Toc32323485" w:history="1">
        <w:r w:rsidR="00EA38CF" w:rsidRPr="00C5538B">
          <w:rPr>
            <w:rStyle w:val="Hiperpovezava"/>
            <w:noProof/>
          </w:rPr>
          <w:t>OB201-11-0005 Investicijsko vzdrževanje OŠ Kozara</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3.577 €</w:t>
        </w:r>
        <w:r w:rsidR="00EA38CF">
          <w:rPr>
            <w:noProof/>
            <w:webHidden/>
          </w:rPr>
          <w:tab/>
        </w:r>
        <w:r w:rsidR="00EA38CF">
          <w:rPr>
            <w:noProof/>
            <w:webHidden/>
          </w:rPr>
          <w:fldChar w:fldCharType="begin"/>
        </w:r>
        <w:r w:rsidR="00EA38CF">
          <w:rPr>
            <w:noProof/>
            <w:webHidden/>
          </w:rPr>
          <w:instrText xml:space="preserve"> PAGEREF _Toc32323485 \h </w:instrText>
        </w:r>
        <w:r w:rsidR="00EA38CF">
          <w:rPr>
            <w:noProof/>
            <w:webHidden/>
          </w:rPr>
        </w:r>
        <w:r w:rsidR="00EA38CF">
          <w:rPr>
            <w:noProof/>
            <w:webHidden/>
          </w:rPr>
          <w:fldChar w:fldCharType="separate"/>
        </w:r>
        <w:r w:rsidR="00EA38CF">
          <w:rPr>
            <w:noProof/>
            <w:webHidden/>
          </w:rPr>
          <w:t>140</w:t>
        </w:r>
        <w:r w:rsidR="00EA38CF">
          <w:rPr>
            <w:noProof/>
            <w:webHidden/>
          </w:rPr>
          <w:fldChar w:fldCharType="end"/>
        </w:r>
      </w:hyperlink>
    </w:p>
    <w:p w:rsidR="00EA38CF" w:rsidRDefault="00677C85">
      <w:pPr>
        <w:pStyle w:val="Kazalovsebine3"/>
        <w:tabs>
          <w:tab w:val="left" w:pos="3608"/>
          <w:tab w:val="right" w:leader="dot" w:pos="9628"/>
        </w:tabs>
        <w:rPr>
          <w:rFonts w:asciiTheme="minorHAnsi" w:eastAsiaTheme="minorEastAsia" w:hAnsiTheme="minorHAnsi" w:cstheme="minorBidi"/>
          <w:i w:val="0"/>
          <w:iCs w:val="0"/>
          <w:noProof/>
          <w:sz w:val="22"/>
          <w:szCs w:val="22"/>
          <w:lang w:eastAsia="sl-SI"/>
        </w:rPr>
      </w:pPr>
      <w:hyperlink w:anchor="_Toc32323486" w:history="1">
        <w:r w:rsidR="00EA38CF" w:rsidRPr="00C5538B">
          <w:rPr>
            <w:rStyle w:val="Hiperpovezava"/>
            <w:noProof/>
          </w:rPr>
          <w:t>OB201-12-0002 *Oskrbovalni center</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2.000 €</w:t>
        </w:r>
        <w:r w:rsidR="00EA38CF">
          <w:rPr>
            <w:noProof/>
            <w:webHidden/>
          </w:rPr>
          <w:tab/>
        </w:r>
        <w:r w:rsidR="00EA38CF">
          <w:rPr>
            <w:noProof/>
            <w:webHidden/>
          </w:rPr>
          <w:fldChar w:fldCharType="begin"/>
        </w:r>
        <w:r w:rsidR="00EA38CF">
          <w:rPr>
            <w:noProof/>
            <w:webHidden/>
          </w:rPr>
          <w:instrText xml:space="preserve"> PAGEREF _Toc32323486 \h </w:instrText>
        </w:r>
        <w:r w:rsidR="00EA38CF">
          <w:rPr>
            <w:noProof/>
            <w:webHidden/>
          </w:rPr>
        </w:r>
        <w:r w:rsidR="00EA38CF">
          <w:rPr>
            <w:noProof/>
            <w:webHidden/>
          </w:rPr>
          <w:fldChar w:fldCharType="separate"/>
        </w:r>
        <w:r w:rsidR="00EA38CF">
          <w:rPr>
            <w:noProof/>
            <w:webHidden/>
          </w:rPr>
          <w:t>140</w:t>
        </w:r>
        <w:r w:rsidR="00EA38CF">
          <w:rPr>
            <w:noProof/>
            <w:webHidden/>
          </w:rPr>
          <w:fldChar w:fldCharType="end"/>
        </w:r>
      </w:hyperlink>
    </w:p>
    <w:p w:rsidR="00EA38CF" w:rsidRDefault="00677C85">
      <w:pPr>
        <w:pStyle w:val="Kazalovsebine3"/>
        <w:tabs>
          <w:tab w:val="left" w:pos="3148"/>
          <w:tab w:val="right" w:leader="dot" w:pos="9628"/>
        </w:tabs>
        <w:rPr>
          <w:rFonts w:asciiTheme="minorHAnsi" w:eastAsiaTheme="minorEastAsia" w:hAnsiTheme="minorHAnsi" w:cstheme="minorBidi"/>
          <w:i w:val="0"/>
          <w:iCs w:val="0"/>
          <w:noProof/>
          <w:sz w:val="22"/>
          <w:szCs w:val="22"/>
          <w:lang w:eastAsia="sl-SI"/>
        </w:rPr>
      </w:pPr>
      <w:hyperlink w:anchor="_Toc32323487" w:history="1">
        <w:r w:rsidR="00EA38CF" w:rsidRPr="00C5538B">
          <w:rPr>
            <w:rStyle w:val="Hiperpovezava"/>
            <w:noProof/>
          </w:rPr>
          <w:t>OB201-12-0005 OPN in OPPN</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30.000 €</w:t>
        </w:r>
        <w:r w:rsidR="00EA38CF">
          <w:rPr>
            <w:noProof/>
            <w:webHidden/>
          </w:rPr>
          <w:tab/>
        </w:r>
        <w:r w:rsidR="00EA38CF">
          <w:rPr>
            <w:noProof/>
            <w:webHidden/>
          </w:rPr>
          <w:fldChar w:fldCharType="begin"/>
        </w:r>
        <w:r w:rsidR="00EA38CF">
          <w:rPr>
            <w:noProof/>
            <w:webHidden/>
          </w:rPr>
          <w:instrText xml:space="preserve"> PAGEREF _Toc32323487 \h </w:instrText>
        </w:r>
        <w:r w:rsidR="00EA38CF">
          <w:rPr>
            <w:noProof/>
            <w:webHidden/>
          </w:rPr>
        </w:r>
        <w:r w:rsidR="00EA38CF">
          <w:rPr>
            <w:noProof/>
            <w:webHidden/>
          </w:rPr>
          <w:fldChar w:fldCharType="separate"/>
        </w:r>
        <w:r w:rsidR="00EA38CF">
          <w:rPr>
            <w:noProof/>
            <w:webHidden/>
          </w:rPr>
          <w:t>140</w:t>
        </w:r>
        <w:r w:rsidR="00EA38CF">
          <w:rPr>
            <w:noProof/>
            <w:webHidden/>
          </w:rPr>
          <w:fldChar w:fldCharType="end"/>
        </w:r>
      </w:hyperlink>
    </w:p>
    <w:p w:rsidR="00EA38CF" w:rsidRDefault="00677C85">
      <w:pPr>
        <w:pStyle w:val="Kazalovsebine3"/>
        <w:tabs>
          <w:tab w:val="left" w:pos="5313"/>
          <w:tab w:val="right" w:leader="dot" w:pos="9628"/>
        </w:tabs>
        <w:rPr>
          <w:rFonts w:asciiTheme="minorHAnsi" w:eastAsiaTheme="minorEastAsia" w:hAnsiTheme="minorHAnsi" w:cstheme="minorBidi"/>
          <w:i w:val="0"/>
          <w:iCs w:val="0"/>
          <w:noProof/>
          <w:sz w:val="22"/>
          <w:szCs w:val="22"/>
          <w:lang w:eastAsia="sl-SI"/>
        </w:rPr>
      </w:pPr>
      <w:hyperlink w:anchor="_Toc32323488" w:history="1">
        <w:r w:rsidR="00EA38CF" w:rsidRPr="00C5538B">
          <w:rPr>
            <w:rStyle w:val="Hiperpovezava"/>
            <w:noProof/>
          </w:rPr>
          <w:t>OB201-12-0006 Upravljanje in vzdrževanje občinskih cest</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48.766 €</w:t>
        </w:r>
        <w:r w:rsidR="00EA38CF">
          <w:rPr>
            <w:noProof/>
            <w:webHidden/>
          </w:rPr>
          <w:tab/>
        </w:r>
        <w:r w:rsidR="00EA38CF">
          <w:rPr>
            <w:noProof/>
            <w:webHidden/>
          </w:rPr>
          <w:fldChar w:fldCharType="begin"/>
        </w:r>
        <w:r w:rsidR="00EA38CF">
          <w:rPr>
            <w:noProof/>
            <w:webHidden/>
          </w:rPr>
          <w:instrText xml:space="preserve"> PAGEREF _Toc32323488 \h </w:instrText>
        </w:r>
        <w:r w:rsidR="00EA38CF">
          <w:rPr>
            <w:noProof/>
            <w:webHidden/>
          </w:rPr>
        </w:r>
        <w:r w:rsidR="00EA38CF">
          <w:rPr>
            <w:noProof/>
            <w:webHidden/>
          </w:rPr>
          <w:fldChar w:fldCharType="separate"/>
        </w:r>
        <w:r w:rsidR="00EA38CF">
          <w:rPr>
            <w:noProof/>
            <w:webHidden/>
          </w:rPr>
          <w:t>140</w:t>
        </w:r>
        <w:r w:rsidR="00EA38CF">
          <w:rPr>
            <w:noProof/>
            <w:webHidden/>
          </w:rPr>
          <w:fldChar w:fldCharType="end"/>
        </w:r>
      </w:hyperlink>
    </w:p>
    <w:p w:rsidR="00EA38CF" w:rsidRDefault="00677C85">
      <w:pPr>
        <w:pStyle w:val="Kazalovsebine3"/>
        <w:tabs>
          <w:tab w:val="left" w:pos="3858"/>
          <w:tab w:val="right" w:leader="dot" w:pos="9628"/>
        </w:tabs>
        <w:rPr>
          <w:rFonts w:asciiTheme="minorHAnsi" w:eastAsiaTheme="minorEastAsia" w:hAnsiTheme="minorHAnsi" w:cstheme="minorBidi"/>
          <w:i w:val="0"/>
          <w:iCs w:val="0"/>
          <w:noProof/>
          <w:sz w:val="22"/>
          <w:szCs w:val="22"/>
          <w:lang w:eastAsia="sl-SI"/>
        </w:rPr>
      </w:pPr>
      <w:hyperlink w:anchor="_Toc32323489" w:history="1">
        <w:r w:rsidR="00EA38CF" w:rsidRPr="00C5538B">
          <w:rPr>
            <w:rStyle w:val="Hiperpovezava"/>
            <w:noProof/>
          </w:rPr>
          <w:t>OB201-13-0001 Ureditev ceste Oševljek</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40.000 €</w:t>
        </w:r>
        <w:r w:rsidR="00EA38CF">
          <w:rPr>
            <w:noProof/>
            <w:webHidden/>
          </w:rPr>
          <w:tab/>
        </w:r>
        <w:r w:rsidR="00EA38CF">
          <w:rPr>
            <w:noProof/>
            <w:webHidden/>
          </w:rPr>
          <w:fldChar w:fldCharType="begin"/>
        </w:r>
        <w:r w:rsidR="00EA38CF">
          <w:rPr>
            <w:noProof/>
            <w:webHidden/>
          </w:rPr>
          <w:instrText xml:space="preserve"> PAGEREF _Toc32323489 \h </w:instrText>
        </w:r>
        <w:r w:rsidR="00EA38CF">
          <w:rPr>
            <w:noProof/>
            <w:webHidden/>
          </w:rPr>
        </w:r>
        <w:r w:rsidR="00EA38CF">
          <w:rPr>
            <w:noProof/>
            <w:webHidden/>
          </w:rPr>
          <w:fldChar w:fldCharType="separate"/>
        </w:r>
        <w:r w:rsidR="00EA38CF">
          <w:rPr>
            <w:noProof/>
            <w:webHidden/>
          </w:rPr>
          <w:t>141</w:t>
        </w:r>
        <w:r w:rsidR="00EA38CF">
          <w:rPr>
            <w:noProof/>
            <w:webHidden/>
          </w:rPr>
          <w:fldChar w:fldCharType="end"/>
        </w:r>
      </w:hyperlink>
    </w:p>
    <w:p w:rsidR="00EA38CF" w:rsidRDefault="00677C85">
      <w:pPr>
        <w:pStyle w:val="Kazalovsebine3"/>
        <w:tabs>
          <w:tab w:val="left" w:pos="5330"/>
          <w:tab w:val="right" w:leader="dot" w:pos="9628"/>
        </w:tabs>
        <w:rPr>
          <w:rFonts w:asciiTheme="minorHAnsi" w:eastAsiaTheme="minorEastAsia" w:hAnsiTheme="minorHAnsi" w:cstheme="minorBidi"/>
          <w:i w:val="0"/>
          <w:iCs w:val="0"/>
          <w:noProof/>
          <w:sz w:val="22"/>
          <w:szCs w:val="22"/>
          <w:lang w:eastAsia="sl-SI"/>
        </w:rPr>
      </w:pPr>
      <w:hyperlink w:anchor="_Toc32323490" w:history="1">
        <w:r w:rsidR="00EA38CF" w:rsidRPr="00C5538B">
          <w:rPr>
            <w:rStyle w:val="Hiperpovezava"/>
            <w:noProof/>
          </w:rPr>
          <w:t>OB201-13-0002 *Regionalno omrežje kolesarskih povezav</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12.000 €</w:t>
        </w:r>
        <w:r w:rsidR="00EA38CF">
          <w:rPr>
            <w:noProof/>
            <w:webHidden/>
          </w:rPr>
          <w:tab/>
        </w:r>
        <w:r w:rsidR="00EA38CF">
          <w:rPr>
            <w:noProof/>
            <w:webHidden/>
          </w:rPr>
          <w:fldChar w:fldCharType="begin"/>
        </w:r>
        <w:r w:rsidR="00EA38CF">
          <w:rPr>
            <w:noProof/>
            <w:webHidden/>
          </w:rPr>
          <w:instrText xml:space="preserve"> PAGEREF _Toc32323490 \h </w:instrText>
        </w:r>
        <w:r w:rsidR="00EA38CF">
          <w:rPr>
            <w:noProof/>
            <w:webHidden/>
          </w:rPr>
        </w:r>
        <w:r w:rsidR="00EA38CF">
          <w:rPr>
            <w:noProof/>
            <w:webHidden/>
          </w:rPr>
          <w:fldChar w:fldCharType="separate"/>
        </w:r>
        <w:r w:rsidR="00EA38CF">
          <w:rPr>
            <w:noProof/>
            <w:webHidden/>
          </w:rPr>
          <w:t>141</w:t>
        </w:r>
        <w:r w:rsidR="00EA38CF">
          <w:rPr>
            <w:noProof/>
            <w:webHidden/>
          </w:rPr>
          <w:fldChar w:fldCharType="end"/>
        </w:r>
      </w:hyperlink>
    </w:p>
    <w:p w:rsidR="00EA38CF" w:rsidRDefault="00677C85">
      <w:pPr>
        <w:pStyle w:val="Kazalovsebine3"/>
        <w:tabs>
          <w:tab w:val="left" w:pos="5758"/>
          <w:tab w:val="right" w:leader="dot" w:pos="9628"/>
        </w:tabs>
        <w:rPr>
          <w:rFonts w:asciiTheme="minorHAnsi" w:eastAsiaTheme="minorEastAsia" w:hAnsiTheme="minorHAnsi" w:cstheme="minorBidi"/>
          <w:i w:val="0"/>
          <w:iCs w:val="0"/>
          <w:noProof/>
          <w:sz w:val="22"/>
          <w:szCs w:val="22"/>
          <w:lang w:eastAsia="sl-SI"/>
        </w:rPr>
      </w:pPr>
      <w:hyperlink w:anchor="_Toc32323491" w:history="1">
        <w:r w:rsidR="00EA38CF" w:rsidRPr="00C5538B">
          <w:rPr>
            <w:rStyle w:val="Hiperpovezava"/>
            <w:noProof/>
          </w:rPr>
          <w:t>OB201-15-0011 Odplačilo investicije v infrastrukturo Vodovodi</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13.000 €</w:t>
        </w:r>
        <w:r w:rsidR="00EA38CF">
          <w:rPr>
            <w:noProof/>
            <w:webHidden/>
          </w:rPr>
          <w:tab/>
        </w:r>
        <w:r w:rsidR="00EA38CF">
          <w:rPr>
            <w:noProof/>
            <w:webHidden/>
          </w:rPr>
          <w:fldChar w:fldCharType="begin"/>
        </w:r>
        <w:r w:rsidR="00EA38CF">
          <w:rPr>
            <w:noProof/>
            <w:webHidden/>
          </w:rPr>
          <w:instrText xml:space="preserve"> PAGEREF _Toc32323491 \h </w:instrText>
        </w:r>
        <w:r w:rsidR="00EA38CF">
          <w:rPr>
            <w:noProof/>
            <w:webHidden/>
          </w:rPr>
        </w:r>
        <w:r w:rsidR="00EA38CF">
          <w:rPr>
            <w:noProof/>
            <w:webHidden/>
          </w:rPr>
          <w:fldChar w:fldCharType="separate"/>
        </w:r>
        <w:r w:rsidR="00EA38CF">
          <w:rPr>
            <w:noProof/>
            <w:webHidden/>
          </w:rPr>
          <w:t>141</w:t>
        </w:r>
        <w:r w:rsidR="00EA38CF">
          <w:rPr>
            <w:noProof/>
            <w:webHidden/>
          </w:rPr>
          <w:fldChar w:fldCharType="end"/>
        </w:r>
      </w:hyperlink>
    </w:p>
    <w:p w:rsidR="00EA38CF" w:rsidRDefault="00677C85">
      <w:pPr>
        <w:pStyle w:val="Kazalovsebine3"/>
        <w:tabs>
          <w:tab w:val="left" w:pos="4341"/>
          <w:tab w:val="right" w:leader="dot" w:pos="9628"/>
        </w:tabs>
        <w:rPr>
          <w:rFonts w:asciiTheme="minorHAnsi" w:eastAsiaTheme="minorEastAsia" w:hAnsiTheme="minorHAnsi" w:cstheme="minorBidi"/>
          <w:i w:val="0"/>
          <w:iCs w:val="0"/>
          <w:noProof/>
          <w:sz w:val="22"/>
          <w:szCs w:val="22"/>
          <w:lang w:eastAsia="sl-SI"/>
        </w:rPr>
      </w:pPr>
      <w:hyperlink w:anchor="_Toc32323492" w:history="1">
        <w:r w:rsidR="00EA38CF" w:rsidRPr="00C5538B">
          <w:rPr>
            <w:rStyle w:val="Hiperpovezava"/>
            <w:noProof/>
          </w:rPr>
          <w:t>OB201-16-0003 *Sanacija balinišča v Renčah</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1.500 €</w:t>
        </w:r>
        <w:r w:rsidR="00EA38CF">
          <w:rPr>
            <w:noProof/>
            <w:webHidden/>
          </w:rPr>
          <w:tab/>
        </w:r>
        <w:r w:rsidR="00EA38CF">
          <w:rPr>
            <w:noProof/>
            <w:webHidden/>
          </w:rPr>
          <w:fldChar w:fldCharType="begin"/>
        </w:r>
        <w:r w:rsidR="00EA38CF">
          <w:rPr>
            <w:noProof/>
            <w:webHidden/>
          </w:rPr>
          <w:instrText xml:space="preserve"> PAGEREF _Toc32323492 \h </w:instrText>
        </w:r>
        <w:r w:rsidR="00EA38CF">
          <w:rPr>
            <w:noProof/>
            <w:webHidden/>
          </w:rPr>
        </w:r>
        <w:r w:rsidR="00EA38CF">
          <w:rPr>
            <w:noProof/>
            <w:webHidden/>
          </w:rPr>
          <w:fldChar w:fldCharType="separate"/>
        </w:r>
        <w:r w:rsidR="00EA38CF">
          <w:rPr>
            <w:noProof/>
            <w:webHidden/>
          </w:rPr>
          <w:t>141</w:t>
        </w:r>
        <w:r w:rsidR="00EA38CF">
          <w:rPr>
            <w:noProof/>
            <w:webHidden/>
          </w:rPr>
          <w:fldChar w:fldCharType="end"/>
        </w:r>
      </w:hyperlink>
    </w:p>
    <w:p w:rsidR="00EA38CF" w:rsidRDefault="00677C85">
      <w:pPr>
        <w:pStyle w:val="Kazalovsebine3"/>
        <w:tabs>
          <w:tab w:val="left" w:pos="4826"/>
          <w:tab w:val="right" w:leader="dot" w:pos="9628"/>
        </w:tabs>
        <w:rPr>
          <w:rFonts w:asciiTheme="minorHAnsi" w:eastAsiaTheme="minorEastAsia" w:hAnsiTheme="minorHAnsi" w:cstheme="minorBidi"/>
          <w:i w:val="0"/>
          <w:iCs w:val="0"/>
          <w:noProof/>
          <w:sz w:val="22"/>
          <w:szCs w:val="22"/>
          <w:lang w:eastAsia="sl-SI"/>
        </w:rPr>
      </w:pPr>
      <w:hyperlink w:anchor="_Toc32323493" w:history="1">
        <w:r w:rsidR="00EA38CF" w:rsidRPr="00C5538B">
          <w:rPr>
            <w:rStyle w:val="Hiperpovezava"/>
            <w:noProof/>
          </w:rPr>
          <w:t>OB201-16-0007 Projekt "Občina po meri invalidov"</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1.000 €</w:t>
        </w:r>
        <w:r w:rsidR="00EA38CF">
          <w:rPr>
            <w:noProof/>
            <w:webHidden/>
          </w:rPr>
          <w:tab/>
        </w:r>
        <w:r w:rsidR="00EA38CF">
          <w:rPr>
            <w:noProof/>
            <w:webHidden/>
          </w:rPr>
          <w:fldChar w:fldCharType="begin"/>
        </w:r>
        <w:r w:rsidR="00EA38CF">
          <w:rPr>
            <w:noProof/>
            <w:webHidden/>
          </w:rPr>
          <w:instrText xml:space="preserve"> PAGEREF _Toc32323493 \h </w:instrText>
        </w:r>
        <w:r w:rsidR="00EA38CF">
          <w:rPr>
            <w:noProof/>
            <w:webHidden/>
          </w:rPr>
        </w:r>
        <w:r w:rsidR="00EA38CF">
          <w:rPr>
            <w:noProof/>
            <w:webHidden/>
          </w:rPr>
          <w:fldChar w:fldCharType="separate"/>
        </w:r>
        <w:r w:rsidR="00EA38CF">
          <w:rPr>
            <w:noProof/>
            <w:webHidden/>
          </w:rPr>
          <w:t>142</w:t>
        </w:r>
        <w:r w:rsidR="00EA38CF">
          <w:rPr>
            <w:noProof/>
            <w:webHidden/>
          </w:rPr>
          <w:fldChar w:fldCharType="end"/>
        </w:r>
      </w:hyperlink>
    </w:p>
    <w:p w:rsidR="00EA38CF" w:rsidRDefault="00677C85">
      <w:pPr>
        <w:pStyle w:val="Kazalovsebine3"/>
        <w:tabs>
          <w:tab w:val="left" w:pos="6241"/>
          <w:tab w:val="right" w:leader="dot" w:pos="9628"/>
        </w:tabs>
        <w:rPr>
          <w:rFonts w:asciiTheme="minorHAnsi" w:eastAsiaTheme="minorEastAsia" w:hAnsiTheme="minorHAnsi" w:cstheme="minorBidi"/>
          <w:i w:val="0"/>
          <w:iCs w:val="0"/>
          <w:noProof/>
          <w:sz w:val="22"/>
          <w:szCs w:val="22"/>
          <w:lang w:eastAsia="sl-SI"/>
        </w:rPr>
      </w:pPr>
      <w:hyperlink w:anchor="_Toc32323494" w:history="1">
        <w:r w:rsidR="00EA38CF" w:rsidRPr="00C5538B">
          <w:rPr>
            <w:rStyle w:val="Hiperpovezava"/>
            <w:noProof/>
          </w:rPr>
          <w:t>OB201-16-0009 Ureditev pokopališča Bukovica-Volčja Draga-2. faza</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1.281 €</w:t>
        </w:r>
        <w:r w:rsidR="00EA38CF">
          <w:rPr>
            <w:noProof/>
            <w:webHidden/>
          </w:rPr>
          <w:tab/>
        </w:r>
        <w:r w:rsidR="00EA38CF">
          <w:rPr>
            <w:noProof/>
            <w:webHidden/>
          </w:rPr>
          <w:fldChar w:fldCharType="begin"/>
        </w:r>
        <w:r w:rsidR="00EA38CF">
          <w:rPr>
            <w:noProof/>
            <w:webHidden/>
          </w:rPr>
          <w:instrText xml:space="preserve"> PAGEREF _Toc32323494 \h </w:instrText>
        </w:r>
        <w:r w:rsidR="00EA38CF">
          <w:rPr>
            <w:noProof/>
            <w:webHidden/>
          </w:rPr>
        </w:r>
        <w:r w:rsidR="00EA38CF">
          <w:rPr>
            <w:noProof/>
            <w:webHidden/>
          </w:rPr>
          <w:fldChar w:fldCharType="separate"/>
        </w:r>
        <w:r w:rsidR="00EA38CF">
          <w:rPr>
            <w:noProof/>
            <w:webHidden/>
          </w:rPr>
          <w:t>142</w:t>
        </w:r>
        <w:r w:rsidR="00EA38CF">
          <w:rPr>
            <w:noProof/>
            <w:webHidden/>
          </w:rPr>
          <w:fldChar w:fldCharType="end"/>
        </w:r>
      </w:hyperlink>
    </w:p>
    <w:p w:rsidR="00EA38CF" w:rsidRDefault="00677C85">
      <w:pPr>
        <w:pStyle w:val="Kazalovsebine3"/>
        <w:tabs>
          <w:tab w:val="left" w:pos="5424"/>
          <w:tab w:val="right" w:leader="dot" w:pos="9628"/>
        </w:tabs>
        <w:rPr>
          <w:rFonts w:asciiTheme="minorHAnsi" w:eastAsiaTheme="minorEastAsia" w:hAnsiTheme="minorHAnsi" w:cstheme="minorBidi"/>
          <w:i w:val="0"/>
          <w:iCs w:val="0"/>
          <w:noProof/>
          <w:sz w:val="22"/>
          <w:szCs w:val="22"/>
          <w:lang w:eastAsia="sl-SI"/>
        </w:rPr>
      </w:pPr>
      <w:hyperlink w:anchor="_Toc32323495" w:history="1">
        <w:r w:rsidR="00EA38CF" w:rsidRPr="00C5538B">
          <w:rPr>
            <w:rStyle w:val="Hiperpovezava"/>
            <w:noProof/>
          </w:rPr>
          <w:t>OB201-17-0001 Upravljanje in tekoče vzdrževanje objektov</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260 €</w:t>
        </w:r>
        <w:r w:rsidR="00EA38CF">
          <w:rPr>
            <w:noProof/>
            <w:webHidden/>
          </w:rPr>
          <w:tab/>
        </w:r>
        <w:r w:rsidR="00EA38CF">
          <w:rPr>
            <w:noProof/>
            <w:webHidden/>
          </w:rPr>
          <w:fldChar w:fldCharType="begin"/>
        </w:r>
        <w:r w:rsidR="00EA38CF">
          <w:rPr>
            <w:noProof/>
            <w:webHidden/>
          </w:rPr>
          <w:instrText xml:space="preserve"> PAGEREF _Toc32323495 \h </w:instrText>
        </w:r>
        <w:r w:rsidR="00EA38CF">
          <w:rPr>
            <w:noProof/>
            <w:webHidden/>
          </w:rPr>
        </w:r>
        <w:r w:rsidR="00EA38CF">
          <w:rPr>
            <w:noProof/>
            <w:webHidden/>
          </w:rPr>
          <w:fldChar w:fldCharType="separate"/>
        </w:r>
        <w:r w:rsidR="00EA38CF">
          <w:rPr>
            <w:noProof/>
            <w:webHidden/>
          </w:rPr>
          <w:t>142</w:t>
        </w:r>
        <w:r w:rsidR="00EA38CF">
          <w:rPr>
            <w:noProof/>
            <w:webHidden/>
          </w:rPr>
          <w:fldChar w:fldCharType="end"/>
        </w:r>
      </w:hyperlink>
    </w:p>
    <w:p w:rsidR="00EA38CF" w:rsidRDefault="00677C85">
      <w:pPr>
        <w:pStyle w:val="Kazalovsebine3"/>
        <w:tabs>
          <w:tab w:val="left" w:pos="4363"/>
          <w:tab w:val="right" w:leader="dot" w:pos="9628"/>
        </w:tabs>
        <w:rPr>
          <w:rFonts w:asciiTheme="minorHAnsi" w:eastAsiaTheme="minorEastAsia" w:hAnsiTheme="minorHAnsi" w:cstheme="minorBidi"/>
          <w:i w:val="0"/>
          <w:iCs w:val="0"/>
          <w:noProof/>
          <w:sz w:val="22"/>
          <w:szCs w:val="22"/>
          <w:lang w:eastAsia="sl-SI"/>
        </w:rPr>
      </w:pPr>
      <w:hyperlink w:anchor="_Toc32323496" w:history="1">
        <w:r w:rsidR="00EA38CF" w:rsidRPr="00C5538B">
          <w:rPr>
            <w:rStyle w:val="Hiperpovezava"/>
            <w:noProof/>
          </w:rPr>
          <w:t>OB201-17-0005 *Projekti porečje reke Vipave</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209.000 €</w:t>
        </w:r>
        <w:r w:rsidR="00EA38CF">
          <w:rPr>
            <w:noProof/>
            <w:webHidden/>
          </w:rPr>
          <w:tab/>
        </w:r>
        <w:r w:rsidR="00EA38CF">
          <w:rPr>
            <w:noProof/>
            <w:webHidden/>
          </w:rPr>
          <w:fldChar w:fldCharType="begin"/>
        </w:r>
        <w:r w:rsidR="00EA38CF">
          <w:rPr>
            <w:noProof/>
            <w:webHidden/>
          </w:rPr>
          <w:instrText xml:space="preserve"> PAGEREF _Toc32323496 \h </w:instrText>
        </w:r>
        <w:r w:rsidR="00EA38CF">
          <w:rPr>
            <w:noProof/>
            <w:webHidden/>
          </w:rPr>
        </w:r>
        <w:r w:rsidR="00EA38CF">
          <w:rPr>
            <w:noProof/>
            <w:webHidden/>
          </w:rPr>
          <w:fldChar w:fldCharType="separate"/>
        </w:r>
        <w:r w:rsidR="00EA38CF">
          <w:rPr>
            <w:noProof/>
            <w:webHidden/>
          </w:rPr>
          <w:t>142</w:t>
        </w:r>
        <w:r w:rsidR="00EA38CF">
          <w:rPr>
            <w:noProof/>
            <w:webHidden/>
          </w:rPr>
          <w:fldChar w:fldCharType="end"/>
        </w:r>
      </w:hyperlink>
    </w:p>
    <w:p w:rsidR="00EA38CF" w:rsidRDefault="00677C85">
      <w:pPr>
        <w:pStyle w:val="Kazalovsebine3"/>
        <w:tabs>
          <w:tab w:val="left" w:pos="2831"/>
          <w:tab w:val="right" w:leader="dot" w:pos="9628"/>
        </w:tabs>
        <w:rPr>
          <w:rFonts w:asciiTheme="minorHAnsi" w:eastAsiaTheme="minorEastAsia" w:hAnsiTheme="minorHAnsi" w:cstheme="minorBidi"/>
          <w:i w:val="0"/>
          <w:iCs w:val="0"/>
          <w:noProof/>
          <w:sz w:val="22"/>
          <w:szCs w:val="22"/>
          <w:lang w:eastAsia="sl-SI"/>
        </w:rPr>
      </w:pPr>
      <w:hyperlink w:anchor="_Toc32323497" w:history="1">
        <w:r w:rsidR="00EA38CF" w:rsidRPr="00C5538B">
          <w:rPr>
            <w:rStyle w:val="Hiperpovezava"/>
            <w:noProof/>
          </w:rPr>
          <w:t>OB201-17-0007 *Poti miru</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29.500 €</w:t>
        </w:r>
        <w:r w:rsidR="00EA38CF">
          <w:rPr>
            <w:noProof/>
            <w:webHidden/>
          </w:rPr>
          <w:tab/>
        </w:r>
        <w:r w:rsidR="00EA38CF">
          <w:rPr>
            <w:noProof/>
            <w:webHidden/>
          </w:rPr>
          <w:fldChar w:fldCharType="begin"/>
        </w:r>
        <w:r w:rsidR="00EA38CF">
          <w:rPr>
            <w:noProof/>
            <w:webHidden/>
          </w:rPr>
          <w:instrText xml:space="preserve"> PAGEREF _Toc32323497 \h </w:instrText>
        </w:r>
        <w:r w:rsidR="00EA38CF">
          <w:rPr>
            <w:noProof/>
            <w:webHidden/>
          </w:rPr>
        </w:r>
        <w:r w:rsidR="00EA38CF">
          <w:rPr>
            <w:noProof/>
            <w:webHidden/>
          </w:rPr>
          <w:fldChar w:fldCharType="separate"/>
        </w:r>
        <w:r w:rsidR="00EA38CF">
          <w:rPr>
            <w:noProof/>
            <w:webHidden/>
          </w:rPr>
          <w:t>143</w:t>
        </w:r>
        <w:r w:rsidR="00EA38CF">
          <w:rPr>
            <w:noProof/>
            <w:webHidden/>
          </w:rPr>
          <w:fldChar w:fldCharType="end"/>
        </w:r>
      </w:hyperlink>
    </w:p>
    <w:p w:rsidR="00EA38CF" w:rsidRDefault="00677C85">
      <w:pPr>
        <w:pStyle w:val="Kazalovsebine3"/>
        <w:tabs>
          <w:tab w:val="left" w:pos="4242"/>
          <w:tab w:val="right" w:leader="dot" w:pos="9628"/>
        </w:tabs>
        <w:rPr>
          <w:rFonts w:asciiTheme="minorHAnsi" w:eastAsiaTheme="minorEastAsia" w:hAnsiTheme="minorHAnsi" w:cstheme="minorBidi"/>
          <w:i w:val="0"/>
          <w:iCs w:val="0"/>
          <w:noProof/>
          <w:sz w:val="22"/>
          <w:szCs w:val="22"/>
          <w:lang w:eastAsia="sl-SI"/>
        </w:rPr>
      </w:pPr>
      <w:hyperlink w:anchor="_Toc32323498" w:history="1">
        <w:r w:rsidR="00EA38CF" w:rsidRPr="00C5538B">
          <w:rPr>
            <w:rStyle w:val="Hiperpovezava"/>
            <w:noProof/>
          </w:rPr>
          <w:t>OB201-18-0009 *Projekti LAS (področje 14)</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500 €</w:t>
        </w:r>
        <w:r w:rsidR="00EA38CF">
          <w:rPr>
            <w:noProof/>
            <w:webHidden/>
          </w:rPr>
          <w:tab/>
        </w:r>
        <w:r w:rsidR="00EA38CF">
          <w:rPr>
            <w:noProof/>
            <w:webHidden/>
          </w:rPr>
          <w:fldChar w:fldCharType="begin"/>
        </w:r>
        <w:r w:rsidR="00EA38CF">
          <w:rPr>
            <w:noProof/>
            <w:webHidden/>
          </w:rPr>
          <w:instrText xml:space="preserve"> PAGEREF _Toc32323498 \h </w:instrText>
        </w:r>
        <w:r w:rsidR="00EA38CF">
          <w:rPr>
            <w:noProof/>
            <w:webHidden/>
          </w:rPr>
        </w:r>
        <w:r w:rsidR="00EA38CF">
          <w:rPr>
            <w:noProof/>
            <w:webHidden/>
          </w:rPr>
          <w:fldChar w:fldCharType="separate"/>
        </w:r>
        <w:r w:rsidR="00EA38CF">
          <w:rPr>
            <w:noProof/>
            <w:webHidden/>
          </w:rPr>
          <w:t>143</w:t>
        </w:r>
        <w:r w:rsidR="00EA38CF">
          <w:rPr>
            <w:noProof/>
            <w:webHidden/>
          </w:rPr>
          <w:fldChar w:fldCharType="end"/>
        </w:r>
      </w:hyperlink>
    </w:p>
    <w:p w:rsidR="00EA38CF" w:rsidRDefault="00677C85">
      <w:pPr>
        <w:pStyle w:val="Kazalovsebine3"/>
        <w:tabs>
          <w:tab w:val="left" w:pos="4769"/>
          <w:tab w:val="right" w:leader="dot" w:pos="9628"/>
        </w:tabs>
        <w:rPr>
          <w:rFonts w:asciiTheme="minorHAnsi" w:eastAsiaTheme="minorEastAsia" w:hAnsiTheme="minorHAnsi" w:cstheme="minorBidi"/>
          <w:i w:val="0"/>
          <w:iCs w:val="0"/>
          <w:noProof/>
          <w:sz w:val="22"/>
          <w:szCs w:val="22"/>
          <w:lang w:eastAsia="sl-SI"/>
        </w:rPr>
      </w:pPr>
      <w:hyperlink w:anchor="_Toc32323499" w:history="1">
        <w:r w:rsidR="00EA38CF" w:rsidRPr="00C5538B">
          <w:rPr>
            <w:rStyle w:val="Hiperpovezava"/>
            <w:noProof/>
          </w:rPr>
          <w:t>OB201-18-0011 Parkirišče in krožišče Športni park</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5.000 €</w:t>
        </w:r>
        <w:r w:rsidR="00EA38CF">
          <w:rPr>
            <w:noProof/>
            <w:webHidden/>
          </w:rPr>
          <w:tab/>
        </w:r>
        <w:r w:rsidR="00EA38CF">
          <w:rPr>
            <w:noProof/>
            <w:webHidden/>
          </w:rPr>
          <w:fldChar w:fldCharType="begin"/>
        </w:r>
        <w:r w:rsidR="00EA38CF">
          <w:rPr>
            <w:noProof/>
            <w:webHidden/>
          </w:rPr>
          <w:instrText xml:space="preserve"> PAGEREF _Toc32323499 \h </w:instrText>
        </w:r>
        <w:r w:rsidR="00EA38CF">
          <w:rPr>
            <w:noProof/>
            <w:webHidden/>
          </w:rPr>
        </w:r>
        <w:r w:rsidR="00EA38CF">
          <w:rPr>
            <w:noProof/>
            <w:webHidden/>
          </w:rPr>
          <w:fldChar w:fldCharType="separate"/>
        </w:r>
        <w:r w:rsidR="00EA38CF">
          <w:rPr>
            <w:noProof/>
            <w:webHidden/>
          </w:rPr>
          <w:t>143</w:t>
        </w:r>
        <w:r w:rsidR="00EA38CF">
          <w:rPr>
            <w:noProof/>
            <w:webHidden/>
          </w:rPr>
          <w:fldChar w:fldCharType="end"/>
        </w:r>
      </w:hyperlink>
    </w:p>
    <w:p w:rsidR="00EA38CF" w:rsidRDefault="00677C85">
      <w:pPr>
        <w:pStyle w:val="Kazalovsebine3"/>
        <w:tabs>
          <w:tab w:val="left" w:pos="4291"/>
          <w:tab w:val="right" w:leader="dot" w:pos="9628"/>
        </w:tabs>
        <w:rPr>
          <w:rFonts w:asciiTheme="minorHAnsi" w:eastAsiaTheme="minorEastAsia" w:hAnsiTheme="minorHAnsi" w:cstheme="minorBidi"/>
          <w:i w:val="0"/>
          <w:iCs w:val="0"/>
          <w:noProof/>
          <w:sz w:val="22"/>
          <w:szCs w:val="22"/>
          <w:lang w:eastAsia="sl-SI"/>
        </w:rPr>
      </w:pPr>
      <w:hyperlink w:anchor="_Toc32323500" w:history="1">
        <w:r w:rsidR="00EA38CF" w:rsidRPr="00C5538B">
          <w:rPr>
            <w:rStyle w:val="Hiperpovezava"/>
            <w:noProof/>
          </w:rPr>
          <w:t>OB201-18-0012 Krožišče Merljaki-Velika pot</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5.000 €</w:t>
        </w:r>
        <w:r w:rsidR="00EA38CF">
          <w:rPr>
            <w:noProof/>
            <w:webHidden/>
          </w:rPr>
          <w:tab/>
        </w:r>
        <w:r w:rsidR="00EA38CF">
          <w:rPr>
            <w:noProof/>
            <w:webHidden/>
          </w:rPr>
          <w:fldChar w:fldCharType="begin"/>
        </w:r>
        <w:r w:rsidR="00EA38CF">
          <w:rPr>
            <w:noProof/>
            <w:webHidden/>
          </w:rPr>
          <w:instrText xml:space="preserve"> PAGEREF _Toc32323500 \h </w:instrText>
        </w:r>
        <w:r w:rsidR="00EA38CF">
          <w:rPr>
            <w:noProof/>
            <w:webHidden/>
          </w:rPr>
        </w:r>
        <w:r w:rsidR="00EA38CF">
          <w:rPr>
            <w:noProof/>
            <w:webHidden/>
          </w:rPr>
          <w:fldChar w:fldCharType="separate"/>
        </w:r>
        <w:r w:rsidR="00EA38CF">
          <w:rPr>
            <w:noProof/>
            <w:webHidden/>
          </w:rPr>
          <w:t>143</w:t>
        </w:r>
        <w:r w:rsidR="00EA38CF">
          <w:rPr>
            <w:noProof/>
            <w:webHidden/>
          </w:rPr>
          <w:fldChar w:fldCharType="end"/>
        </w:r>
      </w:hyperlink>
    </w:p>
    <w:p w:rsidR="00EA38CF" w:rsidRDefault="00677C85">
      <w:pPr>
        <w:pStyle w:val="Kazalovsebine3"/>
        <w:tabs>
          <w:tab w:val="left" w:pos="3208"/>
          <w:tab w:val="right" w:leader="dot" w:pos="9628"/>
        </w:tabs>
        <w:rPr>
          <w:rFonts w:asciiTheme="minorHAnsi" w:eastAsiaTheme="minorEastAsia" w:hAnsiTheme="minorHAnsi" w:cstheme="minorBidi"/>
          <w:i w:val="0"/>
          <w:iCs w:val="0"/>
          <w:noProof/>
          <w:sz w:val="22"/>
          <w:szCs w:val="22"/>
          <w:lang w:eastAsia="sl-SI"/>
        </w:rPr>
      </w:pPr>
      <w:hyperlink w:anchor="_Toc32323501" w:history="1">
        <w:r w:rsidR="00EA38CF" w:rsidRPr="00C5538B">
          <w:rPr>
            <w:rStyle w:val="Hiperpovezava"/>
            <w:noProof/>
          </w:rPr>
          <w:t>OB201-18-0013 Kavarna Renče</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20.100 €</w:t>
        </w:r>
        <w:r w:rsidR="00EA38CF">
          <w:rPr>
            <w:noProof/>
            <w:webHidden/>
          </w:rPr>
          <w:tab/>
        </w:r>
        <w:r w:rsidR="00EA38CF">
          <w:rPr>
            <w:noProof/>
            <w:webHidden/>
          </w:rPr>
          <w:fldChar w:fldCharType="begin"/>
        </w:r>
        <w:r w:rsidR="00EA38CF">
          <w:rPr>
            <w:noProof/>
            <w:webHidden/>
          </w:rPr>
          <w:instrText xml:space="preserve"> PAGEREF _Toc32323501 \h </w:instrText>
        </w:r>
        <w:r w:rsidR="00EA38CF">
          <w:rPr>
            <w:noProof/>
            <w:webHidden/>
          </w:rPr>
        </w:r>
        <w:r w:rsidR="00EA38CF">
          <w:rPr>
            <w:noProof/>
            <w:webHidden/>
          </w:rPr>
          <w:fldChar w:fldCharType="separate"/>
        </w:r>
        <w:r w:rsidR="00EA38CF">
          <w:rPr>
            <w:noProof/>
            <w:webHidden/>
          </w:rPr>
          <w:t>144</w:t>
        </w:r>
        <w:r w:rsidR="00EA38CF">
          <w:rPr>
            <w:noProof/>
            <w:webHidden/>
          </w:rPr>
          <w:fldChar w:fldCharType="end"/>
        </w:r>
      </w:hyperlink>
    </w:p>
    <w:p w:rsidR="00EA38CF" w:rsidRDefault="00677C85">
      <w:pPr>
        <w:pStyle w:val="Kazalovsebine3"/>
        <w:tabs>
          <w:tab w:val="left" w:pos="5203"/>
          <w:tab w:val="right" w:leader="dot" w:pos="9628"/>
        </w:tabs>
        <w:rPr>
          <w:rFonts w:asciiTheme="minorHAnsi" w:eastAsiaTheme="minorEastAsia" w:hAnsiTheme="minorHAnsi" w:cstheme="minorBidi"/>
          <w:i w:val="0"/>
          <w:iCs w:val="0"/>
          <w:noProof/>
          <w:sz w:val="22"/>
          <w:szCs w:val="22"/>
          <w:lang w:eastAsia="sl-SI"/>
        </w:rPr>
      </w:pPr>
      <w:hyperlink w:anchor="_Toc32323502" w:history="1">
        <w:r w:rsidR="00EA38CF" w:rsidRPr="00C5538B">
          <w:rPr>
            <w:rStyle w:val="Hiperpovezava"/>
            <w:noProof/>
          </w:rPr>
          <w:t>OB201-18-0014 Pločnik in avtobusna postaja Dombrava</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8.000 €</w:t>
        </w:r>
        <w:r w:rsidR="00EA38CF">
          <w:rPr>
            <w:noProof/>
            <w:webHidden/>
          </w:rPr>
          <w:tab/>
        </w:r>
        <w:r w:rsidR="00EA38CF">
          <w:rPr>
            <w:noProof/>
            <w:webHidden/>
          </w:rPr>
          <w:fldChar w:fldCharType="begin"/>
        </w:r>
        <w:r w:rsidR="00EA38CF">
          <w:rPr>
            <w:noProof/>
            <w:webHidden/>
          </w:rPr>
          <w:instrText xml:space="preserve"> PAGEREF _Toc32323502 \h </w:instrText>
        </w:r>
        <w:r w:rsidR="00EA38CF">
          <w:rPr>
            <w:noProof/>
            <w:webHidden/>
          </w:rPr>
        </w:r>
        <w:r w:rsidR="00EA38CF">
          <w:rPr>
            <w:noProof/>
            <w:webHidden/>
          </w:rPr>
          <w:fldChar w:fldCharType="separate"/>
        </w:r>
        <w:r w:rsidR="00EA38CF">
          <w:rPr>
            <w:noProof/>
            <w:webHidden/>
          </w:rPr>
          <w:t>144</w:t>
        </w:r>
        <w:r w:rsidR="00EA38CF">
          <w:rPr>
            <w:noProof/>
            <w:webHidden/>
          </w:rPr>
          <w:fldChar w:fldCharType="end"/>
        </w:r>
      </w:hyperlink>
    </w:p>
    <w:p w:rsidR="00EA38CF" w:rsidRDefault="00677C85">
      <w:pPr>
        <w:pStyle w:val="Kazalovsebine3"/>
        <w:tabs>
          <w:tab w:val="left" w:pos="4142"/>
          <w:tab w:val="right" w:leader="dot" w:pos="9628"/>
        </w:tabs>
        <w:rPr>
          <w:rFonts w:asciiTheme="minorHAnsi" w:eastAsiaTheme="minorEastAsia" w:hAnsiTheme="minorHAnsi" w:cstheme="minorBidi"/>
          <w:i w:val="0"/>
          <w:iCs w:val="0"/>
          <w:noProof/>
          <w:sz w:val="22"/>
          <w:szCs w:val="22"/>
          <w:lang w:eastAsia="sl-SI"/>
        </w:rPr>
      </w:pPr>
      <w:hyperlink w:anchor="_Toc32323503" w:history="1">
        <w:r w:rsidR="00EA38CF" w:rsidRPr="00C5538B">
          <w:rPr>
            <w:rStyle w:val="Hiperpovezava"/>
            <w:noProof/>
          </w:rPr>
          <w:t>OB201-18-0016 Ureditev trga v Martinučih</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3.042 €</w:t>
        </w:r>
        <w:r w:rsidR="00EA38CF">
          <w:rPr>
            <w:noProof/>
            <w:webHidden/>
          </w:rPr>
          <w:tab/>
        </w:r>
        <w:r w:rsidR="00EA38CF">
          <w:rPr>
            <w:noProof/>
            <w:webHidden/>
          </w:rPr>
          <w:fldChar w:fldCharType="begin"/>
        </w:r>
        <w:r w:rsidR="00EA38CF">
          <w:rPr>
            <w:noProof/>
            <w:webHidden/>
          </w:rPr>
          <w:instrText xml:space="preserve"> PAGEREF _Toc32323503 \h </w:instrText>
        </w:r>
        <w:r w:rsidR="00EA38CF">
          <w:rPr>
            <w:noProof/>
            <w:webHidden/>
          </w:rPr>
        </w:r>
        <w:r w:rsidR="00EA38CF">
          <w:rPr>
            <w:noProof/>
            <w:webHidden/>
          </w:rPr>
          <w:fldChar w:fldCharType="separate"/>
        </w:r>
        <w:r w:rsidR="00EA38CF">
          <w:rPr>
            <w:noProof/>
            <w:webHidden/>
          </w:rPr>
          <w:t>144</w:t>
        </w:r>
        <w:r w:rsidR="00EA38CF">
          <w:rPr>
            <w:noProof/>
            <w:webHidden/>
          </w:rPr>
          <w:fldChar w:fldCharType="end"/>
        </w:r>
      </w:hyperlink>
    </w:p>
    <w:p w:rsidR="00EA38CF" w:rsidRDefault="00677C85">
      <w:pPr>
        <w:pStyle w:val="Kazalovsebine3"/>
        <w:tabs>
          <w:tab w:val="left" w:pos="4242"/>
          <w:tab w:val="right" w:leader="dot" w:pos="9628"/>
        </w:tabs>
        <w:rPr>
          <w:rFonts w:asciiTheme="minorHAnsi" w:eastAsiaTheme="minorEastAsia" w:hAnsiTheme="minorHAnsi" w:cstheme="minorBidi"/>
          <w:i w:val="0"/>
          <w:iCs w:val="0"/>
          <w:noProof/>
          <w:sz w:val="22"/>
          <w:szCs w:val="22"/>
          <w:lang w:eastAsia="sl-SI"/>
        </w:rPr>
      </w:pPr>
      <w:hyperlink w:anchor="_Toc32323504" w:history="1">
        <w:r w:rsidR="00EA38CF" w:rsidRPr="00C5538B">
          <w:rPr>
            <w:rStyle w:val="Hiperpovezava"/>
            <w:noProof/>
          </w:rPr>
          <w:t>OB201-18-0018 *Projekti LAS (področje 18)</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7.640 €</w:t>
        </w:r>
        <w:r w:rsidR="00EA38CF">
          <w:rPr>
            <w:noProof/>
            <w:webHidden/>
          </w:rPr>
          <w:tab/>
        </w:r>
        <w:r w:rsidR="00EA38CF">
          <w:rPr>
            <w:noProof/>
            <w:webHidden/>
          </w:rPr>
          <w:fldChar w:fldCharType="begin"/>
        </w:r>
        <w:r w:rsidR="00EA38CF">
          <w:rPr>
            <w:noProof/>
            <w:webHidden/>
          </w:rPr>
          <w:instrText xml:space="preserve"> PAGEREF _Toc32323504 \h </w:instrText>
        </w:r>
        <w:r w:rsidR="00EA38CF">
          <w:rPr>
            <w:noProof/>
            <w:webHidden/>
          </w:rPr>
        </w:r>
        <w:r w:rsidR="00EA38CF">
          <w:rPr>
            <w:noProof/>
            <w:webHidden/>
          </w:rPr>
          <w:fldChar w:fldCharType="separate"/>
        </w:r>
        <w:r w:rsidR="00EA38CF">
          <w:rPr>
            <w:noProof/>
            <w:webHidden/>
          </w:rPr>
          <w:t>144</w:t>
        </w:r>
        <w:r w:rsidR="00EA38CF">
          <w:rPr>
            <w:noProof/>
            <w:webHidden/>
          </w:rPr>
          <w:fldChar w:fldCharType="end"/>
        </w:r>
      </w:hyperlink>
    </w:p>
    <w:p w:rsidR="00EA38CF" w:rsidRDefault="00677C85">
      <w:pPr>
        <w:pStyle w:val="Kazalovsebine3"/>
        <w:tabs>
          <w:tab w:val="left" w:pos="2937"/>
          <w:tab w:val="right" w:leader="dot" w:pos="9628"/>
        </w:tabs>
        <w:rPr>
          <w:rFonts w:asciiTheme="minorHAnsi" w:eastAsiaTheme="minorEastAsia" w:hAnsiTheme="minorHAnsi" w:cstheme="minorBidi"/>
          <w:i w:val="0"/>
          <w:iCs w:val="0"/>
          <w:noProof/>
          <w:sz w:val="22"/>
          <w:szCs w:val="22"/>
          <w:lang w:eastAsia="sl-SI"/>
        </w:rPr>
      </w:pPr>
      <w:hyperlink w:anchor="_Toc32323505" w:history="1">
        <w:r w:rsidR="00EA38CF" w:rsidRPr="00C5538B">
          <w:rPr>
            <w:rStyle w:val="Hiperpovezava"/>
            <w:noProof/>
          </w:rPr>
          <w:t>OB201-18-0019 *KUL-STIK</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67.311 €</w:t>
        </w:r>
        <w:r w:rsidR="00EA38CF">
          <w:rPr>
            <w:noProof/>
            <w:webHidden/>
          </w:rPr>
          <w:tab/>
        </w:r>
        <w:r w:rsidR="00EA38CF">
          <w:rPr>
            <w:noProof/>
            <w:webHidden/>
          </w:rPr>
          <w:fldChar w:fldCharType="begin"/>
        </w:r>
        <w:r w:rsidR="00EA38CF">
          <w:rPr>
            <w:noProof/>
            <w:webHidden/>
          </w:rPr>
          <w:instrText xml:space="preserve"> PAGEREF _Toc32323505 \h </w:instrText>
        </w:r>
        <w:r w:rsidR="00EA38CF">
          <w:rPr>
            <w:noProof/>
            <w:webHidden/>
          </w:rPr>
        </w:r>
        <w:r w:rsidR="00EA38CF">
          <w:rPr>
            <w:noProof/>
            <w:webHidden/>
          </w:rPr>
          <w:fldChar w:fldCharType="separate"/>
        </w:r>
        <w:r w:rsidR="00EA38CF">
          <w:rPr>
            <w:noProof/>
            <w:webHidden/>
          </w:rPr>
          <w:t>144</w:t>
        </w:r>
        <w:r w:rsidR="00EA38CF">
          <w:rPr>
            <w:noProof/>
            <w:webHidden/>
          </w:rPr>
          <w:fldChar w:fldCharType="end"/>
        </w:r>
      </w:hyperlink>
    </w:p>
    <w:p w:rsidR="00EA38CF" w:rsidRDefault="00677C85">
      <w:pPr>
        <w:pStyle w:val="Kazalovsebine3"/>
        <w:tabs>
          <w:tab w:val="left" w:pos="6119"/>
          <w:tab w:val="right" w:leader="dot" w:pos="9628"/>
        </w:tabs>
        <w:rPr>
          <w:rFonts w:asciiTheme="minorHAnsi" w:eastAsiaTheme="minorEastAsia" w:hAnsiTheme="minorHAnsi" w:cstheme="minorBidi"/>
          <w:i w:val="0"/>
          <w:iCs w:val="0"/>
          <w:noProof/>
          <w:sz w:val="22"/>
          <w:szCs w:val="22"/>
          <w:lang w:eastAsia="sl-SI"/>
        </w:rPr>
      </w:pPr>
      <w:hyperlink w:anchor="_Toc32323506" w:history="1">
        <w:r w:rsidR="00EA38CF" w:rsidRPr="00C5538B">
          <w:rPr>
            <w:rStyle w:val="Hiperpovezava"/>
            <w:noProof/>
          </w:rPr>
          <w:t>OB201-18-0020 *Sofinanciranje izgradnje brezžičnega omrežja v šo</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5.657 €</w:t>
        </w:r>
        <w:r w:rsidR="00EA38CF">
          <w:rPr>
            <w:noProof/>
            <w:webHidden/>
          </w:rPr>
          <w:tab/>
        </w:r>
        <w:r w:rsidR="00EA38CF">
          <w:rPr>
            <w:noProof/>
            <w:webHidden/>
          </w:rPr>
          <w:fldChar w:fldCharType="begin"/>
        </w:r>
        <w:r w:rsidR="00EA38CF">
          <w:rPr>
            <w:noProof/>
            <w:webHidden/>
          </w:rPr>
          <w:instrText xml:space="preserve"> PAGEREF _Toc32323506 \h </w:instrText>
        </w:r>
        <w:r w:rsidR="00EA38CF">
          <w:rPr>
            <w:noProof/>
            <w:webHidden/>
          </w:rPr>
        </w:r>
        <w:r w:rsidR="00EA38CF">
          <w:rPr>
            <w:noProof/>
            <w:webHidden/>
          </w:rPr>
          <w:fldChar w:fldCharType="separate"/>
        </w:r>
        <w:r w:rsidR="00EA38CF">
          <w:rPr>
            <w:noProof/>
            <w:webHidden/>
          </w:rPr>
          <w:t>145</w:t>
        </w:r>
        <w:r w:rsidR="00EA38CF">
          <w:rPr>
            <w:noProof/>
            <w:webHidden/>
          </w:rPr>
          <w:fldChar w:fldCharType="end"/>
        </w:r>
      </w:hyperlink>
    </w:p>
    <w:p w:rsidR="00EA38CF" w:rsidRDefault="00677C85">
      <w:pPr>
        <w:pStyle w:val="Kazalovsebine3"/>
        <w:tabs>
          <w:tab w:val="left" w:pos="3997"/>
          <w:tab w:val="right" w:leader="dot" w:pos="9628"/>
        </w:tabs>
        <w:rPr>
          <w:rFonts w:asciiTheme="minorHAnsi" w:eastAsiaTheme="minorEastAsia" w:hAnsiTheme="minorHAnsi" w:cstheme="minorBidi"/>
          <w:i w:val="0"/>
          <w:iCs w:val="0"/>
          <w:noProof/>
          <w:sz w:val="22"/>
          <w:szCs w:val="22"/>
          <w:lang w:eastAsia="sl-SI"/>
        </w:rPr>
      </w:pPr>
      <w:hyperlink w:anchor="_Toc32323507" w:history="1">
        <w:r w:rsidR="00EA38CF" w:rsidRPr="00C5538B">
          <w:rPr>
            <w:rStyle w:val="Hiperpovezava"/>
            <w:noProof/>
          </w:rPr>
          <w:t>OB201-18-0021 Dnevni center za starejše</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10.000 €</w:t>
        </w:r>
        <w:r w:rsidR="00EA38CF">
          <w:rPr>
            <w:noProof/>
            <w:webHidden/>
          </w:rPr>
          <w:tab/>
        </w:r>
        <w:r w:rsidR="00EA38CF">
          <w:rPr>
            <w:noProof/>
            <w:webHidden/>
          </w:rPr>
          <w:fldChar w:fldCharType="begin"/>
        </w:r>
        <w:r w:rsidR="00EA38CF">
          <w:rPr>
            <w:noProof/>
            <w:webHidden/>
          </w:rPr>
          <w:instrText xml:space="preserve"> PAGEREF _Toc32323507 \h </w:instrText>
        </w:r>
        <w:r w:rsidR="00EA38CF">
          <w:rPr>
            <w:noProof/>
            <w:webHidden/>
          </w:rPr>
        </w:r>
        <w:r w:rsidR="00EA38CF">
          <w:rPr>
            <w:noProof/>
            <w:webHidden/>
          </w:rPr>
          <w:fldChar w:fldCharType="separate"/>
        </w:r>
        <w:r w:rsidR="00EA38CF">
          <w:rPr>
            <w:noProof/>
            <w:webHidden/>
          </w:rPr>
          <w:t>145</w:t>
        </w:r>
        <w:r w:rsidR="00EA38CF">
          <w:rPr>
            <w:noProof/>
            <w:webHidden/>
          </w:rPr>
          <w:fldChar w:fldCharType="end"/>
        </w:r>
      </w:hyperlink>
    </w:p>
    <w:p w:rsidR="00EA38CF" w:rsidRDefault="00677C85">
      <w:pPr>
        <w:pStyle w:val="Kazalovsebine3"/>
        <w:tabs>
          <w:tab w:val="left" w:pos="4280"/>
          <w:tab w:val="right" w:leader="dot" w:pos="9628"/>
        </w:tabs>
        <w:rPr>
          <w:rFonts w:asciiTheme="minorHAnsi" w:eastAsiaTheme="minorEastAsia" w:hAnsiTheme="minorHAnsi" w:cstheme="minorBidi"/>
          <w:i w:val="0"/>
          <w:iCs w:val="0"/>
          <w:noProof/>
          <w:sz w:val="22"/>
          <w:szCs w:val="22"/>
          <w:lang w:eastAsia="sl-SI"/>
        </w:rPr>
      </w:pPr>
      <w:hyperlink w:anchor="_Toc32323508" w:history="1">
        <w:r w:rsidR="00EA38CF" w:rsidRPr="00C5538B">
          <w:rPr>
            <w:rStyle w:val="Hiperpovezava"/>
            <w:noProof/>
          </w:rPr>
          <w:t>OB201-18-0022 Razširitev telovadnice Renče</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8.000 €</w:t>
        </w:r>
        <w:r w:rsidR="00EA38CF">
          <w:rPr>
            <w:noProof/>
            <w:webHidden/>
          </w:rPr>
          <w:tab/>
        </w:r>
        <w:r w:rsidR="00EA38CF">
          <w:rPr>
            <w:noProof/>
            <w:webHidden/>
          </w:rPr>
          <w:fldChar w:fldCharType="begin"/>
        </w:r>
        <w:r w:rsidR="00EA38CF">
          <w:rPr>
            <w:noProof/>
            <w:webHidden/>
          </w:rPr>
          <w:instrText xml:space="preserve"> PAGEREF _Toc32323508 \h </w:instrText>
        </w:r>
        <w:r w:rsidR="00EA38CF">
          <w:rPr>
            <w:noProof/>
            <w:webHidden/>
          </w:rPr>
        </w:r>
        <w:r w:rsidR="00EA38CF">
          <w:rPr>
            <w:noProof/>
            <w:webHidden/>
          </w:rPr>
          <w:fldChar w:fldCharType="separate"/>
        </w:r>
        <w:r w:rsidR="00EA38CF">
          <w:rPr>
            <w:noProof/>
            <w:webHidden/>
          </w:rPr>
          <w:t>145</w:t>
        </w:r>
        <w:r w:rsidR="00EA38CF">
          <w:rPr>
            <w:noProof/>
            <w:webHidden/>
          </w:rPr>
          <w:fldChar w:fldCharType="end"/>
        </w:r>
      </w:hyperlink>
    </w:p>
    <w:p w:rsidR="00EA38CF" w:rsidRDefault="00677C85">
      <w:pPr>
        <w:pStyle w:val="Kazalovsebine3"/>
        <w:tabs>
          <w:tab w:val="left" w:pos="3553"/>
          <w:tab w:val="right" w:leader="dot" w:pos="9628"/>
        </w:tabs>
        <w:rPr>
          <w:rFonts w:asciiTheme="minorHAnsi" w:eastAsiaTheme="minorEastAsia" w:hAnsiTheme="minorHAnsi" w:cstheme="minorBidi"/>
          <w:i w:val="0"/>
          <w:iCs w:val="0"/>
          <w:noProof/>
          <w:sz w:val="22"/>
          <w:szCs w:val="22"/>
          <w:lang w:eastAsia="sl-SI"/>
        </w:rPr>
      </w:pPr>
      <w:hyperlink w:anchor="_Toc32323509" w:history="1">
        <w:r w:rsidR="00EA38CF" w:rsidRPr="00C5538B">
          <w:rPr>
            <w:rStyle w:val="Hiperpovezava"/>
            <w:noProof/>
          </w:rPr>
          <w:t>OB201-18-0029 Park v Volčji Dragi</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19.302 €</w:t>
        </w:r>
        <w:r w:rsidR="00EA38CF">
          <w:rPr>
            <w:noProof/>
            <w:webHidden/>
          </w:rPr>
          <w:tab/>
        </w:r>
        <w:r w:rsidR="00EA38CF">
          <w:rPr>
            <w:noProof/>
            <w:webHidden/>
          </w:rPr>
          <w:fldChar w:fldCharType="begin"/>
        </w:r>
        <w:r w:rsidR="00EA38CF">
          <w:rPr>
            <w:noProof/>
            <w:webHidden/>
          </w:rPr>
          <w:instrText xml:space="preserve"> PAGEREF _Toc32323509 \h </w:instrText>
        </w:r>
        <w:r w:rsidR="00EA38CF">
          <w:rPr>
            <w:noProof/>
            <w:webHidden/>
          </w:rPr>
        </w:r>
        <w:r w:rsidR="00EA38CF">
          <w:rPr>
            <w:noProof/>
            <w:webHidden/>
          </w:rPr>
          <w:fldChar w:fldCharType="separate"/>
        </w:r>
        <w:r w:rsidR="00EA38CF">
          <w:rPr>
            <w:noProof/>
            <w:webHidden/>
          </w:rPr>
          <w:t>145</w:t>
        </w:r>
        <w:r w:rsidR="00EA38CF">
          <w:rPr>
            <w:noProof/>
            <w:webHidden/>
          </w:rPr>
          <w:fldChar w:fldCharType="end"/>
        </w:r>
      </w:hyperlink>
    </w:p>
    <w:p w:rsidR="00EA38CF" w:rsidRDefault="00677C85">
      <w:pPr>
        <w:pStyle w:val="Kazalovsebine3"/>
        <w:tabs>
          <w:tab w:val="left" w:pos="4830"/>
          <w:tab w:val="right" w:leader="dot" w:pos="9628"/>
        </w:tabs>
        <w:rPr>
          <w:rFonts w:asciiTheme="minorHAnsi" w:eastAsiaTheme="minorEastAsia" w:hAnsiTheme="minorHAnsi" w:cstheme="minorBidi"/>
          <w:i w:val="0"/>
          <w:iCs w:val="0"/>
          <w:noProof/>
          <w:sz w:val="22"/>
          <w:szCs w:val="22"/>
          <w:lang w:eastAsia="sl-SI"/>
        </w:rPr>
      </w:pPr>
      <w:hyperlink w:anchor="_Toc32323510" w:history="1">
        <w:r w:rsidR="00EA38CF" w:rsidRPr="00C5538B">
          <w:rPr>
            <w:rStyle w:val="Hiperpovezava"/>
            <w:noProof/>
          </w:rPr>
          <w:t>OB201-18-0039 Nakup nepremičnine in vzdrževanje</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13.043 €</w:t>
        </w:r>
        <w:r w:rsidR="00EA38CF">
          <w:rPr>
            <w:noProof/>
            <w:webHidden/>
          </w:rPr>
          <w:tab/>
        </w:r>
        <w:r w:rsidR="00EA38CF">
          <w:rPr>
            <w:noProof/>
            <w:webHidden/>
          </w:rPr>
          <w:fldChar w:fldCharType="begin"/>
        </w:r>
        <w:r w:rsidR="00EA38CF">
          <w:rPr>
            <w:noProof/>
            <w:webHidden/>
          </w:rPr>
          <w:instrText xml:space="preserve"> PAGEREF _Toc32323510 \h </w:instrText>
        </w:r>
        <w:r w:rsidR="00EA38CF">
          <w:rPr>
            <w:noProof/>
            <w:webHidden/>
          </w:rPr>
        </w:r>
        <w:r w:rsidR="00EA38CF">
          <w:rPr>
            <w:noProof/>
            <w:webHidden/>
          </w:rPr>
          <w:fldChar w:fldCharType="separate"/>
        </w:r>
        <w:r w:rsidR="00EA38CF">
          <w:rPr>
            <w:noProof/>
            <w:webHidden/>
          </w:rPr>
          <w:t>146</w:t>
        </w:r>
        <w:r w:rsidR="00EA38CF">
          <w:rPr>
            <w:noProof/>
            <w:webHidden/>
          </w:rPr>
          <w:fldChar w:fldCharType="end"/>
        </w:r>
      </w:hyperlink>
    </w:p>
    <w:p w:rsidR="00EA38CF" w:rsidRDefault="00677C85">
      <w:pPr>
        <w:pStyle w:val="Kazalovsebine3"/>
        <w:tabs>
          <w:tab w:val="left" w:pos="3597"/>
          <w:tab w:val="right" w:leader="dot" w:pos="9628"/>
        </w:tabs>
        <w:rPr>
          <w:rFonts w:asciiTheme="minorHAnsi" w:eastAsiaTheme="minorEastAsia" w:hAnsiTheme="minorHAnsi" w:cstheme="minorBidi"/>
          <w:i w:val="0"/>
          <w:iCs w:val="0"/>
          <w:noProof/>
          <w:sz w:val="22"/>
          <w:szCs w:val="22"/>
          <w:lang w:eastAsia="sl-SI"/>
        </w:rPr>
      </w:pPr>
      <w:hyperlink w:anchor="_Toc32323511" w:history="1">
        <w:r w:rsidR="00EA38CF" w:rsidRPr="00C5538B">
          <w:rPr>
            <w:rStyle w:val="Hiperpovezava"/>
            <w:noProof/>
          </w:rPr>
          <w:t>OB201-18-0040 Socialna stanovanja</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9.000 €</w:t>
        </w:r>
        <w:r w:rsidR="00EA38CF">
          <w:rPr>
            <w:noProof/>
            <w:webHidden/>
          </w:rPr>
          <w:tab/>
        </w:r>
        <w:r w:rsidR="00EA38CF">
          <w:rPr>
            <w:noProof/>
            <w:webHidden/>
          </w:rPr>
          <w:fldChar w:fldCharType="begin"/>
        </w:r>
        <w:r w:rsidR="00EA38CF">
          <w:rPr>
            <w:noProof/>
            <w:webHidden/>
          </w:rPr>
          <w:instrText xml:space="preserve"> PAGEREF _Toc32323511 \h </w:instrText>
        </w:r>
        <w:r w:rsidR="00EA38CF">
          <w:rPr>
            <w:noProof/>
            <w:webHidden/>
          </w:rPr>
        </w:r>
        <w:r w:rsidR="00EA38CF">
          <w:rPr>
            <w:noProof/>
            <w:webHidden/>
          </w:rPr>
          <w:fldChar w:fldCharType="separate"/>
        </w:r>
        <w:r w:rsidR="00EA38CF">
          <w:rPr>
            <w:noProof/>
            <w:webHidden/>
          </w:rPr>
          <w:t>146</w:t>
        </w:r>
        <w:r w:rsidR="00EA38CF">
          <w:rPr>
            <w:noProof/>
            <w:webHidden/>
          </w:rPr>
          <w:fldChar w:fldCharType="end"/>
        </w:r>
      </w:hyperlink>
    </w:p>
    <w:p w:rsidR="00EA38CF" w:rsidRDefault="00677C85">
      <w:pPr>
        <w:pStyle w:val="Kazalovsebine3"/>
        <w:tabs>
          <w:tab w:val="left" w:pos="6302"/>
          <w:tab w:val="right" w:leader="dot" w:pos="9628"/>
        </w:tabs>
        <w:rPr>
          <w:rFonts w:asciiTheme="minorHAnsi" w:eastAsiaTheme="minorEastAsia" w:hAnsiTheme="minorHAnsi" w:cstheme="minorBidi"/>
          <w:i w:val="0"/>
          <w:iCs w:val="0"/>
          <w:noProof/>
          <w:sz w:val="22"/>
          <w:szCs w:val="22"/>
          <w:lang w:eastAsia="sl-SI"/>
        </w:rPr>
      </w:pPr>
      <w:hyperlink w:anchor="_Toc32323512" w:history="1">
        <w:r w:rsidR="00EA38CF" w:rsidRPr="00C5538B">
          <w:rPr>
            <w:rStyle w:val="Hiperpovezava"/>
            <w:noProof/>
          </w:rPr>
          <w:t>OB201-19-0003 Pohodna pot od HŠ 121 do začetka pločnika Lijak-PP</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5.000 €</w:t>
        </w:r>
        <w:r w:rsidR="00EA38CF">
          <w:rPr>
            <w:noProof/>
            <w:webHidden/>
          </w:rPr>
          <w:tab/>
        </w:r>
        <w:r w:rsidR="00EA38CF">
          <w:rPr>
            <w:noProof/>
            <w:webHidden/>
          </w:rPr>
          <w:fldChar w:fldCharType="begin"/>
        </w:r>
        <w:r w:rsidR="00EA38CF">
          <w:rPr>
            <w:noProof/>
            <w:webHidden/>
          </w:rPr>
          <w:instrText xml:space="preserve"> PAGEREF _Toc32323512 \h </w:instrText>
        </w:r>
        <w:r w:rsidR="00EA38CF">
          <w:rPr>
            <w:noProof/>
            <w:webHidden/>
          </w:rPr>
        </w:r>
        <w:r w:rsidR="00EA38CF">
          <w:rPr>
            <w:noProof/>
            <w:webHidden/>
          </w:rPr>
          <w:fldChar w:fldCharType="separate"/>
        </w:r>
        <w:r w:rsidR="00EA38CF">
          <w:rPr>
            <w:noProof/>
            <w:webHidden/>
          </w:rPr>
          <w:t>146</w:t>
        </w:r>
        <w:r w:rsidR="00EA38CF">
          <w:rPr>
            <w:noProof/>
            <w:webHidden/>
          </w:rPr>
          <w:fldChar w:fldCharType="end"/>
        </w:r>
      </w:hyperlink>
    </w:p>
    <w:p w:rsidR="00EA38CF" w:rsidRDefault="00677C85">
      <w:pPr>
        <w:pStyle w:val="Kazalovsebine3"/>
        <w:tabs>
          <w:tab w:val="left" w:pos="6047"/>
          <w:tab w:val="right" w:leader="dot" w:pos="9628"/>
        </w:tabs>
        <w:rPr>
          <w:rFonts w:asciiTheme="minorHAnsi" w:eastAsiaTheme="minorEastAsia" w:hAnsiTheme="minorHAnsi" w:cstheme="minorBidi"/>
          <w:i w:val="0"/>
          <w:iCs w:val="0"/>
          <w:noProof/>
          <w:sz w:val="22"/>
          <w:szCs w:val="22"/>
          <w:lang w:eastAsia="sl-SI"/>
        </w:rPr>
      </w:pPr>
      <w:hyperlink w:anchor="_Toc32323513" w:history="1">
        <w:r w:rsidR="00EA38CF" w:rsidRPr="00C5538B">
          <w:rPr>
            <w:rStyle w:val="Hiperpovezava"/>
            <w:noProof/>
          </w:rPr>
          <w:t>OB201-19-0004 Večnamensko parkirišče pod britofom Vogrsko-PP</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5.000 €</w:t>
        </w:r>
        <w:r w:rsidR="00EA38CF">
          <w:rPr>
            <w:noProof/>
            <w:webHidden/>
          </w:rPr>
          <w:tab/>
        </w:r>
        <w:r w:rsidR="00EA38CF">
          <w:rPr>
            <w:noProof/>
            <w:webHidden/>
          </w:rPr>
          <w:fldChar w:fldCharType="begin"/>
        </w:r>
        <w:r w:rsidR="00EA38CF">
          <w:rPr>
            <w:noProof/>
            <w:webHidden/>
          </w:rPr>
          <w:instrText xml:space="preserve"> PAGEREF _Toc32323513 \h </w:instrText>
        </w:r>
        <w:r w:rsidR="00EA38CF">
          <w:rPr>
            <w:noProof/>
            <w:webHidden/>
          </w:rPr>
        </w:r>
        <w:r w:rsidR="00EA38CF">
          <w:rPr>
            <w:noProof/>
            <w:webHidden/>
          </w:rPr>
          <w:fldChar w:fldCharType="separate"/>
        </w:r>
        <w:r w:rsidR="00EA38CF">
          <w:rPr>
            <w:noProof/>
            <w:webHidden/>
          </w:rPr>
          <w:t>146</w:t>
        </w:r>
        <w:r w:rsidR="00EA38CF">
          <w:rPr>
            <w:noProof/>
            <w:webHidden/>
          </w:rPr>
          <w:fldChar w:fldCharType="end"/>
        </w:r>
      </w:hyperlink>
    </w:p>
    <w:p w:rsidR="00EA38CF" w:rsidRDefault="00677C85">
      <w:pPr>
        <w:pStyle w:val="Kazalovsebine3"/>
        <w:tabs>
          <w:tab w:val="left" w:pos="4336"/>
          <w:tab w:val="right" w:leader="dot" w:pos="9628"/>
        </w:tabs>
        <w:rPr>
          <w:rFonts w:asciiTheme="minorHAnsi" w:eastAsiaTheme="minorEastAsia" w:hAnsiTheme="minorHAnsi" w:cstheme="minorBidi"/>
          <w:i w:val="0"/>
          <w:iCs w:val="0"/>
          <w:noProof/>
          <w:sz w:val="22"/>
          <w:szCs w:val="22"/>
          <w:lang w:eastAsia="sl-SI"/>
        </w:rPr>
      </w:pPr>
      <w:hyperlink w:anchor="_Toc32323514" w:history="1">
        <w:r w:rsidR="00EA38CF" w:rsidRPr="00C5538B">
          <w:rPr>
            <w:rStyle w:val="Hiperpovezava"/>
            <w:noProof/>
          </w:rPr>
          <w:t>OB201-19-0010 Rimski park-AD FORNULOS</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5.500 €</w:t>
        </w:r>
        <w:r w:rsidR="00EA38CF">
          <w:rPr>
            <w:noProof/>
            <w:webHidden/>
          </w:rPr>
          <w:tab/>
        </w:r>
        <w:r w:rsidR="00EA38CF">
          <w:rPr>
            <w:noProof/>
            <w:webHidden/>
          </w:rPr>
          <w:fldChar w:fldCharType="begin"/>
        </w:r>
        <w:r w:rsidR="00EA38CF">
          <w:rPr>
            <w:noProof/>
            <w:webHidden/>
          </w:rPr>
          <w:instrText xml:space="preserve"> PAGEREF _Toc32323514 \h </w:instrText>
        </w:r>
        <w:r w:rsidR="00EA38CF">
          <w:rPr>
            <w:noProof/>
            <w:webHidden/>
          </w:rPr>
        </w:r>
        <w:r w:rsidR="00EA38CF">
          <w:rPr>
            <w:noProof/>
            <w:webHidden/>
          </w:rPr>
          <w:fldChar w:fldCharType="separate"/>
        </w:r>
        <w:r w:rsidR="00EA38CF">
          <w:rPr>
            <w:noProof/>
            <w:webHidden/>
          </w:rPr>
          <w:t>146</w:t>
        </w:r>
        <w:r w:rsidR="00EA38CF">
          <w:rPr>
            <w:noProof/>
            <w:webHidden/>
          </w:rPr>
          <w:fldChar w:fldCharType="end"/>
        </w:r>
      </w:hyperlink>
    </w:p>
    <w:p w:rsidR="00EA38CF" w:rsidRDefault="00677C85">
      <w:pPr>
        <w:pStyle w:val="Kazalovsebine3"/>
        <w:tabs>
          <w:tab w:val="left" w:pos="4897"/>
          <w:tab w:val="right" w:leader="dot" w:pos="9628"/>
        </w:tabs>
        <w:rPr>
          <w:rFonts w:asciiTheme="minorHAnsi" w:eastAsiaTheme="minorEastAsia" w:hAnsiTheme="minorHAnsi" w:cstheme="minorBidi"/>
          <w:i w:val="0"/>
          <w:iCs w:val="0"/>
          <w:noProof/>
          <w:sz w:val="22"/>
          <w:szCs w:val="22"/>
          <w:lang w:eastAsia="sl-SI"/>
        </w:rPr>
      </w:pPr>
      <w:hyperlink w:anchor="_Toc32323515" w:history="1">
        <w:r w:rsidR="00EA38CF" w:rsidRPr="00C5538B">
          <w:rPr>
            <w:rStyle w:val="Hiperpovezava"/>
            <w:noProof/>
          </w:rPr>
          <w:t>OB201-19-0011 *Polnilnice za električne avtomobile</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5.148 €</w:t>
        </w:r>
        <w:r w:rsidR="00EA38CF">
          <w:rPr>
            <w:noProof/>
            <w:webHidden/>
          </w:rPr>
          <w:tab/>
        </w:r>
        <w:r w:rsidR="00EA38CF">
          <w:rPr>
            <w:noProof/>
            <w:webHidden/>
          </w:rPr>
          <w:fldChar w:fldCharType="begin"/>
        </w:r>
        <w:r w:rsidR="00EA38CF">
          <w:rPr>
            <w:noProof/>
            <w:webHidden/>
          </w:rPr>
          <w:instrText xml:space="preserve"> PAGEREF _Toc32323515 \h </w:instrText>
        </w:r>
        <w:r w:rsidR="00EA38CF">
          <w:rPr>
            <w:noProof/>
            <w:webHidden/>
          </w:rPr>
        </w:r>
        <w:r w:rsidR="00EA38CF">
          <w:rPr>
            <w:noProof/>
            <w:webHidden/>
          </w:rPr>
          <w:fldChar w:fldCharType="separate"/>
        </w:r>
        <w:r w:rsidR="00EA38CF">
          <w:rPr>
            <w:noProof/>
            <w:webHidden/>
          </w:rPr>
          <w:t>147</w:t>
        </w:r>
        <w:r w:rsidR="00EA38CF">
          <w:rPr>
            <w:noProof/>
            <w:webHidden/>
          </w:rPr>
          <w:fldChar w:fldCharType="end"/>
        </w:r>
      </w:hyperlink>
    </w:p>
    <w:p w:rsidR="00EA38CF" w:rsidRDefault="00677C85">
      <w:pPr>
        <w:pStyle w:val="Kazalovsebine3"/>
        <w:tabs>
          <w:tab w:val="left" w:pos="3603"/>
          <w:tab w:val="right" w:leader="dot" w:pos="9628"/>
        </w:tabs>
        <w:rPr>
          <w:rFonts w:asciiTheme="minorHAnsi" w:eastAsiaTheme="minorEastAsia" w:hAnsiTheme="minorHAnsi" w:cstheme="minorBidi"/>
          <w:i w:val="0"/>
          <w:iCs w:val="0"/>
          <w:noProof/>
          <w:sz w:val="22"/>
          <w:szCs w:val="22"/>
          <w:lang w:eastAsia="sl-SI"/>
        </w:rPr>
      </w:pPr>
      <w:hyperlink w:anchor="_Toc32323516" w:history="1">
        <w:r w:rsidR="00EA38CF" w:rsidRPr="00C5538B">
          <w:rPr>
            <w:rStyle w:val="Hiperpovezava"/>
            <w:noProof/>
          </w:rPr>
          <w:t>OB201-19-0012 Vodni sistem Mrzlek</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35.000 €</w:t>
        </w:r>
        <w:r w:rsidR="00EA38CF">
          <w:rPr>
            <w:noProof/>
            <w:webHidden/>
          </w:rPr>
          <w:tab/>
        </w:r>
        <w:r w:rsidR="00EA38CF">
          <w:rPr>
            <w:noProof/>
            <w:webHidden/>
          </w:rPr>
          <w:fldChar w:fldCharType="begin"/>
        </w:r>
        <w:r w:rsidR="00EA38CF">
          <w:rPr>
            <w:noProof/>
            <w:webHidden/>
          </w:rPr>
          <w:instrText xml:space="preserve"> PAGEREF _Toc32323516 \h </w:instrText>
        </w:r>
        <w:r w:rsidR="00EA38CF">
          <w:rPr>
            <w:noProof/>
            <w:webHidden/>
          </w:rPr>
        </w:r>
        <w:r w:rsidR="00EA38CF">
          <w:rPr>
            <w:noProof/>
            <w:webHidden/>
          </w:rPr>
          <w:fldChar w:fldCharType="separate"/>
        </w:r>
        <w:r w:rsidR="00EA38CF">
          <w:rPr>
            <w:noProof/>
            <w:webHidden/>
          </w:rPr>
          <w:t>147</w:t>
        </w:r>
        <w:r w:rsidR="00EA38CF">
          <w:rPr>
            <w:noProof/>
            <w:webHidden/>
          </w:rPr>
          <w:fldChar w:fldCharType="end"/>
        </w:r>
      </w:hyperlink>
    </w:p>
    <w:p w:rsidR="00EA38CF" w:rsidRDefault="00677C85">
      <w:pPr>
        <w:pStyle w:val="Kazalovsebine3"/>
        <w:tabs>
          <w:tab w:val="left" w:pos="3681"/>
          <w:tab w:val="right" w:leader="dot" w:pos="9628"/>
        </w:tabs>
        <w:rPr>
          <w:rFonts w:asciiTheme="minorHAnsi" w:eastAsiaTheme="minorEastAsia" w:hAnsiTheme="minorHAnsi" w:cstheme="minorBidi"/>
          <w:i w:val="0"/>
          <w:iCs w:val="0"/>
          <w:noProof/>
          <w:sz w:val="22"/>
          <w:szCs w:val="22"/>
          <w:lang w:eastAsia="sl-SI"/>
        </w:rPr>
      </w:pPr>
      <w:hyperlink w:anchor="_Toc32323517" w:history="1">
        <w:r w:rsidR="00EA38CF" w:rsidRPr="00C5538B">
          <w:rPr>
            <w:rStyle w:val="Hiperpovezava"/>
            <w:noProof/>
          </w:rPr>
          <w:t>OB201-19-0016 Dvorana KS Vogrsko</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8.000 €</w:t>
        </w:r>
        <w:r w:rsidR="00EA38CF">
          <w:rPr>
            <w:noProof/>
            <w:webHidden/>
          </w:rPr>
          <w:tab/>
        </w:r>
        <w:r w:rsidR="00EA38CF">
          <w:rPr>
            <w:noProof/>
            <w:webHidden/>
          </w:rPr>
          <w:fldChar w:fldCharType="begin"/>
        </w:r>
        <w:r w:rsidR="00EA38CF">
          <w:rPr>
            <w:noProof/>
            <w:webHidden/>
          </w:rPr>
          <w:instrText xml:space="preserve"> PAGEREF _Toc32323517 \h </w:instrText>
        </w:r>
        <w:r w:rsidR="00EA38CF">
          <w:rPr>
            <w:noProof/>
            <w:webHidden/>
          </w:rPr>
        </w:r>
        <w:r w:rsidR="00EA38CF">
          <w:rPr>
            <w:noProof/>
            <w:webHidden/>
          </w:rPr>
          <w:fldChar w:fldCharType="separate"/>
        </w:r>
        <w:r w:rsidR="00EA38CF">
          <w:rPr>
            <w:noProof/>
            <w:webHidden/>
          </w:rPr>
          <w:t>147</w:t>
        </w:r>
        <w:r w:rsidR="00EA38CF">
          <w:rPr>
            <w:noProof/>
            <w:webHidden/>
          </w:rPr>
          <w:fldChar w:fldCharType="end"/>
        </w:r>
      </w:hyperlink>
    </w:p>
    <w:p w:rsidR="00EA38CF" w:rsidRDefault="00677C85">
      <w:pPr>
        <w:pStyle w:val="Kazalovsebine3"/>
        <w:tabs>
          <w:tab w:val="left" w:pos="3458"/>
          <w:tab w:val="right" w:leader="dot" w:pos="9628"/>
        </w:tabs>
        <w:rPr>
          <w:rFonts w:asciiTheme="minorHAnsi" w:eastAsiaTheme="minorEastAsia" w:hAnsiTheme="minorHAnsi" w:cstheme="minorBidi"/>
          <w:i w:val="0"/>
          <w:iCs w:val="0"/>
          <w:noProof/>
          <w:sz w:val="22"/>
          <w:szCs w:val="22"/>
          <w:lang w:eastAsia="sl-SI"/>
        </w:rPr>
      </w:pPr>
      <w:hyperlink w:anchor="_Toc32323518" w:history="1">
        <w:r w:rsidR="00EA38CF" w:rsidRPr="00C5538B">
          <w:rPr>
            <w:rStyle w:val="Hiperpovezava"/>
            <w:noProof/>
          </w:rPr>
          <w:t>OB201-19-0020 Prostori KS Renče</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13.400 €</w:t>
        </w:r>
        <w:r w:rsidR="00EA38CF">
          <w:rPr>
            <w:noProof/>
            <w:webHidden/>
          </w:rPr>
          <w:tab/>
        </w:r>
        <w:r w:rsidR="00EA38CF">
          <w:rPr>
            <w:noProof/>
            <w:webHidden/>
          </w:rPr>
          <w:fldChar w:fldCharType="begin"/>
        </w:r>
        <w:r w:rsidR="00EA38CF">
          <w:rPr>
            <w:noProof/>
            <w:webHidden/>
          </w:rPr>
          <w:instrText xml:space="preserve"> PAGEREF _Toc32323518 \h </w:instrText>
        </w:r>
        <w:r w:rsidR="00EA38CF">
          <w:rPr>
            <w:noProof/>
            <w:webHidden/>
          </w:rPr>
        </w:r>
        <w:r w:rsidR="00EA38CF">
          <w:rPr>
            <w:noProof/>
            <w:webHidden/>
          </w:rPr>
          <w:fldChar w:fldCharType="separate"/>
        </w:r>
        <w:r w:rsidR="00EA38CF">
          <w:rPr>
            <w:noProof/>
            <w:webHidden/>
          </w:rPr>
          <w:t>148</w:t>
        </w:r>
        <w:r w:rsidR="00EA38CF">
          <w:rPr>
            <w:noProof/>
            <w:webHidden/>
          </w:rPr>
          <w:fldChar w:fldCharType="end"/>
        </w:r>
      </w:hyperlink>
    </w:p>
    <w:p w:rsidR="00EA38CF" w:rsidRDefault="00677C85">
      <w:pPr>
        <w:pStyle w:val="Kazalovsebine3"/>
        <w:tabs>
          <w:tab w:val="left" w:pos="3781"/>
          <w:tab w:val="right" w:leader="dot" w:pos="9628"/>
        </w:tabs>
        <w:rPr>
          <w:rFonts w:asciiTheme="minorHAnsi" w:eastAsiaTheme="minorEastAsia" w:hAnsiTheme="minorHAnsi" w:cstheme="minorBidi"/>
          <w:i w:val="0"/>
          <w:iCs w:val="0"/>
          <w:noProof/>
          <w:sz w:val="22"/>
          <w:szCs w:val="22"/>
          <w:lang w:eastAsia="sl-SI"/>
        </w:rPr>
      </w:pPr>
      <w:hyperlink w:anchor="_Toc32323519" w:history="1">
        <w:r w:rsidR="00EA38CF" w:rsidRPr="00C5538B">
          <w:rPr>
            <w:rStyle w:val="Hiperpovezava"/>
            <w:noProof/>
          </w:rPr>
          <w:t>OB201-19-0021 Nabava kamiona GVC</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38.672 €</w:t>
        </w:r>
        <w:r w:rsidR="00EA38CF">
          <w:rPr>
            <w:noProof/>
            <w:webHidden/>
          </w:rPr>
          <w:tab/>
        </w:r>
        <w:r w:rsidR="00EA38CF">
          <w:rPr>
            <w:noProof/>
            <w:webHidden/>
          </w:rPr>
          <w:fldChar w:fldCharType="begin"/>
        </w:r>
        <w:r w:rsidR="00EA38CF">
          <w:rPr>
            <w:noProof/>
            <w:webHidden/>
          </w:rPr>
          <w:instrText xml:space="preserve"> PAGEREF _Toc32323519 \h </w:instrText>
        </w:r>
        <w:r w:rsidR="00EA38CF">
          <w:rPr>
            <w:noProof/>
            <w:webHidden/>
          </w:rPr>
        </w:r>
        <w:r w:rsidR="00EA38CF">
          <w:rPr>
            <w:noProof/>
            <w:webHidden/>
          </w:rPr>
          <w:fldChar w:fldCharType="separate"/>
        </w:r>
        <w:r w:rsidR="00EA38CF">
          <w:rPr>
            <w:noProof/>
            <w:webHidden/>
          </w:rPr>
          <w:t>148</w:t>
        </w:r>
        <w:r w:rsidR="00EA38CF">
          <w:rPr>
            <w:noProof/>
            <w:webHidden/>
          </w:rPr>
          <w:fldChar w:fldCharType="end"/>
        </w:r>
      </w:hyperlink>
    </w:p>
    <w:p w:rsidR="00EA38CF" w:rsidRDefault="00677C85">
      <w:pPr>
        <w:pStyle w:val="Kazalovsebine3"/>
        <w:tabs>
          <w:tab w:val="left" w:pos="5391"/>
          <w:tab w:val="right" w:leader="dot" w:pos="9628"/>
        </w:tabs>
        <w:rPr>
          <w:rFonts w:asciiTheme="minorHAnsi" w:eastAsiaTheme="minorEastAsia" w:hAnsiTheme="minorHAnsi" w:cstheme="minorBidi"/>
          <w:i w:val="0"/>
          <w:iCs w:val="0"/>
          <w:noProof/>
          <w:sz w:val="22"/>
          <w:szCs w:val="22"/>
          <w:lang w:eastAsia="sl-SI"/>
        </w:rPr>
      </w:pPr>
      <w:hyperlink w:anchor="_Toc32323520" w:history="1">
        <w:r w:rsidR="00EA38CF" w:rsidRPr="00C5538B">
          <w:rPr>
            <w:rStyle w:val="Hiperpovezava"/>
            <w:noProof/>
          </w:rPr>
          <w:t>OB201-20-0001 Sofinanciranje nabave kombija za invalide</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1.500 €</w:t>
        </w:r>
        <w:r w:rsidR="00EA38CF">
          <w:rPr>
            <w:noProof/>
            <w:webHidden/>
          </w:rPr>
          <w:tab/>
        </w:r>
        <w:r w:rsidR="00EA38CF">
          <w:rPr>
            <w:noProof/>
            <w:webHidden/>
          </w:rPr>
          <w:fldChar w:fldCharType="begin"/>
        </w:r>
        <w:r w:rsidR="00EA38CF">
          <w:rPr>
            <w:noProof/>
            <w:webHidden/>
          </w:rPr>
          <w:instrText xml:space="preserve"> PAGEREF _Toc32323520 \h </w:instrText>
        </w:r>
        <w:r w:rsidR="00EA38CF">
          <w:rPr>
            <w:noProof/>
            <w:webHidden/>
          </w:rPr>
        </w:r>
        <w:r w:rsidR="00EA38CF">
          <w:rPr>
            <w:noProof/>
            <w:webHidden/>
          </w:rPr>
          <w:fldChar w:fldCharType="separate"/>
        </w:r>
        <w:r w:rsidR="00EA38CF">
          <w:rPr>
            <w:noProof/>
            <w:webHidden/>
          </w:rPr>
          <w:t>148</w:t>
        </w:r>
        <w:r w:rsidR="00EA38CF">
          <w:rPr>
            <w:noProof/>
            <w:webHidden/>
          </w:rPr>
          <w:fldChar w:fldCharType="end"/>
        </w:r>
      </w:hyperlink>
    </w:p>
    <w:p w:rsidR="00EA38CF" w:rsidRDefault="00677C85">
      <w:pPr>
        <w:pStyle w:val="Kazalovsebine3"/>
        <w:tabs>
          <w:tab w:val="left" w:pos="4092"/>
          <w:tab w:val="right" w:leader="dot" w:pos="9628"/>
        </w:tabs>
        <w:rPr>
          <w:rFonts w:asciiTheme="minorHAnsi" w:eastAsiaTheme="minorEastAsia" w:hAnsiTheme="minorHAnsi" w:cstheme="minorBidi"/>
          <w:i w:val="0"/>
          <w:iCs w:val="0"/>
          <w:noProof/>
          <w:sz w:val="22"/>
          <w:szCs w:val="22"/>
          <w:lang w:eastAsia="sl-SI"/>
        </w:rPr>
      </w:pPr>
      <w:hyperlink w:anchor="_Toc32323521" w:history="1">
        <w:r w:rsidR="00EA38CF" w:rsidRPr="00C5538B">
          <w:rPr>
            <w:rStyle w:val="Hiperpovezava"/>
            <w:noProof/>
          </w:rPr>
          <w:t>OB201-20-0002 Cestna infrastruktura Brje</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35.300 €</w:t>
        </w:r>
        <w:r w:rsidR="00EA38CF">
          <w:rPr>
            <w:noProof/>
            <w:webHidden/>
          </w:rPr>
          <w:tab/>
        </w:r>
        <w:r w:rsidR="00EA38CF">
          <w:rPr>
            <w:noProof/>
            <w:webHidden/>
          </w:rPr>
          <w:fldChar w:fldCharType="begin"/>
        </w:r>
        <w:r w:rsidR="00EA38CF">
          <w:rPr>
            <w:noProof/>
            <w:webHidden/>
          </w:rPr>
          <w:instrText xml:space="preserve"> PAGEREF _Toc32323521 \h </w:instrText>
        </w:r>
        <w:r w:rsidR="00EA38CF">
          <w:rPr>
            <w:noProof/>
            <w:webHidden/>
          </w:rPr>
        </w:r>
        <w:r w:rsidR="00EA38CF">
          <w:rPr>
            <w:noProof/>
            <w:webHidden/>
          </w:rPr>
          <w:fldChar w:fldCharType="separate"/>
        </w:r>
        <w:r w:rsidR="00EA38CF">
          <w:rPr>
            <w:noProof/>
            <w:webHidden/>
          </w:rPr>
          <w:t>148</w:t>
        </w:r>
        <w:r w:rsidR="00EA38CF">
          <w:rPr>
            <w:noProof/>
            <w:webHidden/>
          </w:rPr>
          <w:fldChar w:fldCharType="end"/>
        </w:r>
      </w:hyperlink>
    </w:p>
    <w:p w:rsidR="00EA38CF" w:rsidRDefault="00677C85">
      <w:pPr>
        <w:pStyle w:val="Kazalovsebine3"/>
        <w:tabs>
          <w:tab w:val="left" w:pos="5597"/>
          <w:tab w:val="right" w:leader="dot" w:pos="9628"/>
        </w:tabs>
        <w:rPr>
          <w:rFonts w:asciiTheme="minorHAnsi" w:eastAsiaTheme="minorEastAsia" w:hAnsiTheme="minorHAnsi" w:cstheme="minorBidi"/>
          <w:i w:val="0"/>
          <w:iCs w:val="0"/>
          <w:noProof/>
          <w:sz w:val="22"/>
          <w:szCs w:val="22"/>
          <w:lang w:eastAsia="sl-SI"/>
        </w:rPr>
      </w:pPr>
      <w:hyperlink w:anchor="_Toc32323522" w:history="1">
        <w:r w:rsidR="00EA38CF" w:rsidRPr="00C5538B">
          <w:rPr>
            <w:rStyle w:val="Hiperpovezava"/>
            <w:noProof/>
          </w:rPr>
          <w:t>OB201-20-0003 Urejanje mrliške vežice in parkiršča Vogrsko</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4.900 €</w:t>
        </w:r>
        <w:r w:rsidR="00EA38CF">
          <w:rPr>
            <w:noProof/>
            <w:webHidden/>
          </w:rPr>
          <w:tab/>
        </w:r>
        <w:r w:rsidR="00EA38CF">
          <w:rPr>
            <w:noProof/>
            <w:webHidden/>
          </w:rPr>
          <w:fldChar w:fldCharType="begin"/>
        </w:r>
        <w:r w:rsidR="00EA38CF">
          <w:rPr>
            <w:noProof/>
            <w:webHidden/>
          </w:rPr>
          <w:instrText xml:space="preserve"> PAGEREF _Toc32323522 \h </w:instrText>
        </w:r>
        <w:r w:rsidR="00EA38CF">
          <w:rPr>
            <w:noProof/>
            <w:webHidden/>
          </w:rPr>
        </w:r>
        <w:r w:rsidR="00EA38CF">
          <w:rPr>
            <w:noProof/>
            <w:webHidden/>
          </w:rPr>
          <w:fldChar w:fldCharType="separate"/>
        </w:r>
        <w:r w:rsidR="00EA38CF">
          <w:rPr>
            <w:noProof/>
            <w:webHidden/>
          </w:rPr>
          <w:t>148</w:t>
        </w:r>
        <w:r w:rsidR="00EA38CF">
          <w:rPr>
            <w:noProof/>
            <w:webHidden/>
          </w:rPr>
          <w:fldChar w:fldCharType="end"/>
        </w:r>
      </w:hyperlink>
    </w:p>
    <w:p w:rsidR="00EA38CF" w:rsidRDefault="00677C85">
      <w:pPr>
        <w:pStyle w:val="Kazalovsebine3"/>
        <w:tabs>
          <w:tab w:val="left" w:pos="4914"/>
          <w:tab w:val="right" w:leader="dot" w:pos="9628"/>
        </w:tabs>
        <w:rPr>
          <w:rFonts w:asciiTheme="minorHAnsi" w:eastAsiaTheme="minorEastAsia" w:hAnsiTheme="minorHAnsi" w:cstheme="minorBidi"/>
          <w:i w:val="0"/>
          <w:iCs w:val="0"/>
          <w:noProof/>
          <w:sz w:val="22"/>
          <w:szCs w:val="22"/>
          <w:lang w:eastAsia="sl-SI"/>
        </w:rPr>
      </w:pPr>
      <w:hyperlink w:anchor="_Toc32323523" w:history="1">
        <w:r w:rsidR="00EA38CF" w:rsidRPr="00C5538B">
          <w:rPr>
            <w:rStyle w:val="Hiperpovezava"/>
            <w:noProof/>
          </w:rPr>
          <w:t>OB201-20-0004 Infrastruktura Punkež in Mali Dunaj</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7.500 €</w:t>
        </w:r>
        <w:r w:rsidR="00EA38CF">
          <w:rPr>
            <w:noProof/>
            <w:webHidden/>
          </w:rPr>
          <w:tab/>
        </w:r>
        <w:r w:rsidR="00EA38CF">
          <w:rPr>
            <w:noProof/>
            <w:webHidden/>
          </w:rPr>
          <w:fldChar w:fldCharType="begin"/>
        </w:r>
        <w:r w:rsidR="00EA38CF">
          <w:rPr>
            <w:noProof/>
            <w:webHidden/>
          </w:rPr>
          <w:instrText xml:space="preserve"> PAGEREF _Toc32323523 \h </w:instrText>
        </w:r>
        <w:r w:rsidR="00EA38CF">
          <w:rPr>
            <w:noProof/>
            <w:webHidden/>
          </w:rPr>
        </w:r>
        <w:r w:rsidR="00EA38CF">
          <w:rPr>
            <w:noProof/>
            <w:webHidden/>
          </w:rPr>
          <w:fldChar w:fldCharType="separate"/>
        </w:r>
        <w:r w:rsidR="00EA38CF">
          <w:rPr>
            <w:noProof/>
            <w:webHidden/>
          </w:rPr>
          <w:t>148</w:t>
        </w:r>
        <w:r w:rsidR="00EA38CF">
          <w:rPr>
            <w:noProof/>
            <w:webHidden/>
          </w:rPr>
          <w:fldChar w:fldCharType="end"/>
        </w:r>
      </w:hyperlink>
    </w:p>
    <w:p w:rsidR="00EA38CF" w:rsidRDefault="00677C85">
      <w:pPr>
        <w:pStyle w:val="Kazalovsebine3"/>
        <w:tabs>
          <w:tab w:val="left" w:pos="3814"/>
          <w:tab w:val="right" w:leader="dot" w:pos="9628"/>
        </w:tabs>
        <w:rPr>
          <w:rFonts w:asciiTheme="minorHAnsi" w:eastAsiaTheme="minorEastAsia" w:hAnsiTheme="minorHAnsi" w:cstheme="minorBidi"/>
          <w:i w:val="0"/>
          <w:iCs w:val="0"/>
          <w:noProof/>
          <w:sz w:val="22"/>
          <w:szCs w:val="22"/>
          <w:lang w:eastAsia="sl-SI"/>
        </w:rPr>
      </w:pPr>
      <w:hyperlink w:anchor="_Toc32323524" w:history="1">
        <w:r w:rsidR="00EA38CF" w:rsidRPr="00C5538B">
          <w:rPr>
            <w:rStyle w:val="Hiperpovezava"/>
            <w:noProof/>
          </w:rPr>
          <w:t>OB201-20-0005 Ureditev ceste Lamovo</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2.000 €</w:t>
        </w:r>
        <w:r w:rsidR="00EA38CF">
          <w:rPr>
            <w:noProof/>
            <w:webHidden/>
          </w:rPr>
          <w:tab/>
        </w:r>
        <w:r w:rsidR="00EA38CF">
          <w:rPr>
            <w:noProof/>
            <w:webHidden/>
          </w:rPr>
          <w:fldChar w:fldCharType="begin"/>
        </w:r>
        <w:r w:rsidR="00EA38CF">
          <w:rPr>
            <w:noProof/>
            <w:webHidden/>
          </w:rPr>
          <w:instrText xml:space="preserve"> PAGEREF _Toc32323524 \h </w:instrText>
        </w:r>
        <w:r w:rsidR="00EA38CF">
          <w:rPr>
            <w:noProof/>
            <w:webHidden/>
          </w:rPr>
        </w:r>
        <w:r w:rsidR="00EA38CF">
          <w:rPr>
            <w:noProof/>
            <w:webHidden/>
          </w:rPr>
          <w:fldChar w:fldCharType="separate"/>
        </w:r>
        <w:r w:rsidR="00EA38CF">
          <w:rPr>
            <w:noProof/>
            <w:webHidden/>
          </w:rPr>
          <w:t>149</w:t>
        </w:r>
        <w:r w:rsidR="00EA38CF">
          <w:rPr>
            <w:noProof/>
            <w:webHidden/>
          </w:rPr>
          <w:fldChar w:fldCharType="end"/>
        </w:r>
      </w:hyperlink>
    </w:p>
    <w:p w:rsidR="00EA38CF" w:rsidRDefault="00677C85">
      <w:pPr>
        <w:pStyle w:val="Kazalovsebine3"/>
        <w:tabs>
          <w:tab w:val="left" w:pos="3087"/>
          <w:tab w:val="right" w:leader="dot" w:pos="9628"/>
        </w:tabs>
        <w:rPr>
          <w:rFonts w:asciiTheme="minorHAnsi" w:eastAsiaTheme="minorEastAsia" w:hAnsiTheme="minorHAnsi" w:cstheme="minorBidi"/>
          <w:i w:val="0"/>
          <w:iCs w:val="0"/>
          <w:noProof/>
          <w:sz w:val="22"/>
          <w:szCs w:val="22"/>
          <w:lang w:eastAsia="sl-SI"/>
        </w:rPr>
      </w:pPr>
      <w:hyperlink w:anchor="_Toc32323525" w:history="1">
        <w:r w:rsidR="00EA38CF" w:rsidRPr="00C5538B">
          <w:rPr>
            <w:rStyle w:val="Hiperpovezava"/>
            <w:noProof/>
          </w:rPr>
          <w:t>OB201-20-0006 Cesta Zmajna</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2.000 €</w:t>
        </w:r>
        <w:r w:rsidR="00EA38CF">
          <w:rPr>
            <w:noProof/>
            <w:webHidden/>
          </w:rPr>
          <w:tab/>
        </w:r>
        <w:r w:rsidR="00EA38CF">
          <w:rPr>
            <w:noProof/>
            <w:webHidden/>
          </w:rPr>
          <w:fldChar w:fldCharType="begin"/>
        </w:r>
        <w:r w:rsidR="00EA38CF">
          <w:rPr>
            <w:noProof/>
            <w:webHidden/>
          </w:rPr>
          <w:instrText xml:space="preserve"> PAGEREF _Toc32323525 \h </w:instrText>
        </w:r>
        <w:r w:rsidR="00EA38CF">
          <w:rPr>
            <w:noProof/>
            <w:webHidden/>
          </w:rPr>
        </w:r>
        <w:r w:rsidR="00EA38CF">
          <w:rPr>
            <w:noProof/>
            <w:webHidden/>
          </w:rPr>
          <w:fldChar w:fldCharType="separate"/>
        </w:r>
        <w:r w:rsidR="00EA38CF">
          <w:rPr>
            <w:noProof/>
            <w:webHidden/>
          </w:rPr>
          <w:t>149</w:t>
        </w:r>
        <w:r w:rsidR="00EA38CF">
          <w:rPr>
            <w:noProof/>
            <w:webHidden/>
          </w:rPr>
          <w:fldChar w:fldCharType="end"/>
        </w:r>
      </w:hyperlink>
    </w:p>
    <w:p w:rsidR="00EA38CF" w:rsidRDefault="00677C85">
      <w:pPr>
        <w:pStyle w:val="Kazalovsebine3"/>
        <w:tabs>
          <w:tab w:val="left" w:pos="5764"/>
          <w:tab w:val="right" w:leader="dot" w:pos="9628"/>
        </w:tabs>
        <w:rPr>
          <w:rFonts w:asciiTheme="minorHAnsi" w:eastAsiaTheme="minorEastAsia" w:hAnsiTheme="minorHAnsi" w:cstheme="minorBidi"/>
          <w:i w:val="0"/>
          <w:iCs w:val="0"/>
          <w:noProof/>
          <w:sz w:val="22"/>
          <w:szCs w:val="22"/>
          <w:lang w:eastAsia="sl-SI"/>
        </w:rPr>
      </w:pPr>
      <w:hyperlink w:anchor="_Toc32323526" w:history="1">
        <w:r w:rsidR="00EA38CF" w:rsidRPr="00C5538B">
          <w:rPr>
            <w:rStyle w:val="Hiperpovezava"/>
            <w:noProof/>
          </w:rPr>
          <w:t>OB201-20-0007 Ureditev cestne infrastrukture Kotišče In Britof</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45.000 €</w:t>
        </w:r>
        <w:r w:rsidR="00EA38CF">
          <w:rPr>
            <w:noProof/>
            <w:webHidden/>
          </w:rPr>
          <w:tab/>
        </w:r>
        <w:r w:rsidR="00EA38CF">
          <w:rPr>
            <w:noProof/>
            <w:webHidden/>
          </w:rPr>
          <w:fldChar w:fldCharType="begin"/>
        </w:r>
        <w:r w:rsidR="00EA38CF">
          <w:rPr>
            <w:noProof/>
            <w:webHidden/>
          </w:rPr>
          <w:instrText xml:space="preserve"> PAGEREF _Toc32323526 \h </w:instrText>
        </w:r>
        <w:r w:rsidR="00EA38CF">
          <w:rPr>
            <w:noProof/>
            <w:webHidden/>
          </w:rPr>
        </w:r>
        <w:r w:rsidR="00EA38CF">
          <w:rPr>
            <w:noProof/>
            <w:webHidden/>
          </w:rPr>
          <w:fldChar w:fldCharType="separate"/>
        </w:r>
        <w:r w:rsidR="00EA38CF">
          <w:rPr>
            <w:noProof/>
            <w:webHidden/>
          </w:rPr>
          <w:t>149</w:t>
        </w:r>
        <w:r w:rsidR="00EA38CF">
          <w:rPr>
            <w:noProof/>
            <w:webHidden/>
          </w:rPr>
          <w:fldChar w:fldCharType="end"/>
        </w:r>
      </w:hyperlink>
    </w:p>
    <w:p w:rsidR="00EA38CF" w:rsidRDefault="00677C85">
      <w:pPr>
        <w:pStyle w:val="Kazalovsebine3"/>
        <w:tabs>
          <w:tab w:val="left" w:pos="3769"/>
          <w:tab w:val="right" w:leader="dot" w:pos="9628"/>
        </w:tabs>
        <w:rPr>
          <w:rFonts w:asciiTheme="minorHAnsi" w:eastAsiaTheme="minorEastAsia" w:hAnsiTheme="minorHAnsi" w:cstheme="minorBidi"/>
          <w:i w:val="0"/>
          <w:iCs w:val="0"/>
          <w:noProof/>
          <w:sz w:val="22"/>
          <w:szCs w:val="22"/>
          <w:lang w:eastAsia="sl-SI"/>
        </w:rPr>
      </w:pPr>
      <w:hyperlink w:anchor="_Toc32323527" w:history="1">
        <w:r w:rsidR="00EA38CF" w:rsidRPr="00C5538B">
          <w:rPr>
            <w:rStyle w:val="Hiperpovezava"/>
            <w:noProof/>
          </w:rPr>
          <w:t>OB201-20-0009 Ureditev cest Merljaki</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80.000 €</w:t>
        </w:r>
        <w:r w:rsidR="00EA38CF">
          <w:rPr>
            <w:noProof/>
            <w:webHidden/>
          </w:rPr>
          <w:tab/>
        </w:r>
        <w:r w:rsidR="00EA38CF">
          <w:rPr>
            <w:noProof/>
            <w:webHidden/>
          </w:rPr>
          <w:fldChar w:fldCharType="begin"/>
        </w:r>
        <w:r w:rsidR="00EA38CF">
          <w:rPr>
            <w:noProof/>
            <w:webHidden/>
          </w:rPr>
          <w:instrText xml:space="preserve"> PAGEREF _Toc32323527 \h </w:instrText>
        </w:r>
        <w:r w:rsidR="00EA38CF">
          <w:rPr>
            <w:noProof/>
            <w:webHidden/>
          </w:rPr>
        </w:r>
        <w:r w:rsidR="00EA38CF">
          <w:rPr>
            <w:noProof/>
            <w:webHidden/>
          </w:rPr>
          <w:fldChar w:fldCharType="separate"/>
        </w:r>
        <w:r w:rsidR="00EA38CF">
          <w:rPr>
            <w:noProof/>
            <w:webHidden/>
          </w:rPr>
          <w:t>150</w:t>
        </w:r>
        <w:r w:rsidR="00EA38CF">
          <w:rPr>
            <w:noProof/>
            <w:webHidden/>
          </w:rPr>
          <w:fldChar w:fldCharType="end"/>
        </w:r>
      </w:hyperlink>
    </w:p>
    <w:p w:rsidR="00EA38CF" w:rsidRDefault="00677C85">
      <w:pPr>
        <w:pStyle w:val="Kazalovsebine3"/>
        <w:tabs>
          <w:tab w:val="left" w:pos="4548"/>
          <w:tab w:val="right" w:leader="dot" w:pos="9628"/>
        </w:tabs>
        <w:rPr>
          <w:rFonts w:asciiTheme="minorHAnsi" w:eastAsiaTheme="minorEastAsia" w:hAnsiTheme="minorHAnsi" w:cstheme="minorBidi"/>
          <w:i w:val="0"/>
          <w:iCs w:val="0"/>
          <w:noProof/>
          <w:sz w:val="22"/>
          <w:szCs w:val="22"/>
          <w:lang w:eastAsia="sl-SI"/>
        </w:rPr>
      </w:pPr>
      <w:hyperlink w:anchor="_Toc32323528" w:history="1">
        <w:r w:rsidR="00EA38CF" w:rsidRPr="00C5538B">
          <w:rPr>
            <w:rStyle w:val="Hiperpovezava"/>
            <w:noProof/>
          </w:rPr>
          <w:t>OB201-20-0010 Cestna infrastruktura Martinuči</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6.000 €</w:t>
        </w:r>
        <w:r w:rsidR="00EA38CF">
          <w:rPr>
            <w:noProof/>
            <w:webHidden/>
          </w:rPr>
          <w:tab/>
        </w:r>
        <w:r w:rsidR="00EA38CF">
          <w:rPr>
            <w:noProof/>
            <w:webHidden/>
          </w:rPr>
          <w:fldChar w:fldCharType="begin"/>
        </w:r>
        <w:r w:rsidR="00EA38CF">
          <w:rPr>
            <w:noProof/>
            <w:webHidden/>
          </w:rPr>
          <w:instrText xml:space="preserve"> PAGEREF _Toc32323528 \h </w:instrText>
        </w:r>
        <w:r w:rsidR="00EA38CF">
          <w:rPr>
            <w:noProof/>
            <w:webHidden/>
          </w:rPr>
        </w:r>
        <w:r w:rsidR="00EA38CF">
          <w:rPr>
            <w:noProof/>
            <w:webHidden/>
          </w:rPr>
          <w:fldChar w:fldCharType="separate"/>
        </w:r>
        <w:r w:rsidR="00EA38CF">
          <w:rPr>
            <w:noProof/>
            <w:webHidden/>
          </w:rPr>
          <w:t>150</w:t>
        </w:r>
        <w:r w:rsidR="00EA38CF">
          <w:rPr>
            <w:noProof/>
            <w:webHidden/>
          </w:rPr>
          <w:fldChar w:fldCharType="end"/>
        </w:r>
      </w:hyperlink>
    </w:p>
    <w:p w:rsidR="00EA38CF" w:rsidRDefault="00677C85">
      <w:pPr>
        <w:pStyle w:val="Kazalovsebine3"/>
        <w:tabs>
          <w:tab w:val="left" w:pos="4181"/>
          <w:tab w:val="right" w:leader="dot" w:pos="9628"/>
        </w:tabs>
        <w:rPr>
          <w:rFonts w:asciiTheme="minorHAnsi" w:eastAsiaTheme="minorEastAsia" w:hAnsiTheme="minorHAnsi" w:cstheme="minorBidi"/>
          <w:i w:val="0"/>
          <w:iCs w:val="0"/>
          <w:noProof/>
          <w:sz w:val="22"/>
          <w:szCs w:val="22"/>
          <w:lang w:eastAsia="sl-SI"/>
        </w:rPr>
      </w:pPr>
      <w:hyperlink w:anchor="_Toc32323529" w:history="1">
        <w:r w:rsidR="00EA38CF" w:rsidRPr="00C5538B">
          <w:rPr>
            <w:rStyle w:val="Hiperpovezava"/>
            <w:noProof/>
          </w:rPr>
          <w:t>OB201-20-0013 Izgradnja vodovoda Kurnik</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35.000 €</w:t>
        </w:r>
        <w:r w:rsidR="00EA38CF">
          <w:rPr>
            <w:noProof/>
            <w:webHidden/>
          </w:rPr>
          <w:tab/>
        </w:r>
        <w:r w:rsidR="00EA38CF">
          <w:rPr>
            <w:noProof/>
            <w:webHidden/>
          </w:rPr>
          <w:fldChar w:fldCharType="begin"/>
        </w:r>
        <w:r w:rsidR="00EA38CF">
          <w:rPr>
            <w:noProof/>
            <w:webHidden/>
          </w:rPr>
          <w:instrText xml:space="preserve"> PAGEREF _Toc32323529 \h </w:instrText>
        </w:r>
        <w:r w:rsidR="00EA38CF">
          <w:rPr>
            <w:noProof/>
            <w:webHidden/>
          </w:rPr>
        </w:r>
        <w:r w:rsidR="00EA38CF">
          <w:rPr>
            <w:noProof/>
            <w:webHidden/>
          </w:rPr>
          <w:fldChar w:fldCharType="separate"/>
        </w:r>
        <w:r w:rsidR="00EA38CF">
          <w:rPr>
            <w:noProof/>
            <w:webHidden/>
          </w:rPr>
          <w:t>151</w:t>
        </w:r>
        <w:r w:rsidR="00EA38CF">
          <w:rPr>
            <w:noProof/>
            <w:webHidden/>
          </w:rPr>
          <w:fldChar w:fldCharType="end"/>
        </w:r>
      </w:hyperlink>
    </w:p>
    <w:p w:rsidR="00EA38CF" w:rsidRDefault="00677C85">
      <w:pPr>
        <w:pStyle w:val="Kazalovsebine3"/>
        <w:tabs>
          <w:tab w:val="left" w:pos="4253"/>
          <w:tab w:val="right" w:leader="dot" w:pos="9628"/>
        </w:tabs>
        <w:rPr>
          <w:rFonts w:asciiTheme="minorHAnsi" w:eastAsiaTheme="minorEastAsia" w:hAnsiTheme="minorHAnsi" w:cstheme="minorBidi"/>
          <w:i w:val="0"/>
          <w:iCs w:val="0"/>
          <w:noProof/>
          <w:sz w:val="22"/>
          <w:szCs w:val="22"/>
          <w:lang w:eastAsia="sl-SI"/>
        </w:rPr>
      </w:pPr>
      <w:hyperlink w:anchor="_Toc32323530" w:history="1">
        <w:r w:rsidR="00EA38CF" w:rsidRPr="00C5538B">
          <w:rPr>
            <w:rStyle w:val="Hiperpovezava"/>
            <w:noProof/>
          </w:rPr>
          <w:t>OB201-20-0015 Vodovodi Mohorini-Kaplani</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20.000 €</w:t>
        </w:r>
        <w:r w:rsidR="00EA38CF">
          <w:rPr>
            <w:noProof/>
            <w:webHidden/>
          </w:rPr>
          <w:tab/>
        </w:r>
        <w:r w:rsidR="00EA38CF">
          <w:rPr>
            <w:noProof/>
            <w:webHidden/>
          </w:rPr>
          <w:fldChar w:fldCharType="begin"/>
        </w:r>
        <w:r w:rsidR="00EA38CF">
          <w:rPr>
            <w:noProof/>
            <w:webHidden/>
          </w:rPr>
          <w:instrText xml:space="preserve"> PAGEREF _Toc32323530 \h </w:instrText>
        </w:r>
        <w:r w:rsidR="00EA38CF">
          <w:rPr>
            <w:noProof/>
            <w:webHidden/>
          </w:rPr>
        </w:r>
        <w:r w:rsidR="00EA38CF">
          <w:rPr>
            <w:noProof/>
            <w:webHidden/>
          </w:rPr>
          <w:fldChar w:fldCharType="separate"/>
        </w:r>
        <w:r w:rsidR="00EA38CF">
          <w:rPr>
            <w:noProof/>
            <w:webHidden/>
          </w:rPr>
          <w:t>151</w:t>
        </w:r>
        <w:r w:rsidR="00EA38CF">
          <w:rPr>
            <w:noProof/>
            <w:webHidden/>
          </w:rPr>
          <w:fldChar w:fldCharType="end"/>
        </w:r>
      </w:hyperlink>
    </w:p>
    <w:p w:rsidR="00EA38CF" w:rsidRDefault="00677C85">
      <w:pPr>
        <w:pStyle w:val="Kazalovsebine3"/>
        <w:tabs>
          <w:tab w:val="left" w:pos="7074"/>
          <w:tab w:val="right" w:leader="dot" w:pos="9628"/>
        </w:tabs>
        <w:rPr>
          <w:rFonts w:asciiTheme="minorHAnsi" w:eastAsiaTheme="minorEastAsia" w:hAnsiTheme="minorHAnsi" w:cstheme="minorBidi"/>
          <w:i w:val="0"/>
          <w:iCs w:val="0"/>
          <w:noProof/>
          <w:sz w:val="22"/>
          <w:szCs w:val="22"/>
          <w:lang w:eastAsia="sl-SI"/>
        </w:rPr>
      </w:pPr>
      <w:hyperlink w:anchor="_Toc32323531" w:history="1">
        <w:r w:rsidR="00EA38CF" w:rsidRPr="00C5538B">
          <w:rPr>
            <w:rStyle w:val="Hiperpovezava"/>
            <w:noProof/>
          </w:rPr>
          <w:t>OB201-20-0016 Rekonstrukcija in novogradnja kanalizacija in vodovod - I. faza</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204.711 €</w:t>
        </w:r>
        <w:r w:rsidR="00EA38CF">
          <w:rPr>
            <w:noProof/>
            <w:webHidden/>
          </w:rPr>
          <w:tab/>
        </w:r>
        <w:r w:rsidR="00EA38CF">
          <w:rPr>
            <w:noProof/>
            <w:webHidden/>
          </w:rPr>
          <w:fldChar w:fldCharType="begin"/>
        </w:r>
        <w:r w:rsidR="00EA38CF">
          <w:rPr>
            <w:noProof/>
            <w:webHidden/>
          </w:rPr>
          <w:instrText xml:space="preserve"> PAGEREF _Toc32323531 \h </w:instrText>
        </w:r>
        <w:r w:rsidR="00EA38CF">
          <w:rPr>
            <w:noProof/>
            <w:webHidden/>
          </w:rPr>
        </w:r>
        <w:r w:rsidR="00EA38CF">
          <w:rPr>
            <w:noProof/>
            <w:webHidden/>
          </w:rPr>
          <w:fldChar w:fldCharType="separate"/>
        </w:r>
        <w:r w:rsidR="00EA38CF">
          <w:rPr>
            <w:noProof/>
            <w:webHidden/>
          </w:rPr>
          <w:t>151</w:t>
        </w:r>
        <w:r w:rsidR="00EA38CF">
          <w:rPr>
            <w:noProof/>
            <w:webHidden/>
          </w:rPr>
          <w:fldChar w:fldCharType="end"/>
        </w:r>
      </w:hyperlink>
    </w:p>
    <w:p w:rsidR="00EA38CF" w:rsidRDefault="00677C85">
      <w:pPr>
        <w:pStyle w:val="Kazalovsebine3"/>
        <w:tabs>
          <w:tab w:val="left" w:pos="3764"/>
          <w:tab w:val="right" w:leader="dot" w:pos="9628"/>
        </w:tabs>
        <w:rPr>
          <w:rFonts w:asciiTheme="minorHAnsi" w:eastAsiaTheme="minorEastAsia" w:hAnsiTheme="minorHAnsi" w:cstheme="minorBidi"/>
          <w:i w:val="0"/>
          <w:iCs w:val="0"/>
          <w:noProof/>
          <w:sz w:val="22"/>
          <w:szCs w:val="22"/>
          <w:lang w:eastAsia="sl-SI"/>
        </w:rPr>
      </w:pPr>
      <w:hyperlink w:anchor="_Toc32323532" w:history="1">
        <w:r w:rsidR="00EA38CF" w:rsidRPr="00C5538B">
          <w:rPr>
            <w:rStyle w:val="Hiperpovezava"/>
            <w:noProof/>
          </w:rPr>
          <w:t>OB201-20-0017 Infrastruktura Jazbine</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23.900 €</w:t>
        </w:r>
        <w:r w:rsidR="00EA38CF">
          <w:rPr>
            <w:noProof/>
            <w:webHidden/>
          </w:rPr>
          <w:tab/>
        </w:r>
        <w:r w:rsidR="00EA38CF">
          <w:rPr>
            <w:noProof/>
            <w:webHidden/>
          </w:rPr>
          <w:fldChar w:fldCharType="begin"/>
        </w:r>
        <w:r w:rsidR="00EA38CF">
          <w:rPr>
            <w:noProof/>
            <w:webHidden/>
          </w:rPr>
          <w:instrText xml:space="preserve"> PAGEREF _Toc32323532 \h </w:instrText>
        </w:r>
        <w:r w:rsidR="00EA38CF">
          <w:rPr>
            <w:noProof/>
            <w:webHidden/>
          </w:rPr>
        </w:r>
        <w:r w:rsidR="00EA38CF">
          <w:rPr>
            <w:noProof/>
            <w:webHidden/>
          </w:rPr>
          <w:fldChar w:fldCharType="separate"/>
        </w:r>
        <w:r w:rsidR="00EA38CF">
          <w:rPr>
            <w:noProof/>
            <w:webHidden/>
          </w:rPr>
          <w:t>152</w:t>
        </w:r>
        <w:r w:rsidR="00EA38CF">
          <w:rPr>
            <w:noProof/>
            <w:webHidden/>
          </w:rPr>
          <w:fldChar w:fldCharType="end"/>
        </w:r>
      </w:hyperlink>
    </w:p>
    <w:p w:rsidR="00EA38CF" w:rsidRDefault="00677C85">
      <w:pPr>
        <w:pStyle w:val="Kazalovsebine3"/>
        <w:tabs>
          <w:tab w:val="left" w:pos="3275"/>
          <w:tab w:val="right" w:leader="dot" w:pos="9628"/>
        </w:tabs>
        <w:rPr>
          <w:rFonts w:asciiTheme="minorHAnsi" w:eastAsiaTheme="minorEastAsia" w:hAnsiTheme="minorHAnsi" w:cstheme="minorBidi"/>
          <w:i w:val="0"/>
          <w:iCs w:val="0"/>
          <w:noProof/>
          <w:sz w:val="22"/>
          <w:szCs w:val="22"/>
          <w:lang w:eastAsia="sl-SI"/>
        </w:rPr>
      </w:pPr>
      <w:hyperlink w:anchor="_Toc32323533" w:history="1">
        <w:r w:rsidR="00EA38CF" w:rsidRPr="00C5538B">
          <w:rPr>
            <w:rStyle w:val="Hiperpovezava"/>
            <w:noProof/>
          </w:rPr>
          <w:t>OB201-20-0019 Vodovod Arčoni</w:t>
        </w:r>
        <w:r w:rsidR="00EA38CF">
          <w:rPr>
            <w:rFonts w:asciiTheme="minorHAnsi" w:eastAsiaTheme="minorEastAsia" w:hAnsiTheme="minorHAnsi" w:cstheme="minorBidi"/>
            <w:i w:val="0"/>
            <w:iCs w:val="0"/>
            <w:noProof/>
            <w:sz w:val="22"/>
            <w:szCs w:val="22"/>
            <w:lang w:eastAsia="sl-SI"/>
          </w:rPr>
          <w:tab/>
        </w:r>
        <w:r w:rsidR="00EA38CF" w:rsidRPr="00C5538B">
          <w:rPr>
            <w:rStyle w:val="Hiperpovezava"/>
            <w:noProof/>
          </w:rPr>
          <w:t>12.000 €</w:t>
        </w:r>
        <w:r w:rsidR="00EA38CF">
          <w:rPr>
            <w:noProof/>
            <w:webHidden/>
          </w:rPr>
          <w:tab/>
        </w:r>
        <w:r w:rsidR="00EA38CF">
          <w:rPr>
            <w:noProof/>
            <w:webHidden/>
          </w:rPr>
          <w:fldChar w:fldCharType="begin"/>
        </w:r>
        <w:r w:rsidR="00EA38CF">
          <w:rPr>
            <w:noProof/>
            <w:webHidden/>
          </w:rPr>
          <w:instrText xml:space="preserve"> PAGEREF _Toc32323533 \h </w:instrText>
        </w:r>
        <w:r w:rsidR="00EA38CF">
          <w:rPr>
            <w:noProof/>
            <w:webHidden/>
          </w:rPr>
        </w:r>
        <w:r w:rsidR="00EA38CF">
          <w:rPr>
            <w:noProof/>
            <w:webHidden/>
          </w:rPr>
          <w:fldChar w:fldCharType="separate"/>
        </w:r>
        <w:r w:rsidR="00EA38CF">
          <w:rPr>
            <w:noProof/>
            <w:webHidden/>
          </w:rPr>
          <w:t>152</w:t>
        </w:r>
        <w:r w:rsidR="00EA38CF">
          <w:rPr>
            <w:noProof/>
            <w:webHidden/>
          </w:rPr>
          <w:fldChar w:fldCharType="end"/>
        </w:r>
      </w:hyperlink>
    </w:p>
    <w:p w:rsidR="00EA38CF" w:rsidRDefault="00EA38CF">
      <w:pPr>
        <w:overflowPunct/>
        <w:autoSpaceDE/>
        <w:autoSpaceDN/>
        <w:adjustRightInd/>
        <w:spacing w:before="0" w:after="0"/>
        <w:ind w:left="0"/>
        <w:textAlignment w:val="auto"/>
      </w:pPr>
      <w:r>
        <w:fldChar w:fldCharType="end"/>
      </w:r>
      <w:r>
        <w:br w:type="page"/>
      </w:r>
    </w:p>
    <w:p w:rsidR="00EA38CF" w:rsidRDefault="00EA38CF" w:rsidP="00EA38CF"/>
    <w:p w:rsidR="00EA38CF" w:rsidRDefault="00EA38CF" w:rsidP="00EA38CF"/>
    <w:p w:rsidR="00EA38CF" w:rsidRDefault="00EA38CF" w:rsidP="00EA38CF"/>
    <w:p w:rsidR="00EA38CF" w:rsidRDefault="00EA38CF" w:rsidP="00EA38CF"/>
    <w:p w:rsidR="0034723B" w:rsidRDefault="0034723B" w:rsidP="0034723B"/>
    <w:p w:rsidR="0034723B" w:rsidRPr="006C55CF" w:rsidRDefault="0034723B" w:rsidP="0034723B">
      <w:pPr>
        <w:jc w:val="center"/>
        <w:rPr>
          <w:b/>
          <w:sz w:val="36"/>
          <w:szCs w:val="36"/>
        </w:rPr>
      </w:pPr>
      <w:r w:rsidRPr="006C55CF">
        <w:rPr>
          <w:b/>
          <w:sz w:val="36"/>
          <w:szCs w:val="36"/>
        </w:rPr>
        <w:t>UVOD</w:t>
      </w:r>
    </w:p>
    <w:p w:rsidR="0034723B" w:rsidRPr="006C55CF" w:rsidRDefault="0034723B" w:rsidP="0034723B">
      <w:pPr>
        <w:jc w:val="both"/>
        <w:rPr>
          <w:b/>
          <w:bCs/>
          <w:sz w:val="28"/>
          <w:szCs w:val="28"/>
        </w:rPr>
      </w:pPr>
      <w:r w:rsidRPr="006C55CF">
        <w:rPr>
          <w:b/>
          <w:bCs/>
          <w:sz w:val="28"/>
          <w:szCs w:val="28"/>
        </w:rPr>
        <w:t>1. UVOD K PRORAČUNU OBČ</w:t>
      </w:r>
      <w:r>
        <w:rPr>
          <w:b/>
          <w:bCs/>
          <w:sz w:val="28"/>
          <w:szCs w:val="28"/>
        </w:rPr>
        <w:t>INE RENČE - VOGRSKO ZA LETO 2020</w:t>
      </w:r>
    </w:p>
    <w:p w:rsidR="0034723B" w:rsidRPr="006C55CF" w:rsidRDefault="0034723B" w:rsidP="0034723B">
      <w:pPr>
        <w:jc w:val="both"/>
        <w:rPr>
          <w:sz w:val="24"/>
          <w:szCs w:val="24"/>
        </w:rPr>
      </w:pPr>
      <w:r w:rsidRPr="006C55CF">
        <w:rPr>
          <w:sz w:val="24"/>
          <w:szCs w:val="24"/>
        </w:rPr>
        <w:t>Občine so pri oblikovanju proračuna z vidika njegove oblike povsem avtonomne, pri čemer pa so obvezane, da upoštevajo veljavne predpise s področja javnih financ.</w:t>
      </w:r>
    </w:p>
    <w:p w:rsidR="0034723B" w:rsidRPr="006C55CF" w:rsidRDefault="0034723B" w:rsidP="0034723B">
      <w:pPr>
        <w:jc w:val="both"/>
        <w:rPr>
          <w:sz w:val="24"/>
          <w:szCs w:val="24"/>
        </w:rPr>
      </w:pPr>
    </w:p>
    <w:p w:rsidR="0034723B" w:rsidRPr="006C55CF" w:rsidRDefault="0034723B" w:rsidP="0034723B">
      <w:pPr>
        <w:jc w:val="both"/>
        <w:rPr>
          <w:sz w:val="24"/>
          <w:szCs w:val="24"/>
        </w:rPr>
      </w:pPr>
      <w:r w:rsidRPr="006C55CF">
        <w:rPr>
          <w:sz w:val="24"/>
          <w:szCs w:val="24"/>
        </w:rPr>
        <w:t>Po Zakonu o javnih financah proračun sestavljajo:</w:t>
      </w:r>
    </w:p>
    <w:p w:rsidR="0034723B" w:rsidRPr="006C55CF" w:rsidRDefault="0034723B" w:rsidP="0034723B">
      <w:pPr>
        <w:jc w:val="both"/>
        <w:rPr>
          <w:sz w:val="24"/>
          <w:szCs w:val="24"/>
        </w:rPr>
      </w:pPr>
      <w:r w:rsidRPr="006C55CF">
        <w:rPr>
          <w:sz w:val="24"/>
          <w:szCs w:val="24"/>
        </w:rPr>
        <w:t>I. Splošni del proračuna</w:t>
      </w:r>
    </w:p>
    <w:p w:rsidR="0034723B" w:rsidRPr="006C55CF" w:rsidRDefault="0034723B" w:rsidP="0034723B">
      <w:pPr>
        <w:jc w:val="both"/>
        <w:rPr>
          <w:sz w:val="24"/>
          <w:szCs w:val="24"/>
        </w:rPr>
      </w:pPr>
      <w:r w:rsidRPr="006C55CF">
        <w:rPr>
          <w:sz w:val="24"/>
          <w:szCs w:val="24"/>
        </w:rPr>
        <w:t>II. Posebni del proračuna</w:t>
      </w:r>
    </w:p>
    <w:p w:rsidR="0034723B" w:rsidRPr="006C55CF" w:rsidRDefault="0034723B" w:rsidP="0034723B">
      <w:pPr>
        <w:jc w:val="both"/>
        <w:rPr>
          <w:sz w:val="24"/>
          <w:szCs w:val="24"/>
        </w:rPr>
      </w:pPr>
      <w:r w:rsidRPr="006C55CF">
        <w:rPr>
          <w:sz w:val="24"/>
          <w:szCs w:val="24"/>
        </w:rPr>
        <w:t xml:space="preserve">III. Načrt razvojnih programov </w:t>
      </w:r>
    </w:p>
    <w:p w:rsidR="0034723B" w:rsidRPr="006C55CF" w:rsidRDefault="0034723B" w:rsidP="0034723B">
      <w:pPr>
        <w:jc w:val="both"/>
        <w:rPr>
          <w:rFonts w:ascii="Arial" w:hAnsi="Arial" w:cs="Arial"/>
          <w:b/>
          <w:bCs/>
          <w:sz w:val="24"/>
          <w:szCs w:val="24"/>
        </w:rPr>
      </w:pPr>
    </w:p>
    <w:p w:rsidR="0034723B" w:rsidRPr="006C55CF" w:rsidRDefault="0034723B" w:rsidP="0034723B">
      <w:pPr>
        <w:jc w:val="both"/>
        <w:rPr>
          <w:b/>
          <w:bCs/>
          <w:sz w:val="28"/>
          <w:szCs w:val="28"/>
        </w:rPr>
      </w:pPr>
      <w:r w:rsidRPr="006C55CF">
        <w:rPr>
          <w:b/>
          <w:bCs/>
          <w:sz w:val="28"/>
          <w:szCs w:val="28"/>
        </w:rPr>
        <w:t>2. PRAVNE PODLAGE</w:t>
      </w:r>
    </w:p>
    <w:p w:rsidR="0034723B" w:rsidRPr="006C55CF" w:rsidRDefault="0034723B" w:rsidP="0034723B">
      <w:pPr>
        <w:jc w:val="both"/>
        <w:rPr>
          <w:b/>
          <w:bCs/>
          <w:sz w:val="24"/>
          <w:szCs w:val="24"/>
        </w:rPr>
      </w:pPr>
      <w:r w:rsidRPr="006C55CF">
        <w:rPr>
          <w:b/>
          <w:bCs/>
          <w:sz w:val="24"/>
          <w:szCs w:val="24"/>
        </w:rPr>
        <w:t>2.1. Predpisi s področja javnih financ, računovodstva, javnih naročil in nadzora  državnih pomoči</w:t>
      </w:r>
    </w:p>
    <w:p w:rsidR="0034723B" w:rsidRPr="006C55CF" w:rsidRDefault="0034723B" w:rsidP="0034723B">
      <w:pPr>
        <w:jc w:val="both"/>
        <w:rPr>
          <w:sz w:val="24"/>
          <w:szCs w:val="24"/>
        </w:rPr>
      </w:pPr>
      <w:r w:rsidRPr="006C55CF">
        <w:rPr>
          <w:sz w:val="24"/>
          <w:szCs w:val="24"/>
        </w:rPr>
        <w:t>Področje javnih financ, računovodstva in nadzora državnih pomoči urejajo številni predpisi.</w:t>
      </w:r>
    </w:p>
    <w:p w:rsidR="0034723B" w:rsidRPr="006C55CF" w:rsidRDefault="0034723B" w:rsidP="0034723B">
      <w:pPr>
        <w:jc w:val="both"/>
        <w:rPr>
          <w:sz w:val="24"/>
          <w:szCs w:val="24"/>
        </w:rPr>
      </w:pPr>
      <w:r w:rsidRPr="006C55CF">
        <w:rPr>
          <w:sz w:val="24"/>
          <w:szCs w:val="24"/>
        </w:rPr>
        <w:t>Ti predpisi se uporabljajo tako pri pripravi državnega proračuna kot tudi pri pripravi občinskih proračunov.</w:t>
      </w:r>
    </w:p>
    <w:p w:rsidR="0034723B" w:rsidRPr="006C55CF" w:rsidRDefault="0034723B" w:rsidP="0034723B">
      <w:pPr>
        <w:jc w:val="both"/>
        <w:rPr>
          <w:sz w:val="24"/>
          <w:szCs w:val="24"/>
        </w:rPr>
      </w:pPr>
      <w:r w:rsidRPr="006C55CF">
        <w:rPr>
          <w:sz w:val="24"/>
          <w:szCs w:val="24"/>
        </w:rPr>
        <w:t>Pri pripravi predloga občinskega proračuna in finančnih načrtov neposrednih in posrednih uporabnikov občine uporabijo naslednje predpise:</w:t>
      </w:r>
    </w:p>
    <w:p w:rsidR="0034723B" w:rsidRPr="006C55CF" w:rsidRDefault="0034723B" w:rsidP="0034723B">
      <w:pPr>
        <w:jc w:val="both"/>
        <w:rPr>
          <w:sz w:val="24"/>
          <w:szCs w:val="24"/>
        </w:rPr>
      </w:pPr>
      <w:r w:rsidRPr="006C55CF">
        <w:rPr>
          <w:sz w:val="24"/>
          <w:szCs w:val="24"/>
        </w:rPr>
        <w:t xml:space="preserve">- Zakon o javnih financah </w:t>
      </w:r>
      <w:r w:rsidRPr="00EA724E">
        <w:rPr>
          <w:sz w:val="24"/>
          <w:szCs w:val="24"/>
        </w:rPr>
        <w:t>(Uradni list RS, št. 11/11 - uradno prečiščeno besedilo, 14/13, 110/11 - ZDIU12, 46/13 - ZIPRS1314-A, 101/13, 101/13 - ZIPRS1415, 38/14 - ZIPRS1415-A, 14/15 - ZIPRS1415-D, 55/15 - ZFisP, 96/15 - ZIPRS1617, 80/16 - ZIPRS1718, 71/17 - ZIPRS1819, 13/18, 75/19 - ZIPRS2021)</w:t>
      </w:r>
      <w:r w:rsidRPr="006C55CF">
        <w:rPr>
          <w:sz w:val="24"/>
          <w:szCs w:val="24"/>
        </w:rPr>
        <w:t>; v nadaljevanju: ZJF),</w:t>
      </w:r>
    </w:p>
    <w:p w:rsidR="0034723B" w:rsidRPr="006C55CF" w:rsidRDefault="0034723B" w:rsidP="0034723B">
      <w:pPr>
        <w:jc w:val="both"/>
        <w:rPr>
          <w:sz w:val="24"/>
          <w:szCs w:val="24"/>
        </w:rPr>
      </w:pPr>
      <w:r w:rsidRPr="006C55CF">
        <w:rPr>
          <w:sz w:val="24"/>
          <w:szCs w:val="24"/>
        </w:rPr>
        <w:t>- Zakon o fiskalnem pravilu (Uradni list RS, št. 55/15),</w:t>
      </w:r>
    </w:p>
    <w:p w:rsidR="0034723B" w:rsidRPr="0070072D" w:rsidRDefault="0034723B" w:rsidP="0034723B">
      <w:pPr>
        <w:spacing w:before="0" w:after="0"/>
        <w:jc w:val="both"/>
        <w:rPr>
          <w:sz w:val="24"/>
          <w:szCs w:val="24"/>
        </w:rPr>
      </w:pPr>
      <w:r>
        <w:rPr>
          <w:sz w:val="24"/>
          <w:szCs w:val="24"/>
        </w:rPr>
        <w:t xml:space="preserve">- </w:t>
      </w:r>
      <w:r w:rsidRPr="0070072D">
        <w:rPr>
          <w:sz w:val="24"/>
          <w:szCs w:val="24"/>
        </w:rPr>
        <w:t>Uredbo o dokumentih razvojnega načrtovanja in postopkih za pripravo predloga</w:t>
      </w:r>
      <w:r>
        <w:rPr>
          <w:sz w:val="24"/>
          <w:szCs w:val="24"/>
        </w:rPr>
        <w:t xml:space="preserve"> </w:t>
      </w:r>
      <w:r w:rsidRPr="0070072D">
        <w:rPr>
          <w:sz w:val="24"/>
          <w:szCs w:val="24"/>
        </w:rPr>
        <w:t xml:space="preserve">državnega proračuna in proračunov samoupravnih </w:t>
      </w:r>
      <w:r>
        <w:rPr>
          <w:sz w:val="24"/>
          <w:szCs w:val="24"/>
        </w:rPr>
        <w:t xml:space="preserve">lokalnih skupnosti (Uradni list </w:t>
      </w:r>
      <w:r w:rsidRPr="0070072D">
        <w:rPr>
          <w:sz w:val="24"/>
          <w:szCs w:val="24"/>
        </w:rPr>
        <w:t>RS, št. 44/07), ki se na podlagi 45. člena</w:t>
      </w:r>
      <w:r>
        <w:rPr>
          <w:sz w:val="24"/>
          <w:szCs w:val="24"/>
        </w:rPr>
        <w:t xml:space="preserve"> Uredbe o dokumentih razvojnega </w:t>
      </w:r>
      <w:r w:rsidRPr="0070072D">
        <w:rPr>
          <w:sz w:val="24"/>
          <w:szCs w:val="24"/>
        </w:rPr>
        <w:t>načrtovanja in postopkih za pripravo predloga d</w:t>
      </w:r>
      <w:r>
        <w:rPr>
          <w:sz w:val="24"/>
          <w:szCs w:val="24"/>
        </w:rPr>
        <w:t xml:space="preserve">ržavnega proračuna (Uradni list </w:t>
      </w:r>
      <w:r w:rsidRPr="0070072D">
        <w:rPr>
          <w:sz w:val="24"/>
          <w:szCs w:val="24"/>
        </w:rPr>
        <w:t>RS, št. 54/10 in 35/18) uporablja za pripravo p</w:t>
      </w:r>
      <w:r>
        <w:rPr>
          <w:sz w:val="24"/>
          <w:szCs w:val="24"/>
        </w:rPr>
        <w:t xml:space="preserve">roračunov samoupravnih lokalnih </w:t>
      </w:r>
      <w:r w:rsidRPr="0070072D">
        <w:rPr>
          <w:sz w:val="24"/>
          <w:szCs w:val="24"/>
        </w:rPr>
        <w:t>skupnosti,</w:t>
      </w:r>
    </w:p>
    <w:p w:rsidR="0034723B" w:rsidRPr="006C55CF" w:rsidRDefault="0034723B" w:rsidP="0034723B">
      <w:pPr>
        <w:jc w:val="both"/>
        <w:rPr>
          <w:sz w:val="24"/>
          <w:szCs w:val="24"/>
        </w:rPr>
      </w:pPr>
      <w:r>
        <w:rPr>
          <w:rFonts w:ascii="TimesNewRomanPSMT" w:eastAsiaTheme="minorHAnsi" w:hAnsi="TimesNewRomanPSMT" w:cs="TimesNewRomanPSMT"/>
          <w:sz w:val="24"/>
          <w:szCs w:val="24"/>
        </w:rPr>
        <w:t xml:space="preserve">- </w:t>
      </w:r>
      <w:r w:rsidRPr="006C55CF">
        <w:rPr>
          <w:sz w:val="24"/>
          <w:szCs w:val="24"/>
        </w:rPr>
        <w:t>Odredbo o funkcionalni klasifikaciji javnofinančnih izdatkov (Uradni list RS, št. 43/00),</w:t>
      </w:r>
    </w:p>
    <w:p w:rsidR="0034723B" w:rsidRPr="006C55CF" w:rsidRDefault="0034723B" w:rsidP="0034723B">
      <w:pPr>
        <w:jc w:val="both"/>
        <w:rPr>
          <w:sz w:val="24"/>
          <w:szCs w:val="24"/>
        </w:rPr>
      </w:pPr>
      <w:r w:rsidRPr="006C55CF">
        <w:rPr>
          <w:sz w:val="24"/>
          <w:szCs w:val="24"/>
        </w:rPr>
        <w:t>- Pravilnik o programski klasifikaciji izdatkov občinskih proračunov (Uradni list RS, št. 57/05, 88/05 popr.,138/06 in 108/08),</w:t>
      </w:r>
    </w:p>
    <w:p w:rsidR="0034723B" w:rsidRPr="006C55CF" w:rsidRDefault="0034723B" w:rsidP="0034723B">
      <w:pPr>
        <w:jc w:val="both"/>
        <w:rPr>
          <w:sz w:val="24"/>
          <w:szCs w:val="24"/>
        </w:rPr>
      </w:pPr>
      <w:r w:rsidRPr="006C55CF">
        <w:rPr>
          <w:sz w:val="24"/>
          <w:szCs w:val="24"/>
        </w:rPr>
        <w:t>- Navodilo o pripravi finančnih načrtov posrednih uporabnikov državnega in občinskih proračunov (Uradni list RS, št. 91/0</w:t>
      </w:r>
      <w:r>
        <w:rPr>
          <w:sz w:val="24"/>
          <w:szCs w:val="24"/>
        </w:rPr>
        <w:t>0 in 122/00).</w:t>
      </w:r>
    </w:p>
    <w:p w:rsidR="0034723B" w:rsidRPr="006C55CF" w:rsidRDefault="0034723B" w:rsidP="0034723B">
      <w:pPr>
        <w:jc w:val="both"/>
        <w:rPr>
          <w:sz w:val="24"/>
          <w:szCs w:val="24"/>
        </w:rPr>
      </w:pPr>
      <w:r w:rsidRPr="006C55CF">
        <w:rPr>
          <w:sz w:val="24"/>
          <w:szCs w:val="24"/>
        </w:rPr>
        <w:t>Pri pripravi proračuna je potrebno upoštevati tudi podzakonske predpise Zakona o računovodstvu (Uradni list RS, št. 23/99, 30/02 – ZJF-C in 114/06 – ZUE; v nadaljevanju: ZR), in sicer:</w:t>
      </w:r>
    </w:p>
    <w:p w:rsidR="0034723B" w:rsidRDefault="0034723B" w:rsidP="0034723B">
      <w:pPr>
        <w:jc w:val="both"/>
        <w:rPr>
          <w:sz w:val="24"/>
          <w:szCs w:val="24"/>
        </w:rPr>
      </w:pPr>
      <w:r w:rsidRPr="006C55CF">
        <w:rPr>
          <w:sz w:val="24"/>
          <w:szCs w:val="24"/>
        </w:rPr>
        <w:lastRenderedPageBreak/>
        <w:t xml:space="preserve">- Pravilnik o enotnem kontnem načrtu za proračun, proračunske uporabnike in druge osebe javnega prava </w:t>
      </w:r>
      <w:r w:rsidRPr="00422331">
        <w:rPr>
          <w:sz w:val="24"/>
          <w:szCs w:val="24"/>
        </w:rPr>
        <w:t xml:space="preserve">(Uradni list RS, št. 112/09, 58/10, 104/10, 104/11, 97/12, 108/13, 94/14, 100/15, 84/16, 75/17, 82/18, 79/19) </w:t>
      </w:r>
    </w:p>
    <w:p w:rsidR="0034723B" w:rsidRPr="006C55CF" w:rsidRDefault="0034723B" w:rsidP="0034723B">
      <w:pPr>
        <w:jc w:val="both"/>
        <w:rPr>
          <w:sz w:val="24"/>
          <w:szCs w:val="24"/>
        </w:rPr>
      </w:pPr>
      <w:r w:rsidRPr="006C55CF">
        <w:rPr>
          <w:sz w:val="24"/>
          <w:szCs w:val="24"/>
        </w:rPr>
        <w:t>V delu proračuna, ki se nanaša na pripravo načrta razvojnih programov, pa morajo občine upoštevati:</w:t>
      </w:r>
    </w:p>
    <w:p w:rsidR="0034723B" w:rsidRPr="006C55CF" w:rsidRDefault="0034723B" w:rsidP="0034723B">
      <w:pPr>
        <w:jc w:val="both"/>
        <w:rPr>
          <w:sz w:val="24"/>
          <w:szCs w:val="24"/>
        </w:rPr>
      </w:pPr>
      <w:r w:rsidRPr="006C55CF">
        <w:rPr>
          <w:sz w:val="24"/>
          <w:szCs w:val="24"/>
        </w:rPr>
        <w:t>- Uredbo o enotni metodologiji za pripravo in obravnavo investicijske dokumentacije na področju javnih financ (Uradni list RS, št. 60/06, 54/10 in 27/16; v nadaljevanju: UEM),</w:t>
      </w:r>
    </w:p>
    <w:p w:rsidR="0034723B" w:rsidRPr="006C55CF" w:rsidRDefault="0034723B" w:rsidP="0034723B">
      <w:pPr>
        <w:jc w:val="both"/>
        <w:rPr>
          <w:sz w:val="24"/>
          <w:szCs w:val="24"/>
        </w:rPr>
      </w:pPr>
      <w:r w:rsidRPr="006C55CF">
        <w:rPr>
          <w:sz w:val="24"/>
          <w:szCs w:val="24"/>
        </w:rPr>
        <w:t>- Zakon o spremljanju državnih pomoči (Uradni list RS, št. 37/04; v nadaljevanju: ZSDrP).</w:t>
      </w:r>
    </w:p>
    <w:p w:rsidR="0034723B" w:rsidRPr="00703EDD" w:rsidRDefault="0034723B" w:rsidP="0034723B">
      <w:pPr>
        <w:jc w:val="both"/>
        <w:rPr>
          <w:sz w:val="24"/>
          <w:szCs w:val="24"/>
        </w:rPr>
      </w:pPr>
      <w:r w:rsidRPr="006C55CF">
        <w:rPr>
          <w:sz w:val="24"/>
          <w:szCs w:val="24"/>
        </w:rPr>
        <w:t xml:space="preserve">Pri pripravi dokumentov proračuna, ki se nanašajo na pripravo kadrovskega načrta, občine upoštevajo Zakon o javnih uslužbencih </w:t>
      </w:r>
      <w:r w:rsidRPr="00D96754">
        <w:rPr>
          <w:sz w:val="24"/>
          <w:szCs w:val="24"/>
        </w:rPr>
        <w:t xml:space="preserve">(Uradni list RS, št. 63/07 - uradno prečiščeno besedilo, 69/08 - ZTFI-A, 69/08 - ZZavar-E, 65/08, 40/12 - ZUJF) </w:t>
      </w:r>
      <w:r>
        <w:rPr>
          <w:sz w:val="24"/>
          <w:szCs w:val="24"/>
        </w:rPr>
        <w:t xml:space="preserve"> v nadaljevanju: ZJU</w:t>
      </w:r>
      <w:r w:rsidRPr="006C55CF">
        <w:rPr>
          <w:sz w:val="24"/>
          <w:szCs w:val="24"/>
        </w:rPr>
        <w:t xml:space="preserve">, pri pripravi dokumentov, ki se nanašajo na pridobivanje in razpolaganje s stvarnim premoženjem občine pa </w:t>
      </w:r>
      <w:r w:rsidRPr="00703EDD">
        <w:rPr>
          <w:sz w:val="24"/>
          <w:szCs w:val="24"/>
        </w:rPr>
        <w:t>Zakon o stvarnem premoženju države in samoupravnih lokalnih skupnosti (Uradni list RS, št. 11/18, 79/18)</w:t>
      </w:r>
      <w:r w:rsidRPr="006C55CF">
        <w:rPr>
          <w:sz w:val="24"/>
          <w:szCs w:val="24"/>
        </w:rPr>
        <w:t xml:space="preserve"> in </w:t>
      </w:r>
      <w:r>
        <w:rPr>
          <w:sz w:val="24"/>
          <w:szCs w:val="24"/>
        </w:rPr>
        <w:t>Uredbo</w:t>
      </w:r>
      <w:r w:rsidRPr="00703EDD">
        <w:rPr>
          <w:sz w:val="24"/>
          <w:szCs w:val="24"/>
        </w:rPr>
        <w:t xml:space="preserve"> o stvarnem premoženju države in samoupravnih lokalnih skupnosti (Uradni list RS, št. 31/18)</w:t>
      </w:r>
    </w:p>
    <w:p w:rsidR="0034723B" w:rsidRPr="006C55CF" w:rsidRDefault="0034723B" w:rsidP="0034723B">
      <w:pPr>
        <w:jc w:val="both"/>
        <w:rPr>
          <w:b/>
          <w:bCs/>
          <w:sz w:val="24"/>
          <w:szCs w:val="24"/>
        </w:rPr>
      </w:pPr>
      <w:r w:rsidRPr="006C55CF">
        <w:rPr>
          <w:b/>
          <w:bCs/>
          <w:sz w:val="24"/>
          <w:szCs w:val="24"/>
        </w:rPr>
        <w:t>2.2. Vrste proračunov</w:t>
      </w:r>
    </w:p>
    <w:p w:rsidR="0034723B" w:rsidRPr="006C55CF" w:rsidRDefault="0034723B" w:rsidP="0034723B">
      <w:pPr>
        <w:jc w:val="both"/>
        <w:rPr>
          <w:sz w:val="24"/>
          <w:szCs w:val="24"/>
        </w:rPr>
      </w:pPr>
      <w:r w:rsidRPr="006C55CF">
        <w:rPr>
          <w:sz w:val="24"/>
          <w:szCs w:val="24"/>
        </w:rPr>
        <w:t>Zaradi jasnega ločevanja pojmov: proračun, spremembe proračuna in rebalans proračuna, je potrebno le-te pojasniti. Na podlagi  ZJF</w:t>
      </w:r>
    </w:p>
    <w:p w:rsidR="0034723B" w:rsidRPr="006C55CF" w:rsidRDefault="0034723B" w:rsidP="0034723B">
      <w:pPr>
        <w:jc w:val="both"/>
        <w:rPr>
          <w:sz w:val="24"/>
          <w:szCs w:val="24"/>
        </w:rPr>
      </w:pPr>
      <w:r w:rsidRPr="006C55CF">
        <w:rPr>
          <w:sz w:val="24"/>
          <w:szCs w:val="24"/>
        </w:rPr>
        <w:t>-je proračun akt države oziroma občine, s katerim so predvideni prihodki in drugi prejemki ter odhodki in drugi izdatki države oziroma občine za eno leto;</w:t>
      </w:r>
    </w:p>
    <w:p w:rsidR="0034723B" w:rsidRPr="006C55CF" w:rsidRDefault="0034723B" w:rsidP="0034723B">
      <w:pPr>
        <w:jc w:val="both"/>
        <w:rPr>
          <w:sz w:val="24"/>
          <w:szCs w:val="24"/>
        </w:rPr>
      </w:pPr>
      <w:r w:rsidRPr="006C55CF">
        <w:rPr>
          <w:sz w:val="24"/>
          <w:szCs w:val="24"/>
        </w:rPr>
        <w:t>-so spremembe proračuna akt o spremembah in dopolnitvah državnega oziroma občinskega proračuna, ki ga vlada predloži v sprejem državnemu zboru oziroma župan občinskemu svetu pred začetkom leta, na katerega se sprejeti proračun nanaša</w:t>
      </w:r>
    </w:p>
    <w:p w:rsidR="0034723B" w:rsidRPr="006C55CF" w:rsidRDefault="0034723B" w:rsidP="0034723B">
      <w:pPr>
        <w:jc w:val="both"/>
        <w:rPr>
          <w:sz w:val="24"/>
          <w:szCs w:val="24"/>
        </w:rPr>
      </w:pPr>
      <w:r w:rsidRPr="006C55CF">
        <w:rPr>
          <w:sz w:val="24"/>
          <w:szCs w:val="24"/>
        </w:rPr>
        <w:t>-je rebalans proračuna akt države oziroma občine o spremembi proračuna med letom.</w:t>
      </w:r>
    </w:p>
    <w:p w:rsidR="0034723B" w:rsidRPr="006C55CF" w:rsidRDefault="0034723B" w:rsidP="0034723B">
      <w:pPr>
        <w:ind w:left="0"/>
        <w:jc w:val="both"/>
        <w:rPr>
          <w:rFonts w:ascii="Arial" w:hAnsi="Arial" w:cs="Arial"/>
        </w:rPr>
      </w:pPr>
    </w:p>
    <w:p w:rsidR="0034723B" w:rsidRPr="002542F3" w:rsidRDefault="0034723B" w:rsidP="0034723B">
      <w:pPr>
        <w:jc w:val="both"/>
        <w:rPr>
          <w:b/>
          <w:bCs/>
          <w:sz w:val="28"/>
          <w:szCs w:val="28"/>
        </w:rPr>
      </w:pPr>
      <w:r w:rsidRPr="006C55CF">
        <w:rPr>
          <w:b/>
          <w:bCs/>
          <w:sz w:val="28"/>
          <w:szCs w:val="28"/>
        </w:rPr>
        <w:t>3. GLOBALNA KVANTITATIVNA IZHODIŠČA ZA PRIPRAV</w:t>
      </w:r>
      <w:r>
        <w:rPr>
          <w:b/>
          <w:bCs/>
          <w:sz w:val="28"/>
          <w:szCs w:val="28"/>
        </w:rPr>
        <w:t>O PREDLOGA PRORAČUNA ZA LETO 2020</w:t>
      </w:r>
      <w:r w:rsidRPr="006C55CF">
        <w:rPr>
          <w:b/>
          <w:bCs/>
          <w:sz w:val="28"/>
          <w:szCs w:val="28"/>
        </w:rPr>
        <w:t xml:space="preserve"> TER FINANČNIH NAČRTOV  PRORAČUNSKIH UPORABNIKOV</w:t>
      </w:r>
    </w:p>
    <w:p w:rsidR="0034723B" w:rsidRPr="006C55CF" w:rsidRDefault="0034723B" w:rsidP="0034723B">
      <w:pPr>
        <w:overflowPunct/>
        <w:spacing w:before="0" w:after="0"/>
        <w:ind w:left="0"/>
        <w:jc w:val="both"/>
        <w:textAlignment w:val="auto"/>
        <w:rPr>
          <w:sz w:val="24"/>
          <w:szCs w:val="24"/>
        </w:rPr>
      </w:pPr>
    </w:p>
    <w:p w:rsidR="0034723B" w:rsidRDefault="0034723B" w:rsidP="0034723B">
      <w:pPr>
        <w:spacing w:before="0" w:after="0"/>
        <w:jc w:val="both"/>
        <w:rPr>
          <w:color w:val="FF0000"/>
          <w:sz w:val="24"/>
          <w:szCs w:val="24"/>
        </w:rPr>
      </w:pPr>
      <w:r w:rsidRPr="00DC38E3">
        <w:rPr>
          <w:sz w:val="24"/>
          <w:szCs w:val="24"/>
        </w:rPr>
        <w:t>Skladno s 17. členom ZJF mora minister, pristojen za finance, o temeljnih ekonomskih</w:t>
      </w:r>
      <w:r>
        <w:rPr>
          <w:sz w:val="24"/>
          <w:szCs w:val="24"/>
        </w:rPr>
        <w:t xml:space="preserve"> </w:t>
      </w:r>
      <w:r w:rsidRPr="00DC38E3">
        <w:rPr>
          <w:sz w:val="24"/>
          <w:szCs w:val="24"/>
        </w:rPr>
        <w:t>izhodiščih in predpostavkah za pripravo državnega proračun</w:t>
      </w:r>
      <w:r>
        <w:rPr>
          <w:sz w:val="24"/>
          <w:szCs w:val="24"/>
        </w:rPr>
        <w:t xml:space="preserve">a obvestiti tudi občine. Osnova </w:t>
      </w:r>
      <w:r w:rsidRPr="00DC38E3">
        <w:rPr>
          <w:sz w:val="24"/>
          <w:szCs w:val="24"/>
        </w:rPr>
        <w:t>za pripravo predloga</w:t>
      </w:r>
      <w:r>
        <w:rPr>
          <w:sz w:val="24"/>
          <w:szCs w:val="24"/>
        </w:rPr>
        <w:t xml:space="preserve"> državnega proračuna za leti 2020</w:t>
      </w:r>
      <w:r w:rsidRPr="00DC38E3">
        <w:rPr>
          <w:sz w:val="24"/>
          <w:szCs w:val="24"/>
        </w:rPr>
        <w:t xml:space="preserve"> i</w:t>
      </w:r>
      <w:r>
        <w:rPr>
          <w:sz w:val="24"/>
          <w:szCs w:val="24"/>
        </w:rPr>
        <w:t xml:space="preserve">n 2021 in s tem tudi proračunov </w:t>
      </w:r>
      <w:r w:rsidRPr="00DC38E3">
        <w:rPr>
          <w:sz w:val="24"/>
          <w:szCs w:val="24"/>
        </w:rPr>
        <w:t>občine za leti 20</w:t>
      </w:r>
      <w:r>
        <w:rPr>
          <w:sz w:val="24"/>
          <w:szCs w:val="24"/>
        </w:rPr>
        <w:t>20</w:t>
      </w:r>
      <w:r w:rsidRPr="00DC38E3">
        <w:rPr>
          <w:sz w:val="24"/>
          <w:szCs w:val="24"/>
        </w:rPr>
        <w:t xml:space="preserve"> in 202</w:t>
      </w:r>
      <w:r>
        <w:rPr>
          <w:sz w:val="24"/>
          <w:szCs w:val="24"/>
        </w:rPr>
        <w:t>1</w:t>
      </w:r>
      <w:r w:rsidRPr="00DC38E3">
        <w:rPr>
          <w:sz w:val="24"/>
          <w:szCs w:val="24"/>
        </w:rPr>
        <w:t xml:space="preserve"> je Jesenska napoved gospodarskih gibanj Urada Republike</w:t>
      </w:r>
      <w:r>
        <w:rPr>
          <w:sz w:val="24"/>
          <w:szCs w:val="24"/>
        </w:rPr>
        <w:t xml:space="preserve"> </w:t>
      </w:r>
      <w:r w:rsidRPr="00DC38E3">
        <w:rPr>
          <w:sz w:val="24"/>
          <w:szCs w:val="24"/>
        </w:rPr>
        <w:t xml:space="preserve">Slovenije za makroekonomske analize in razvoj. </w:t>
      </w:r>
    </w:p>
    <w:p w:rsidR="0034723B" w:rsidRDefault="0034723B" w:rsidP="0034723B">
      <w:pPr>
        <w:spacing w:before="0" w:after="0"/>
        <w:jc w:val="both"/>
        <w:rPr>
          <w:color w:val="FF0000"/>
          <w:sz w:val="24"/>
          <w:szCs w:val="24"/>
        </w:rPr>
      </w:pPr>
      <w:r w:rsidRPr="004250AF">
        <w:rPr>
          <w:sz w:val="24"/>
          <w:szCs w:val="24"/>
        </w:rPr>
        <w:t>Vlada Republike Slovenije in sindikati javnega sektorja so se decembra 2018 s podpisom</w:t>
      </w:r>
      <w:r>
        <w:rPr>
          <w:color w:val="FF0000"/>
          <w:sz w:val="24"/>
          <w:szCs w:val="24"/>
        </w:rPr>
        <w:t xml:space="preserve"> </w:t>
      </w:r>
      <w:r w:rsidRPr="004250AF">
        <w:rPr>
          <w:sz w:val="24"/>
          <w:szCs w:val="24"/>
        </w:rPr>
        <w:t>stavkovnih sporazumov in Dogovora o plačah in drugih stroških dela v javnem sektorju</w:t>
      </w:r>
      <w:r>
        <w:rPr>
          <w:color w:val="FF0000"/>
          <w:sz w:val="24"/>
          <w:szCs w:val="24"/>
        </w:rPr>
        <w:t xml:space="preserve"> </w:t>
      </w:r>
      <w:r w:rsidRPr="004250AF">
        <w:rPr>
          <w:sz w:val="24"/>
          <w:szCs w:val="24"/>
        </w:rPr>
        <w:t>(Uradni list RS, št. 80/18) dogovorili o povišanju plač in še o nekaterih spremembah glede</w:t>
      </w:r>
      <w:r>
        <w:rPr>
          <w:color w:val="FF0000"/>
          <w:sz w:val="24"/>
          <w:szCs w:val="24"/>
        </w:rPr>
        <w:t xml:space="preserve"> </w:t>
      </w:r>
      <w:r w:rsidRPr="004250AF">
        <w:rPr>
          <w:sz w:val="24"/>
          <w:szCs w:val="24"/>
        </w:rPr>
        <w:t>drugih prejemkov zaposlenim. Tako so za večino delovnih mest in nazivov v vseh plačnih</w:t>
      </w:r>
      <w:r>
        <w:rPr>
          <w:color w:val="FF0000"/>
          <w:sz w:val="24"/>
          <w:szCs w:val="24"/>
        </w:rPr>
        <w:t xml:space="preserve"> </w:t>
      </w:r>
      <w:r w:rsidRPr="004250AF">
        <w:rPr>
          <w:sz w:val="24"/>
          <w:szCs w:val="24"/>
        </w:rPr>
        <w:t>skupinah (razen za funkcionarje, direktorje in zdravnike) določeni višji plačni razredi; višji so</w:t>
      </w:r>
      <w:r>
        <w:rPr>
          <w:color w:val="FF0000"/>
          <w:sz w:val="24"/>
          <w:szCs w:val="24"/>
        </w:rPr>
        <w:t xml:space="preserve"> </w:t>
      </w:r>
      <w:r w:rsidRPr="004250AF">
        <w:rPr>
          <w:sz w:val="24"/>
          <w:szCs w:val="24"/>
        </w:rPr>
        <w:t>dodatki za nedeljsko, nočno in praznično delo ter za deljen delovni čas; dogovorjene so</w:t>
      </w:r>
      <w:r>
        <w:rPr>
          <w:color w:val="FF0000"/>
          <w:sz w:val="24"/>
          <w:szCs w:val="24"/>
        </w:rPr>
        <w:t xml:space="preserve"> </w:t>
      </w:r>
      <w:r w:rsidRPr="004250AF">
        <w:rPr>
          <w:sz w:val="24"/>
          <w:szCs w:val="24"/>
        </w:rPr>
        <w:t>nekatere spremembe pri pogojih za pridobitev dodatkov za izpostavljenost pri delu s</w:t>
      </w:r>
      <w:r>
        <w:rPr>
          <w:color w:val="FF0000"/>
          <w:sz w:val="24"/>
          <w:szCs w:val="24"/>
        </w:rPr>
        <w:t xml:space="preserve"> </w:t>
      </w:r>
      <w:r w:rsidRPr="004250AF">
        <w:rPr>
          <w:sz w:val="24"/>
          <w:szCs w:val="24"/>
        </w:rPr>
        <w:t>citostatiki, za delo z osebami z demenco, za delo v neenakomerno razporejenem delovnem</w:t>
      </w:r>
      <w:r>
        <w:rPr>
          <w:color w:val="FF0000"/>
          <w:sz w:val="24"/>
          <w:szCs w:val="24"/>
        </w:rPr>
        <w:t xml:space="preserve"> </w:t>
      </w:r>
      <w:r w:rsidRPr="004250AF">
        <w:rPr>
          <w:sz w:val="24"/>
          <w:szCs w:val="24"/>
        </w:rPr>
        <w:t>času; poleg jubilejne nagrade za 30 let je uvedena jubilejna nagrada za 40 let v enaki višini;</w:t>
      </w:r>
      <w:r>
        <w:rPr>
          <w:color w:val="FF0000"/>
          <w:sz w:val="24"/>
          <w:szCs w:val="24"/>
        </w:rPr>
        <w:t xml:space="preserve"> </w:t>
      </w:r>
      <w:r w:rsidRPr="004250AF">
        <w:rPr>
          <w:sz w:val="24"/>
          <w:szCs w:val="24"/>
        </w:rPr>
        <w:t>višja pa je tudi odpravnina ob upokojitvi. Dogovor vključuje še podaljšanje ukrepa, ki se</w:t>
      </w:r>
      <w:r>
        <w:rPr>
          <w:color w:val="FF0000"/>
          <w:sz w:val="24"/>
          <w:szCs w:val="24"/>
        </w:rPr>
        <w:t xml:space="preserve"> </w:t>
      </w:r>
      <w:r>
        <w:rPr>
          <w:rFonts w:ascii="TimesNewRomanPSMT" w:eastAsiaTheme="minorHAnsi" w:hAnsi="TimesNewRomanPSMT" w:cs="TimesNewRomanPSMT"/>
          <w:sz w:val="24"/>
          <w:szCs w:val="24"/>
        </w:rPr>
        <w:t>nanaša na izplačevanje delovne uspešnosti (ne izplačevanje redne delovne uspešnosti in</w:t>
      </w:r>
      <w:r>
        <w:rPr>
          <w:color w:val="FF0000"/>
          <w:sz w:val="24"/>
          <w:szCs w:val="24"/>
        </w:rPr>
        <w:t xml:space="preserve"> </w:t>
      </w:r>
      <w:r>
        <w:rPr>
          <w:rFonts w:ascii="TimesNewRomanPSMT" w:eastAsiaTheme="minorHAnsi" w:hAnsi="TimesNewRomanPSMT" w:cs="TimesNewRomanPSMT"/>
          <w:sz w:val="24"/>
          <w:szCs w:val="24"/>
        </w:rPr>
        <w:t>omejeno izplačilo delovne uspešnosti iz naslova povečanega obsega dela do 30. 6. 2020) ter</w:t>
      </w:r>
      <w:r>
        <w:rPr>
          <w:color w:val="FF0000"/>
          <w:sz w:val="24"/>
          <w:szCs w:val="24"/>
        </w:rPr>
        <w:t xml:space="preserve"> </w:t>
      </w:r>
      <w:r>
        <w:rPr>
          <w:rFonts w:ascii="TimesNewRomanPSMT" w:eastAsiaTheme="minorHAnsi" w:hAnsi="TimesNewRomanPSMT" w:cs="TimesNewRomanPSMT"/>
          <w:sz w:val="24"/>
          <w:szCs w:val="24"/>
        </w:rPr>
        <w:t>trajen zamik pravice do napredovanja na 1. december tekočega leta. Ker pa mora Vlada</w:t>
      </w:r>
      <w:r>
        <w:rPr>
          <w:color w:val="FF0000"/>
          <w:sz w:val="24"/>
          <w:szCs w:val="24"/>
        </w:rPr>
        <w:t xml:space="preserve"> </w:t>
      </w:r>
      <w:r>
        <w:rPr>
          <w:rFonts w:ascii="TimesNewRomanPSMT" w:eastAsiaTheme="minorHAnsi" w:hAnsi="TimesNewRomanPSMT" w:cs="TimesNewRomanPSMT"/>
          <w:sz w:val="24"/>
          <w:szCs w:val="24"/>
        </w:rPr>
        <w:t xml:space="preserve">republike Slovenije zagotoviti izpolnjevanje zavez in ciljev na področju fiskalne </w:t>
      </w:r>
      <w:r>
        <w:rPr>
          <w:rFonts w:ascii="TimesNewRomanPSMT" w:eastAsiaTheme="minorHAnsi" w:hAnsi="TimesNewRomanPSMT" w:cs="TimesNewRomanPSMT"/>
          <w:sz w:val="24"/>
          <w:szCs w:val="24"/>
        </w:rPr>
        <w:lastRenderedPageBreak/>
        <w:t>politike ter</w:t>
      </w:r>
      <w:r>
        <w:rPr>
          <w:color w:val="FF0000"/>
          <w:sz w:val="24"/>
          <w:szCs w:val="24"/>
        </w:rPr>
        <w:t xml:space="preserve"> </w:t>
      </w:r>
      <w:r>
        <w:rPr>
          <w:rFonts w:ascii="TimesNewRomanPSMT" w:eastAsiaTheme="minorHAnsi" w:hAnsi="TimesNewRomanPSMT" w:cs="TimesNewRomanPSMT"/>
          <w:sz w:val="24"/>
          <w:szCs w:val="24"/>
        </w:rPr>
        <w:t>spoštovanje določb ZFisP ter najvišji obseg izdatkov, ki je določen z Odlokom o okviru za</w:t>
      </w:r>
      <w:r>
        <w:rPr>
          <w:color w:val="FF0000"/>
          <w:sz w:val="24"/>
          <w:szCs w:val="24"/>
        </w:rPr>
        <w:t xml:space="preserve"> </w:t>
      </w:r>
      <w:r>
        <w:rPr>
          <w:rFonts w:ascii="TimesNewRomanPSMT" w:eastAsiaTheme="minorHAnsi" w:hAnsi="TimesNewRomanPSMT" w:cs="TimesNewRomanPSMT"/>
          <w:sz w:val="24"/>
          <w:szCs w:val="24"/>
        </w:rPr>
        <w:t>pripravo proračunov sektorja država za obdobje od 2020 do 2022 (Uradni list RS, št. 26/19),</w:t>
      </w:r>
      <w:r>
        <w:rPr>
          <w:color w:val="FF0000"/>
          <w:sz w:val="24"/>
          <w:szCs w:val="24"/>
        </w:rPr>
        <w:t xml:space="preserve"> </w:t>
      </w:r>
      <w:r>
        <w:rPr>
          <w:rFonts w:ascii="TimesNewRomanPSMT" w:eastAsiaTheme="minorHAnsi" w:hAnsi="TimesNewRomanPSMT" w:cs="TimesNewRomanPSMT"/>
          <w:sz w:val="24"/>
          <w:szCs w:val="24"/>
        </w:rPr>
        <w:t>je bila dogovorjena postopna uveljavitev navedenih dvigov in sicer so bila določena</w:t>
      </w:r>
      <w:r>
        <w:rPr>
          <w:color w:val="FF0000"/>
          <w:sz w:val="24"/>
          <w:szCs w:val="24"/>
        </w:rPr>
        <w:t xml:space="preserve"> </w:t>
      </w:r>
      <w:r>
        <w:rPr>
          <w:rFonts w:ascii="TimesNewRomanPSMT" w:eastAsiaTheme="minorHAnsi" w:hAnsi="TimesNewRomanPSMT" w:cs="TimesNewRomanPSMT"/>
          <w:sz w:val="24"/>
          <w:szCs w:val="24"/>
        </w:rPr>
        <w:t>povišanja uveljavljena že v letu 2019, preostala pa bodo tekom leta 2020.</w:t>
      </w:r>
      <w:r>
        <w:rPr>
          <w:color w:val="FF0000"/>
          <w:sz w:val="24"/>
          <w:szCs w:val="24"/>
        </w:rPr>
        <w:t xml:space="preserve"> </w:t>
      </w:r>
      <w:r>
        <w:rPr>
          <w:rFonts w:ascii="TimesNewRomanPSMT" w:eastAsiaTheme="minorHAnsi" w:hAnsi="TimesNewRomanPSMT" w:cs="TimesNewRomanPSMT"/>
          <w:sz w:val="24"/>
          <w:szCs w:val="24"/>
        </w:rPr>
        <w:t>Glede na navedeno, se pri načrtovanju sredstev za stroške dela za leto 2020 upošteva učinke</w:t>
      </w:r>
      <w:r>
        <w:rPr>
          <w:color w:val="FF0000"/>
          <w:sz w:val="24"/>
          <w:szCs w:val="24"/>
        </w:rPr>
        <w:t xml:space="preserve"> </w:t>
      </w:r>
      <w:r>
        <w:rPr>
          <w:rFonts w:ascii="TimesNewRomanPSMT" w:eastAsiaTheme="minorHAnsi" w:hAnsi="TimesNewRomanPSMT" w:cs="TimesNewRomanPSMT"/>
          <w:sz w:val="24"/>
          <w:szCs w:val="24"/>
        </w:rPr>
        <w:t>sklenjenega dogovora, rednih napredovanj, sprememb Zakona o minimalni plači (Uradni list</w:t>
      </w:r>
      <w:r>
        <w:rPr>
          <w:color w:val="FF0000"/>
          <w:sz w:val="24"/>
          <w:szCs w:val="24"/>
        </w:rPr>
        <w:t xml:space="preserve"> </w:t>
      </w:r>
      <w:r>
        <w:rPr>
          <w:rFonts w:ascii="TimesNewRomanPSMT" w:eastAsiaTheme="minorHAnsi" w:hAnsi="TimesNewRomanPSMT" w:cs="TimesNewRomanPSMT"/>
          <w:sz w:val="24"/>
          <w:szCs w:val="24"/>
        </w:rPr>
        <w:t>RS, št. 13/10, 92/15 in 83/18) ter tudi kadrovsko politiko občine. Tudi v letu 2021 na rast</w:t>
      </w:r>
      <w:r>
        <w:rPr>
          <w:color w:val="FF0000"/>
          <w:sz w:val="24"/>
          <w:szCs w:val="24"/>
        </w:rPr>
        <w:t xml:space="preserve"> </w:t>
      </w:r>
      <w:r>
        <w:rPr>
          <w:rFonts w:ascii="TimesNewRomanPSMT" w:eastAsiaTheme="minorHAnsi" w:hAnsi="TimesNewRomanPSMT" w:cs="TimesNewRomanPSMT"/>
          <w:sz w:val="24"/>
          <w:szCs w:val="24"/>
        </w:rPr>
        <w:t>stroškov dela še vedno vpliva omenjeni dogovor, kar se, poleg učinka napredovanj in</w:t>
      </w:r>
      <w:r>
        <w:rPr>
          <w:color w:val="FF0000"/>
          <w:sz w:val="24"/>
          <w:szCs w:val="24"/>
        </w:rPr>
        <w:t xml:space="preserve"> </w:t>
      </w:r>
      <w:r>
        <w:rPr>
          <w:rFonts w:ascii="TimesNewRomanPSMT" w:eastAsiaTheme="minorHAnsi" w:hAnsi="TimesNewRomanPSMT" w:cs="TimesNewRomanPSMT"/>
          <w:sz w:val="24"/>
          <w:szCs w:val="24"/>
        </w:rPr>
        <w:t>morebitnih posebnosti kadrovske politike občine, upošteva pri načrtovanju sredstev za</w:t>
      </w:r>
      <w:r>
        <w:rPr>
          <w:color w:val="FF0000"/>
          <w:sz w:val="24"/>
          <w:szCs w:val="24"/>
        </w:rPr>
        <w:t xml:space="preserve"> </w:t>
      </w:r>
      <w:r>
        <w:rPr>
          <w:rFonts w:ascii="TimesNewRomanPSMT" w:eastAsiaTheme="minorHAnsi" w:hAnsi="TimesNewRomanPSMT" w:cs="TimesNewRomanPSMT"/>
          <w:sz w:val="24"/>
          <w:szCs w:val="24"/>
        </w:rPr>
        <w:t>stroške dela.</w:t>
      </w:r>
    </w:p>
    <w:p w:rsidR="0034723B" w:rsidRDefault="0034723B" w:rsidP="0034723B">
      <w:pPr>
        <w:spacing w:before="0" w:after="0"/>
        <w:jc w:val="both"/>
        <w:rPr>
          <w:color w:val="FF0000"/>
          <w:sz w:val="24"/>
          <w:szCs w:val="24"/>
        </w:rPr>
      </w:pPr>
      <w:r>
        <w:rPr>
          <w:rFonts w:ascii="TimesNewRomanPSMT" w:eastAsiaTheme="minorHAnsi" w:hAnsi="TimesNewRomanPSMT" w:cs="TimesNewRomanPSMT"/>
          <w:sz w:val="24"/>
          <w:szCs w:val="24"/>
        </w:rPr>
        <w:t>Temeljna ekonomska izhodišča in predpostavke za pripravo občinskega proračuna so sestavni</w:t>
      </w:r>
      <w:r>
        <w:rPr>
          <w:color w:val="FF0000"/>
          <w:sz w:val="24"/>
          <w:szCs w:val="24"/>
        </w:rPr>
        <w:t xml:space="preserve"> </w:t>
      </w:r>
      <w:r>
        <w:rPr>
          <w:rFonts w:ascii="TimesNewRomanPSMT" w:eastAsiaTheme="minorHAnsi" w:hAnsi="TimesNewRomanPSMT" w:cs="TimesNewRomanPSMT"/>
          <w:sz w:val="24"/>
          <w:szCs w:val="24"/>
        </w:rPr>
        <w:t>del navodila za pripravo občinskega proračuna, ki ga za finance pristojen organ občinske</w:t>
      </w:r>
      <w:r>
        <w:rPr>
          <w:color w:val="FF0000"/>
          <w:sz w:val="24"/>
          <w:szCs w:val="24"/>
        </w:rPr>
        <w:t xml:space="preserve"> </w:t>
      </w:r>
      <w:r>
        <w:rPr>
          <w:rFonts w:ascii="TimesNewRomanPSMT" w:eastAsiaTheme="minorHAnsi" w:hAnsi="TimesNewRomanPSMT" w:cs="TimesNewRomanPSMT"/>
          <w:sz w:val="24"/>
          <w:szCs w:val="24"/>
        </w:rPr>
        <w:t>uprave na podlagi 18. člena ZJF posreduje neposrednim uporabnikom.</w:t>
      </w:r>
    </w:p>
    <w:p w:rsidR="0034723B" w:rsidRDefault="0034723B" w:rsidP="0034723B">
      <w:pPr>
        <w:spacing w:before="0" w:after="0"/>
        <w:jc w:val="both"/>
        <w:rPr>
          <w:color w:val="FF0000"/>
          <w:sz w:val="24"/>
          <w:szCs w:val="24"/>
        </w:rPr>
      </w:pPr>
    </w:p>
    <w:p w:rsidR="0034723B" w:rsidRDefault="0034723B" w:rsidP="0034723B">
      <w:pPr>
        <w:spacing w:before="0" w:after="0"/>
        <w:jc w:val="both"/>
        <w:rPr>
          <w:color w:val="FF0000"/>
          <w:sz w:val="24"/>
          <w:szCs w:val="24"/>
        </w:rPr>
      </w:pPr>
      <w:r>
        <w:rPr>
          <w:rFonts w:ascii="TimesNewRomanPSMT" w:eastAsiaTheme="minorHAnsi" w:hAnsi="TimesNewRomanPSMT" w:cs="TimesNewRomanPSMT"/>
          <w:sz w:val="24"/>
          <w:szCs w:val="24"/>
        </w:rPr>
        <w:t>Za pripravo občinskih proračunov občine potrebujejo tudi podatke o dohodnini in finančni</w:t>
      </w:r>
      <w:r>
        <w:rPr>
          <w:color w:val="FF0000"/>
          <w:sz w:val="24"/>
          <w:szCs w:val="24"/>
        </w:rPr>
        <w:t xml:space="preserve"> </w:t>
      </w:r>
      <w:r>
        <w:rPr>
          <w:rFonts w:ascii="TimesNewRomanPSMT" w:eastAsiaTheme="minorHAnsi" w:hAnsi="TimesNewRomanPSMT" w:cs="TimesNewRomanPSMT"/>
          <w:sz w:val="24"/>
          <w:szCs w:val="24"/>
        </w:rPr>
        <w:t>izravnavi, ki ju je potrebno izračunati na podlagi Zakona o financiranju občin (Uradni list RS,</w:t>
      </w:r>
      <w:r>
        <w:rPr>
          <w:color w:val="FF0000"/>
          <w:sz w:val="24"/>
          <w:szCs w:val="24"/>
        </w:rPr>
        <w:t xml:space="preserve"> </w:t>
      </w:r>
      <w:r>
        <w:rPr>
          <w:rFonts w:ascii="TimesNewRomanPSMT" w:eastAsiaTheme="minorHAnsi" w:hAnsi="TimesNewRomanPSMT" w:cs="TimesNewRomanPSMT"/>
          <w:sz w:val="24"/>
          <w:szCs w:val="24"/>
        </w:rPr>
        <w:t>št. 123/06, 57/08, 36/11, 14/15 – ZUUJFO, 71/17 in 21/18 – popr.; v nadaljevanju: ZFO-1).</w:t>
      </w:r>
      <w:r>
        <w:rPr>
          <w:color w:val="FF0000"/>
          <w:sz w:val="24"/>
          <w:szCs w:val="24"/>
        </w:rPr>
        <w:t xml:space="preserve"> </w:t>
      </w:r>
      <w:r>
        <w:rPr>
          <w:rFonts w:ascii="TimesNewRomanPSMT" w:eastAsiaTheme="minorHAnsi" w:hAnsi="TimesNewRomanPSMT" w:cs="TimesNewRomanPSMT"/>
          <w:sz w:val="24"/>
          <w:szCs w:val="24"/>
        </w:rPr>
        <w:t>Primerna poraba predstavlja primeren obseg sredstev za financiranje z zakonom določenih</w:t>
      </w:r>
      <w:r>
        <w:rPr>
          <w:color w:val="FF0000"/>
          <w:sz w:val="24"/>
          <w:szCs w:val="24"/>
        </w:rPr>
        <w:t xml:space="preserve"> </w:t>
      </w:r>
      <w:r>
        <w:rPr>
          <w:rFonts w:ascii="TimesNewRomanPSMT" w:eastAsiaTheme="minorHAnsi" w:hAnsi="TimesNewRomanPSMT" w:cs="TimesNewRomanPSMT"/>
          <w:sz w:val="24"/>
          <w:szCs w:val="24"/>
        </w:rPr>
        <w:t>nalog. Ministrstvo za finance ugotovi primerno porabo posamezne občine na podlagi dolžine</w:t>
      </w:r>
      <w:r>
        <w:rPr>
          <w:color w:val="FF0000"/>
          <w:sz w:val="24"/>
          <w:szCs w:val="24"/>
        </w:rPr>
        <w:t xml:space="preserve"> </w:t>
      </w:r>
      <w:r>
        <w:rPr>
          <w:rFonts w:ascii="TimesNewRomanPSMT" w:eastAsiaTheme="minorHAnsi" w:hAnsi="TimesNewRomanPSMT" w:cs="TimesNewRomanPSMT"/>
          <w:sz w:val="24"/>
          <w:szCs w:val="24"/>
        </w:rPr>
        <w:t>lokalnih cest in javnih poti v občini, površine občine, deleža prebivalcev, mlajših od 15 let in</w:t>
      </w:r>
      <w:r>
        <w:rPr>
          <w:color w:val="FF0000"/>
          <w:sz w:val="24"/>
          <w:szCs w:val="24"/>
        </w:rPr>
        <w:t xml:space="preserve"> </w:t>
      </w:r>
      <w:r>
        <w:rPr>
          <w:rFonts w:ascii="TimesNewRomanPSMT" w:eastAsiaTheme="minorHAnsi" w:hAnsi="TimesNewRomanPSMT" w:cs="TimesNewRomanPSMT"/>
          <w:sz w:val="24"/>
          <w:szCs w:val="24"/>
        </w:rPr>
        <w:t>deleža prebivalcev, starejših od 65 let v občini, števila prebivalcev občine in povprečnine. Za</w:t>
      </w:r>
      <w:r>
        <w:rPr>
          <w:color w:val="FF0000"/>
          <w:sz w:val="24"/>
          <w:szCs w:val="24"/>
        </w:rPr>
        <w:t xml:space="preserve"> </w:t>
      </w:r>
      <w:r>
        <w:rPr>
          <w:rFonts w:ascii="TimesNewRomanPSMT" w:eastAsiaTheme="minorHAnsi" w:hAnsi="TimesNewRomanPSMT" w:cs="TimesNewRomanPSMT"/>
          <w:sz w:val="24"/>
          <w:szCs w:val="24"/>
        </w:rPr>
        <w:t>izračun prihodkov občine za financiranje primerne porabe (dohodnina) je potrebno ugotoviti</w:t>
      </w:r>
      <w:r>
        <w:rPr>
          <w:color w:val="FF0000"/>
          <w:sz w:val="24"/>
          <w:szCs w:val="24"/>
        </w:rPr>
        <w:t xml:space="preserve"> </w:t>
      </w:r>
      <w:r>
        <w:rPr>
          <w:rFonts w:ascii="TimesNewRomanPSMT" w:eastAsiaTheme="minorHAnsi" w:hAnsi="TimesNewRomanPSMT" w:cs="TimesNewRomanPSMT"/>
          <w:sz w:val="24"/>
          <w:szCs w:val="24"/>
        </w:rPr>
        <w:t>tudi primeren obseg sredstev za financiranje primerne porabe, ki pomeni merilo za ugotovitev</w:t>
      </w:r>
      <w:r>
        <w:rPr>
          <w:color w:val="FF0000"/>
          <w:sz w:val="24"/>
          <w:szCs w:val="24"/>
        </w:rPr>
        <w:t xml:space="preserve"> </w:t>
      </w:r>
      <w:r>
        <w:rPr>
          <w:rFonts w:ascii="TimesNewRomanPSMT" w:eastAsiaTheme="minorHAnsi" w:hAnsi="TimesNewRomanPSMT" w:cs="TimesNewRomanPSMT"/>
          <w:sz w:val="24"/>
          <w:szCs w:val="24"/>
        </w:rPr>
        <w:t>prihodkov iz dohodnine za financiranje primerne porabe. Za financiranje primerne porabe</w:t>
      </w:r>
      <w:r>
        <w:rPr>
          <w:color w:val="FF0000"/>
          <w:sz w:val="24"/>
          <w:szCs w:val="24"/>
        </w:rPr>
        <w:t xml:space="preserve"> </w:t>
      </w:r>
      <w:r>
        <w:rPr>
          <w:rFonts w:ascii="TimesNewRomanPSMT" w:eastAsiaTheme="minorHAnsi" w:hAnsi="TimesNewRomanPSMT" w:cs="TimesNewRomanPSMT"/>
          <w:sz w:val="24"/>
          <w:szCs w:val="24"/>
        </w:rPr>
        <w:t>tako pripada občinam 54 % dohodnine, ki se med občine razdeli najprej v višini 70 % vsem</w:t>
      </w:r>
      <w:r>
        <w:rPr>
          <w:color w:val="FF0000"/>
          <w:sz w:val="24"/>
          <w:szCs w:val="24"/>
        </w:rPr>
        <w:t xml:space="preserve"> </w:t>
      </w:r>
      <w:r>
        <w:rPr>
          <w:rFonts w:ascii="TimesNewRomanPSMT" w:eastAsiaTheme="minorHAnsi" w:hAnsi="TimesNewRomanPSMT" w:cs="TimesNewRomanPSMT"/>
          <w:sz w:val="24"/>
          <w:szCs w:val="24"/>
        </w:rPr>
        <w:t>občinam enako, ostalih 30 % dohodnine ter del od 70 % dohodnine, ki presega primeren</w:t>
      </w:r>
      <w:r>
        <w:rPr>
          <w:color w:val="FF0000"/>
          <w:sz w:val="24"/>
          <w:szCs w:val="24"/>
        </w:rPr>
        <w:t xml:space="preserve"> </w:t>
      </w:r>
      <w:r>
        <w:rPr>
          <w:rFonts w:ascii="TimesNewRomanPSMT" w:eastAsiaTheme="minorHAnsi" w:hAnsi="TimesNewRomanPSMT" w:cs="TimesNewRomanPSMT"/>
          <w:sz w:val="24"/>
          <w:szCs w:val="24"/>
        </w:rPr>
        <w:t>obseg sredstev pa se razdeli kot solidarnostna izravnava v višini razlike med 70 % dohodnine</w:t>
      </w:r>
      <w:r>
        <w:rPr>
          <w:color w:val="FF0000"/>
          <w:sz w:val="24"/>
          <w:szCs w:val="24"/>
        </w:rPr>
        <w:t xml:space="preserve"> </w:t>
      </w:r>
      <w:r>
        <w:rPr>
          <w:rFonts w:ascii="TimesNewRomanPSMT" w:eastAsiaTheme="minorHAnsi" w:hAnsi="TimesNewRomanPSMT" w:cs="TimesNewRomanPSMT"/>
          <w:sz w:val="24"/>
          <w:szCs w:val="24"/>
        </w:rPr>
        <w:t>in primernim obsegom sredstev za financiranje primerne porabe. Kot dodatna solidarnostna</w:t>
      </w:r>
      <w:r>
        <w:rPr>
          <w:color w:val="FF0000"/>
          <w:sz w:val="24"/>
          <w:szCs w:val="24"/>
        </w:rPr>
        <w:t xml:space="preserve"> </w:t>
      </w:r>
      <w:r>
        <w:rPr>
          <w:rFonts w:ascii="TimesNewRomanPSMT" w:eastAsiaTheme="minorHAnsi" w:hAnsi="TimesNewRomanPSMT" w:cs="TimesNewRomanPSMT"/>
          <w:sz w:val="24"/>
          <w:szCs w:val="24"/>
        </w:rPr>
        <w:t>izravnava se občinam razdeli razlika med dohodnino v višini 54 % in prihodki od 70 %</w:t>
      </w:r>
      <w:r>
        <w:rPr>
          <w:color w:val="FF0000"/>
          <w:sz w:val="24"/>
          <w:szCs w:val="24"/>
        </w:rPr>
        <w:t xml:space="preserve"> </w:t>
      </w:r>
      <w:r>
        <w:rPr>
          <w:rFonts w:ascii="TimesNewRomanPSMT" w:eastAsiaTheme="minorHAnsi" w:hAnsi="TimesNewRomanPSMT" w:cs="TimesNewRomanPSMT"/>
          <w:sz w:val="24"/>
          <w:szCs w:val="24"/>
        </w:rPr>
        <w:t>dohodnine in solidarnostne izravnave in sicer le-ta pripada občinam, katerih primeren obseg</w:t>
      </w:r>
      <w:r>
        <w:rPr>
          <w:color w:val="FF0000"/>
          <w:sz w:val="24"/>
          <w:szCs w:val="24"/>
        </w:rPr>
        <w:t xml:space="preserve"> </w:t>
      </w:r>
      <w:r>
        <w:rPr>
          <w:rFonts w:ascii="TimesNewRomanPSMT" w:eastAsiaTheme="minorHAnsi" w:hAnsi="TimesNewRomanPSMT" w:cs="TimesNewRomanPSMT"/>
          <w:sz w:val="24"/>
          <w:szCs w:val="24"/>
        </w:rPr>
        <w:t>sredstev za financiranje primerne porabe je nižji od primerne porabe. Finančna izravnava</w:t>
      </w:r>
      <w:r>
        <w:rPr>
          <w:color w:val="FF0000"/>
          <w:sz w:val="24"/>
          <w:szCs w:val="24"/>
        </w:rPr>
        <w:t xml:space="preserve"> </w:t>
      </w:r>
      <w:r>
        <w:rPr>
          <w:rFonts w:ascii="TimesNewRomanPSMT" w:eastAsiaTheme="minorHAnsi" w:hAnsi="TimesNewRomanPSMT" w:cs="TimesNewRomanPSMT"/>
          <w:sz w:val="24"/>
          <w:szCs w:val="24"/>
        </w:rPr>
        <w:t>predstavlja sredstva, ki se v posameznem proračunskem letu dodelijo občini, ki s prihodki za</w:t>
      </w:r>
      <w:r>
        <w:rPr>
          <w:color w:val="FF0000"/>
          <w:sz w:val="24"/>
          <w:szCs w:val="24"/>
        </w:rPr>
        <w:t xml:space="preserve"> </w:t>
      </w:r>
      <w:r>
        <w:rPr>
          <w:rFonts w:ascii="TimesNewRomanPSMT" w:eastAsiaTheme="minorHAnsi" w:hAnsi="TimesNewRomanPSMT" w:cs="TimesNewRomanPSMT"/>
          <w:sz w:val="24"/>
          <w:szCs w:val="24"/>
        </w:rPr>
        <w:t>financiranje primerne porabe (dohodnina) ne more financirati svoje primerne porabe.</w:t>
      </w:r>
      <w:r>
        <w:rPr>
          <w:color w:val="FF0000"/>
          <w:sz w:val="24"/>
          <w:szCs w:val="24"/>
        </w:rPr>
        <w:t xml:space="preserve"> </w:t>
      </w:r>
    </w:p>
    <w:p w:rsidR="0034723B" w:rsidRDefault="0034723B" w:rsidP="0034723B">
      <w:pPr>
        <w:spacing w:before="0" w:after="0"/>
        <w:jc w:val="both"/>
        <w:rPr>
          <w:sz w:val="24"/>
          <w:szCs w:val="24"/>
        </w:rPr>
      </w:pPr>
      <w:r>
        <w:rPr>
          <w:rFonts w:ascii="TimesNewRomanPSMT" w:eastAsiaTheme="minorHAnsi" w:hAnsi="TimesNewRomanPSMT" w:cs="TimesNewRomanPSMT"/>
          <w:sz w:val="24"/>
          <w:szCs w:val="24"/>
        </w:rPr>
        <w:t>Povprečnina, ki je eden izmed elementov za izračun primerne porabe in s tem dohodnine in</w:t>
      </w:r>
      <w:r>
        <w:rPr>
          <w:color w:val="FF0000"/>
          <w:sz w:val="24"/>
          <w:szCs w:val="24"/>
        </w:rPr>
        <w:t xml:space="preserve"> </w:t>
      </w:r>
      <w:r>
        <w:rPr>
          <w:rFonts w:ascii="TimesNewRomanPSMT" w:eastAsiaTheme="minorHAnsi" w:hAnsi="TimesNewRomanPSMT" w:cs="TimesNewRomanPSMT"/>
          <w:sz w:val="24"/>
          <w:szCs w:val="24"/>
        </w:rPr>
        <w:t>finančne izravnave, se izračuna na podlagi Uredbe o metodologiji za izračun povprečnih</w:t>
      </w:r>
      <w:r>
        <w:rPr>
          <w:color w:val="FF0000"/>
          <w:sz w:val="24"/>
          <w:szCs w:val="24"/>
        </w:rPr>
        <w:t xml:space="preserve"> </w:t>
      </w:r>
      <w:r>
        <w:rPr>
          <w:rFonts w:ascii="TimesNewRomanPSMT" w:eastAsiaTheme="minorHAnsi" w:hAnsi="TimesNewRomanPSMT" w:cs="TimesNewRomanPSMT"/>
          <w:sz w:val="24"/>
          <w:szCs w:val="24"/>
        </w:rPr>
        <w:t>stroškov za financiranje občinskih nalog (Uradni list RS, št. 19/18) in Pravilnika o določitvi</w:t>
      </w:r>
      <w:r>
        <w:rPr>
          <w:color w:val="FF0000"/>
          <w:sz w:val="24"/>
          <w:szCs w:val="24"/>
        </w:rPr>
        <w:t xml:space="preserve"> </w:t>
      </w:r>
      <w:r>
        <w:rPr>
          <w:rFonts w:ascii="TimesNewRomanPSMT" w:eastAsiaTheme="minorHAnsi" w:hAnsi="TimesNewRomanPSMT" w:cs="TimesNewRomanPSMT"/>
          <w:sz w:val="24"/>
          <w:szCs w:val="24"/>
        </w:rPr>
        <w:t>podprogramov, ki se upoštevajo za izračun povprečnih stroškov za financiranje nalog občin</w:t>
      </w:r>
      <w:r>
        <w:rPr>
          <w:color w:val="FF0000"/>
          <w:sz w:val="24"/>
          <w:szCs w:val="24"/>
        </w:rPr>
        <w:t xml:space="preserve"> </w:t>
      </w:r>
      <w:r>
        <w:rPr>
          <w:rFonts w:ascii="TimesNewRomanPSMT" w:eastAsiaTheme="minorHAnsi" w:hAnsi="TimesNewRomanPSMT" w:cs="TimesNewRomanPSMT"/>
          <w:sz w:val="24"/>
          <w:szCs w:val="24"/>
        </w:rPr>
        <w:t>(Uradni list RS, št. 48/17). Povprečnina za leti 2020 in 2021 je določena v zakonu, ki ureja</w:t>
      </w:r>
      <w:r>
        <w:rPr>
          <w:color w:val="FF0000"/>
          <w:sz w:val="24"/>
          <w:szCs w:val="24"/>
        </w:rPr>
        <w:t xml:space="preserve"> </w:t>
      </w:r>
      <w:r>
        <w:rPr>
          <w:rFonts w:ascii="TimesNewRomanPSMT" w:eastAsiaTheme="minorHAnsi" w:hAnsi="TimesNewRomanPSMT" w:cs="TimesNewRomanPSMT"/>
          <w:sz w:val="24"/>
          <w:szCs w:val="24"/>
        </w:rPr>
        <w:t>izvrševanje proračunov Republike Slovenije za leti 2020 in 2021 (v nadaljevanju:</w:t>
      </w:r>
      <w:r>
        <w:rPr>
          <w:color w:val="FF0000"/>
          <w:sz w:val="24"/>
          <w:szCs w:val="24"/>
        </w:rPr>
        <w:t xml:space="preserve"> </w:t>
      </w:r>
      <w:r>
        <w:rPr>
          <w:rFonts w:ascii="TimesNewRomanPSMT" w:eastAsiaTheme="minorHAnsi" w:hAnsi="TimesNewRomanPSMT" w:cs="TimesNewRomanPSMT"/>
          <w:sz w:val="24"/>
          <w:szCs w:val="24"/>
        </w:rPr>
        <w:t xml:space="preserve">ZIPRS2021). </w:t>
      </w:r>
    </w:p>
    <w:p w:rsidR="0034723B" w:rsidRPr="00011ED5" w:rsidRDefault="0034723B" w:rsidP="0034723B">
      <w:pPr>
        <w:spacing w:before="0" w:after="0"/>
        <w:jc w:val="both"/>
        <w:rPr>
          <w:sz w:val="24"/>
          <w:szCs w:val="24"/>
        </w:rPr>
      </w:pPr>
    </w:p>
    <w:p w:rsidR="0034723B" w:rsidRPr="006C55CF" w:rsidRDefault="0034723B" w:rsidP="0034723B">
      <w:pPr>
        <w:jc w:val="both"/>
        <w:rPr>
          <w:b/>
          <w:bCs/>
          <w:sz w:val="28"/>
          <w:szCs w:val="28"/>
        </w:rPr>
      </w:pPr>
      <w:r w:rsidRPr="006C55CF">
        <w:rPr>
          <w:b/>
          <w:bCs/>
          <w:sz w:val="28"/>
          <w:szCs w:val="28"/>
        </w:rPr>
        <w:t>4. PRIPRAVA OBČINSKEGA PRORAČUNA – OBČINSKA IZHODIŠČA</w:t>
      </w:r>
    </w:p>
    <w:p w:rsidR="0034723B" w:rsidRPr="006C55CF" w:rsidRDefault="0034723B" w:rsidP="0034723B">
      <w:pPr>
        <w:jc w:val="both"/>
      </w:pPr>
    </w:p>
    <w:p w:rsidR="0034723B" w:rsidRPr="006C55CF" w:rsidRDefault="0034723B" w:rsidP="0034723B">
      <w:pPr>
        <w:jc w:val="both"/>
        <w:rPr>
          <w:sz w:val="24"/>
          <w:szCs w:val="24"/>
        </w:rPr>
      </w:pPr>
      <w:r w:rsidRPr="002E019C">
        <w:rPr>
          <w:sz w:val="24"/>
          <w:szCs w:val="24"/>
        </w:rPr>
        <w:t>Izhodišča za pripravo proračuna so bila:</w:t>
      </w:r>
    </w:p>
    <w:p w:rsidR="0034723B" w:rsidRPr="006C55CF" w:rsidRDefault="0034723B" w:rsidP="0034723B">
      <w:pPr>
        <w:pStyle w:val="Odstavekseznama"/>
        <w:numPr>
          <w:ilvl w:val="0"/>
          <w:numId w:val="25"/>
        </w:numPr>
        <w:jc w:val="both"/>
        <w:rPr>
          <w:rFonts w:ascii="Times New Roman" w:hAnsi="Times New Roman"/>
          <w:sz w:val="24"/>
          <w:szCs w:val="24"/>
        </w:rPr>
      </w:pPr>
      <w:r w:rsidRPr="006C55CF">
        <w:rPr>
          <w:rFonts w:ascii="Times New Roman" w:hAnsi="Times New Roman"/>
          <w:sz w:val="24"/>
          <w:szCs w:val="24"/>
        </w:rPr>
        <w:t xml:space="preserve">Osnova za pripravo predloga </w:t>
      </w:r>
      <w:r>
        <w:rPr>
          <w:rFonts w:ascii="Times New Roman" w:hAnsi="Times New Roman"/>
          <w:sz w:val="24"/>
          <w:szCs w:val="24"/>
        </w:rPr>
        <w:t>državnega proračuna za leti 2019</w:t>
      </w:r>
      <w:r w:rsidRPr="006C55CF">
        <w:rPr>
          <w:rFonts w:ascii="Times New Roman" w:hAnsi="Times New Roman"/>
          <w:sz w:val="24"/>
          <w:szCs w:val="24"/>
        </w:rPr>
        <w:t xml:space="preserve"> in 20</w:t>
      </w:r>
      <w:r>
        <w:rPr>
          <w:rFonts w:ascii="Times New Roman" w:hAnsi="Times New Roman"/>
          <w:sz w:val="24"/>
          <w:szCs w:val="24"/>
        </w:rPr>
        <w:t>20</w:t>
      </w:r>
      <w:r w:rsidRPr="006C55CF">
        <w:rPr>
          <w:rFonts w:ascii="Times New Roman" w:hAnsi="Times New Roman"/>
          <w:sz w:val="24"/>
          <w:szCs w:val="24"/>
        </w:rPr>
        <w:t xml:space="preserve"> in s tem tudi o</w:t>
      </w:r>
      <w:r>
        <w:rPr>
          <w:rFonts w:ascii="Times New Roman" w:hAnsi="Times New Roman"/>
          <w:sz w:val="24"/>
          <w:szCs w:val="24"/>
        </w:rPr>
        <w:t>bčinskih proračunov za leto 2019</w:t>
      </w:r>
      <w:r w:rsidRPr="006C55CF">
        <w:rPr>
          <w:rFonts w:ascii="Times New Roman" w:hAnsi="Times New Roman"/>
          <w:sz w:val="24"/>
          <w:szCs w:val="24"/>
        </w:rPr>
        <w:t xml:space="preserve"> je Jesenska napoved gospodarskih gibanj Urada Republike Slovenije za makroekonomske analize in razvoj,</w:t>
      </w:r>
    </w:p>
    <w:p w:rsidR="0034723B" w:rsidRPr="006C55CF" w:rsidRDefault="0034723B" w:rsidP="0034723B">
      <w:pPr>
        <w:pStyle w:val="Odstavekseznama"/>
        <w:numPr>
          <w:ilvl w:val="0"/>
          <w:numId w:val="24"/>
        </w:numPr>
        <w:jc w:val="both"/>
        <w:rPr>
          <w:rFonts w:ascii="Times New Roman" w:hAnsi="Times New Roman"/>
          <w:sz w:val="24"/>
          <w:szCs w:val="24"/>
        </w:rPr>
      </w:pPr>
      <w:r w:rsidRPr="006C55CF">
        <w:rPr>
          <w:rFonts w:ascii="Times New Roman" w:hAnsi="Times New Roman"/>
          <w:sz w:val="24"/>
          <w:szCs w:val="24"/>
        </w:rPr>
        <w:t>lastne ocene pričakovanih prihodkov občinskega proračuna, zakonske in pogodbene obveznosti občinskega proračuna,</w:t>
      </w:r>
    </w:p>
    <w:p w:rsidR="0034723B" w:rsidRPr="006C55CF" w:rsidRDefault="0034723B" w:rsidP="0034723B">
      <w:pPr>
        <w:pStyle w:val="Odstavekseznama"/>
        <w:numPr>
          <w:ilvl w:val="0"/>
          <w:numId w:val="24"/>
        </w:numPr>
        <w:jc w:val="both"/>
        <w:rPr>
          <w:rFonts w:ascii="Times New Roman" w:hAnsi="Times New Roman"/>
          <w:sz w:val="24"/>
          <w:szCs w:val="24"/>
        </w:rPr>
      </w:pPr>
      <w:r w:rsidRPr="006C55CF">
        <w:rPr>
          <w:rFonts w:ascii="Times New Roman" w:hAnsi="Times New Roman"/>
          <w:sz w:val="24"/>
          <w:szCs w:val="24"/>
        </w:rPr>
        <w:t>pričakovani transferi iz državnih in evropskih sredstev ter</w:t>
      </w:r>
    </w:p>
    <w:p w:rsidR="0034723B" w:rsidRPr="006C55CF" w:rsidRDefault="0034723B" w:rsidP="0034723B">
      <w:pPr>
        <w:pStyle w:val="Odstavekseznama"/>
        <w:numPr>
          <w:ilvl w:val="0"/>
          <w:numId w:val="24"/>
        </w:numPr>
        <w:jc w:val="both"/>
        <w:rPr>
          <w:rFonts w:ascii="Times New Roman" w:hAnsi="Times New Roman"/>
          <w:sz w:val="24"/>
          <w:szCs w:val="24"/>
        </w:rPr>
      </w:pPr>
      <w:r w:rsidRPr="006C55CF">
        <w:rPr>
          <w:rFonts w:ascii="Times New Roman" w:hAnsi="Times New Roman"/>
          <w:sz w:val="24"/>
          <w:szCs w:val="24"/>
        </w:rPr>
        <w:t>nabor invest</w:t>
      </w:r>
      <w:r>
        <w:rPr>
          <w:rFonts w:ascii="Times New Roman" w:hAnsi="Times New Roman"/>
          <w:sz w:val="24"/>
          <w:szCs w:val="24"/>
        </w:rPr>
        <w:t>icij za srednjeročno obdobje 2020</w:t>
      </w:r>
      <w:r w:rsidRPr="006C55CF">
        <w:rPr>
          <w:rFonts w:ascii="Times New Roman" w:hAnsi="Times New Roman"/>
          <w:sz w:val="24"/>
          <w:szCs w:val="24"/>
        </w:rPr>
        <w:t xml:space="preserve"> - 202</w:t>
      </w:r>
      <w:r>
        <w:rPr>
          <w:rFonts w:ascii="Times New Roman" w:hAnsi="Times New Roman"/>
          <w:sz w:val="24"/>
          <w:szCs w:val="24"/>
        </w:rPr>
        <w:t>3</w:t>
      </w:r>
      <w:r w:rsidRPr="006C55CF">
        <w:rPr>
          <w:rFonts w:ascii="Times New Roman" w:hAnsi="Times New Roman"/>
          <w:sz w:val="24"/>
          <w:szCs w:val="24"/>
        </w:rPr>
        <w:t>.</w:t>
      </w:r>
    </w:p>
    <w:p w:rsidR="0034723B" w:rsidRPr="006C55CF" w:rsidRDefault="0034723B" w:rsidP="0034723B">
      <w:pPr>
        <w:jc w:val="both"/>
        <w:rPr>
          <w:b/>
          <w:bCs/>
        </w:rPr>
      </w:pPr>
    </w:p>
    <w:p w:rsidR="0034723B" w:rsidRPr="006C55CF" w:rsidRDefault="0034723B" w:rsidP="0034723B">
      <w:pPr>
        <w:jc w:val="both"/>
        <w:rPr>
          <w:b/>
          <w:bCs/>
          <w:sz w:val="24"/>
          <w:szCs w:val="24"/>
        </w:rPr>
      </w:pPr>
      <w:r w:rsidRPr="006C55CF">
        <w:rPr>
          <w:b/>
          <w:bCs/>
          <w:sz w:val="24"/>
          <w:szCs w:val="24"/>
        </w:rPr>
        <w:lastRenderedPageBreak/>
        <w:t>4.1. Klasifikacije javnofinančnih prejemkov in izdatkov</w:t>
      </w:r>
    </w:p>
    <w:p w:rsidR="0034723B" w:rsidRPr="006C55CF" w:rsidRDefault="0034723B" w:rsidP="0034723B">
      <w:pPr>
        <w:jc w:val="both"/>
        <w:rPr>
          <w:b/>
          <w:bCs/>
        </w:rPr>
      </w:pPr>
    </w:p>
    <w:p w:rsidR="0034723B" w:rsidRPr="006C55CF" w:rsidRDefault="0034723B" w:rsidP="0034723B">
      <w:pPr>
        <w:jc w:val="both"/>
        <w:rPr>
          <w:sz w:val="24"/>
          <w:szCs w:val="24"/>
        </w:rPr>
      </w:pPr>
      <w:r w:rsidRPr="006C55CF">
        <w:rPr>
          <w:sz w:val="24"/>
          <w:szCs w:val="24"/>
        </w:rPr>
        <w:t>Pri pripravi proračuna se upoštevajo klasifikacije javnofinančnih prejemkov in izdatkov.</w:t>
      </w:r>
    </w:p>
    <w:p w:rsidR="0034723B" w:rsidRPr="006C55CF" w:rsidRDefault="0034723B" w:rsidP="0034723B">
      <w:pPr>
        <w:jc w:val="both"/>
        <w:rPr>
          <w:sz w:val="24"/>
          <w:szCs w:val="24"/>
        </w:rPr>
      </w:pPr>
      <w:r w:rsidRPr="006C55CF">
        <w:rPr>
          <w:sz w:val="24"/>
          <w:szCs w:val="24"/>
        </w:rPr>
        <w:t>Klasifikacije proračuna morajo prikazovati prejemke in izdatke občinskega proračuna po naslednjih klasifikacijah:</w:t>
      </w:r>
    </w:p>
    <w:p w:rsidR="0034723B" w:rsidRPr="006C55CF" w:rsidRDefault="0034723B" w:rsidP="0034723B">
      <w:pPr>
        <w:numPr>
          <w:ilvl w:val="0"/>
          <w:numId w:val="23"/>
        </w:numPr>
        <w:overflowPunct/>
        <w:autoSpaceDE/>
        <w:autoSpaceDN/>
        <w:adjustRightInd/>
        <w:spacing w:before="0" w:after="0"/>
        <w:jc w:val="both"/>
        <w:textAlignment w:val="auto"/>
        <w:rPr>
          <w:sz w:val="24"/>
          <w:szCs w:val="24"/>
        </w:rPr>
      </w:pPr>
      <w:r w:rsidRPr="006C55CF">
        <w:rPr>
          <w:sz w:val="24"/>
          <w:szCs w:val="24"/>
        </w:rPr>
        <w:t>institucionalni,</w:t>
      </w:r>
    </w:p>
    <w:p w:rsidR="0034723B" w:rsidRPr="006C55CF" w:rsidRDefault="0034723B" w:rsidP="0034723B">
      <w:pPr>
        <w:numPr>
          <w:ilvl w:val="0"/>
          <w:numId w:val="23"/>
        </w:numPr>
        <w:overflowPunct/>
        <w:autoSpaceDE/>
        <w:autoSpaceDN/>
        <w:adjustRightInd/>
        <w:spacing w:before="0" w:after="0"/>
        <w:jc w:val="both"/>
        <w:textAlignment w:val="auto"/>
        <w:rPr>
          <w:sz w:val="24"/>
          <w:szCs w:val="24"/>
        </w:rPr>
      </w:pPr>
      <w:r w:rsidRPr="006C55CF">
        <w:rPr>
          <w:sz w:val="24"/>
          <w:szCs w:val="24"/>
        </w:rPr>
        <w:t>ekonomski,</w:t>
      </w:r>
    </w:p>
    <w:p w:rsidR="0034723B" w:rsidRPr="006C55CF" w:rsidRDefault="0034723B" w:rsidP="0034723B">
      <w:pPr>
        <w:numPr>
          <w:ilvl w:val="0"/>
          <w:numId w:val="23"/>
        </w:numPr>
        <w:overflowPunct/>
        <w:autoSpaceDE/>
        <w:autoSpaceDN/>
        <w:adjustRightInd/>
        <w:spacing w:before="0" w:after="0"/>
        <w:jc w:val="both"/>
        <w:textAlignment w:val="auto"/>
        <w:rPr>
          <w:sz w:val="24"/>
          <w:szCs w:val="24"/>
        </w:rPr>
      </w:pPr>
      <w:r w:rsidRPr="006C55CF">
        <w:rPr>
          <w:sz w:val="24"/>
          <w:szCs w:val="24"/>
        </w:rPr>
        <w:t>programski,</w:t>
      </w:r>
    </w:p>
    <w:p w:rsidR="0034723B" w:rsidRPr="006C55CF" w:rsidRDefault="0034723B" w:rsidP="0034723B">
      <w:pPr>
        <w:jc w:val="both"/>
        <w:rPr>
          <w:sz w:val="24"/>
          <w:szCs w:val="24"/>
        </w:rPr>
      </w:pPr>
      <w:r w:rsidRPr="006C55CF">
        <w:rPr>
          <w:sz w:val="24"/>
          <w:szCs w:val="24"/>
        </w:rPr>
        <w:t>funkcionalni (COFOG).</w:t>
      </w:r>
    </w:p>
    <w:p w:rsidR="0034723B" w:rsidRPr="006C55CF" w:rsidRDefault="0034723B" w:rsidP="0034723B">
      <w:pPr>
        <w:jc w:val="both"/>
        <w:rPr>
          <w:b/>
          <w:bCs/>
        </w:rPr>
      </w:pPr>
    </w:p>
    <w:p w:rsidR="0034723B" w:rsidRPr="006C55CF" w:rsidRDefault="0034723B" w:rsidP="0034723B">
      <w:pPr>
        <w:jc w:val="both"/>
        <w:rPr>
          <w:b/>
          <w:bCs/>
          <w:sz w:val="24"/>
          <w:szCs w:val="24"/>
        </w:rPr>
      </w:pPr>
      <w:r w:rsidRPr="006C55CF">
        <w:rPr>
          <w:b/>
          <w:bCs/>
          <w:sz w:val="24"/>
          <w:szCs w:val="24"/>
        </w:rPr>
        <w:t>4.1.1. Institucionalna klasifikacija proračunskih uporabnikov</w:t>
      </w:r>
    </w:p>
    <w:p w:rsidR="0034723B" w:rsidRPr="006C55CF" w:rsidRDefault="0034723B" w:rsidP="0034723B">
      <w:pPr>
        <w:jc w:val="both"/>
        <w:rPr>
          <w:b/>
          <w:bCs/>
        </w:rPr>
      </w:pPr>
    </w:p>
    <w:p w:rsidR="0034723B" w:rsidRPr="006C55CF" w:rsidRDefault="0034723B" w:rsidP="0034723B">
      <w:pPr>
        <w:jc w:val="both"/>
        <w:rPr>
          <w:sz w:val="24"/>
          <w:szCs w:val="24"/>
        </w:rPr>
      </w:pPr>
      <w:r w:rsidRPr="006C55CF">
        <w:rPr>
          <w:sz w:val="24"/>
          <w:szCs w:val="24"/>
        </w:rPr>
        <w:t>Institucionalna klasifikacija javnofinančnih enot, ki so zajete v okviru sektorja države, daje odgovor na vprašanje, kdo porablja proračunska sredstva (katere institucije).</w:t>
      </w:r>
    </w:p>
    <w:p w:rsidR="0034723B" w:rsidRPr="006C55CF" w:rsidRDefault="0034723B" w:rsidP="0034723B">
      <w:pPr>
        <w:jc w:val="both"/>
        <w:rPr>
          <w:sz w:val="24"/>
          <w:szCs w:val="24"/>
        </w:rPr>
      </w:pPr>
      <w:r w:rsidRPr="006C55CF">
        <w:rPr>
          <w:sz w:val="24"/>
          <w:szCs w:val="24"/>
        </w:rPr>
        <w:t>Na splošno je najbolj tipična razdelitev neposrednih proračunskih uporabnikov v občini na naslednje institucionalne enote:</w:t>
      </w:r>
    </w:p>
    <w:p w:rsidR="0034723B" w:rsidRPr="006C55CF" w:rsidRDefault="0034723B" w:rsidP="0034723B">
      <w:pPr>
        <w:jc w:val="both"/>
        <w:rPr>
          <w:sz w:val="24"/>
          <w:szCs w:val="24"/>
        </w:rPr>
      </w:pPr>
      <w:r w:rsidRPr="006C55CF">
        <w:rPr>
          <w:sz w:val="24"/>
          <w:szCs w:val="24"/>
        </w:rPr>
        <w:t>Občinski organi in občinska uprava:</w:t>
      </w:r>
    </w:p>
    <w:p w:rsidR="0034723B" w:rsidRPr="006C55CF" w:rsidRDefault="0034723B" w:rsidP="0034723B">
      <w:pPr>
        <w:pStyle w:val="Odstavekseznama"/>
        <w:numPr>
          <w:ilvl w:val="0"/>
          <w:numId w:val="26"/>
        </w:numPr>
        <w:jc w:val="both"/>
        <w:rPr>
          <w:rFonts w:ascii="Times New Roman" w:hAnsi="Times New Roman"/>
          <w:sz w:val="24"/>
          <w:szCs w:val="24"/>
        </w:rPr>
      </w:pPr>
      <w:r w:rsidRPr="006C55CF">
        <w:rPr>
          <w:rFonts w:ascii="Times New Roman" w:hAnsi="Times New Roman"/>
          <w:sz w:val="24"/>
          <w:szCs w:val="24"/>
        </w:rPr>
        <w:t>občinski svet,</w:t>
      </w:r>
    </w:p>
    <w:p w:rsidR="0034723B" w:rsidRPr="006C55CF" w:rsidRDefault="0034723B" w:rsidP="0034723B">
      <w:pPr>
        <w:pStyle w:val="Odstavekseznama"/>
        <w:numPr>
          <w:ilvl w:val="0"/>
          <w:numId w:val="26"/>
        </w:numPr>
        <w:jc w:val="both"/>
        <w:rPr>
          <w:rFonts w:ascii="Times New Roman" w:hAnsi="Times New Roman"/>
          <w:sz w:val="24"/>
          <w:szCs w:val="24"/>
        </w:rPr>
      </w:pPr>
      <w:r w:rsidRPr="006C55CF">
        <w:rPr>
          <w:rFonts w:ascii="Times New Roman" w:hAnsi="Times New Roman"/>
          <w:sz w:val="24"/>
          <w:szCs w:val="24"/>
        </w:rPr>
        <w:t>nadzorni odbor,</w:t>
      </w:r>
    </w:p>
    <w:p w:rsidR="0034723B" w:rsidRPr="006C55CF" w:rsidRDefault="0034723B" w:rsidP="0034723B">
      <w:pPr>
        <w:pStyle w:val="Odstavekseznama"/>
        <w:numPr>
          <w:ilvl w:val="0"/>
          <w:numId w:val="26"/>
        </w:numPr>
        <w:jc w:val="both"/>
        <w:rPr>
          <w:rFonts w:ascii="Times New Roman" w:hAnsi="Times New Roman"/>
          <w:sz w:val="24"/>
          <w:szCs w:val="24"/>
        </w:rPr>
      </w:pPr>
      <w:r w:rsidRPr="006C55CF">
        <w:rPr>
          <w:rFonts w:ascii="Times New Roman" w:hAnsi="Times New Roman"/>
          <w:sz w:val="24"/>
          <w:szCs w:val="24"/>
        </w:rPr>
        <w:t>župan,</w:t>
      </w:r>
    </w:p>
    <w:p w:rsidR="0034723B" w:rsidRPr="006C55CF" w:rsidRDefault="0034723B" w:rsidP="0034723B">
      <w:pPr>
        <w:pStyle w:val="Odstavekseznama"/>
        <w:numPr>
          <w:ilvl w:val="0"/>
          <w:numId w:val="26"/>
        </w:numPr>
        <w:jc w:val="both"/>
        <w:rPr>
          <w:rFonts w:ascii="Times New Roman" w:hAnsi="Times New Roman"/>
          <w:sz w:val="24"/>
          <w:szCs w:val="24"/>
        </w:rPr>
      </w:pPr>
      <w:r w:rsidRPr="006C55CF">
        <w:rPr>
          <w:rFonts w:ascii="Times New Roman" w:hAnsi="Times New Roman"/>
          <w:sz w:val="24"/>
          <w:szCs w:val="24"/>
        </w:rPr>
        <w:t>občinska uprava</w:t>
      </w:r>
    </w:p>
    <w:p w:rsidR="0034723B" w:rsidRPr="006C55CF" w:rsidRDefault="0034723B" w:rsidP="0034723B">
      <w:pPr>
        <w:pStyle w:val="Odstavekseznama"/>
        <w:numPr>
          <w:ilvl w:val="0"/>
          <w:numId w:val="26"/>
        </w:numPr>
        <w:jc w:val="both"/>
        <w:rPr>
          <w:rFonts w:ascii="Times New Roman" w:hAnsi="Times New Roman"/>
          <w:sz w:val="24"/>
          <w:szCs w:val="24"/>
        </w:rPr>
      </w:pPr>
      <w:r w:rsidRPr="006C55CF">
        <w:rPr>
          <w:rFonts w:ascii="Times New Roman" w:hAnsi="Times New Roman"/>
          <w:sz w:val="24"/>
          <w:szCs w:val="24"/>
        </w:rPr>
        <w:t>režijski obrat</w:t>
      </w:r>
    </w:p>
    <w:p w:rsidR="0034723B" w:rsidRPr="006C55CF" w:rsidRDefault="0034723B" w:rsidP="0034723B">
      <w:pPr>
        <w:pStyle w:val="Odstavekseznama"/>
        <w:numPr>
          <w:ilvl w:val="0"/>
          <w:numId w:val="26"/>
        </w:numPr>
        <w:jc w:val="both"/>
        <w:rPr>
          <w:rFonts w:ascii="Times New Roman" w:hAnsi="Times New Roman"/>
          <w:sz w:val="24"/>
          <w:szCs w:val="24"/>
        </w:rPr>
      </w:pPr>
      <w:r w:rsidRPr="006C55CF">
        <w:rPr>
          <w:rFonts w:ascii="Times New Roman" w:hAnsi="Times New Roman"/>
          <w:sz w:val="24"/>
          <w:szCs w:val="24"/>
        </w:rPr>
        <w:t>ožji deli občine – posamezne Krajevne skupnosti</w:t>
      </w:r>
    </w:p>
    <w:p w:rsidR="0034723B" w:rsidRPr="006C55CF" w:rsidRDefault="0034723B" w:rsidP="0034723B">
      <w:pPr>
        <w:jc w:val="both"/>
        <w:rPr>
          <w:sz w:val="24"/>
          <w:szCs w:val="24"/>
        </w:rPr>
      </w:pPr>
    </w:p>
    <w:p w:rsidR="0034723B" w:rsidRPr="006C55CF" w:rsidRDefault="0034723B" w:rsidP="0034723B">
      <w:pPr>
        <w:jc w:val="both"/>
        <w:rPr>
          <w:sz w:val="24"/>
          <w:szCs w:val="24"/>
        </w:rPr>
      </w:pPr>
      <w:r w:rsidRPr="006C55CF">
        <w:rPr>
          <w:sz w:val="24"/>
          <w:szCs w:val="24"/>
        </w:rPr>
        <w:t>Predlagatelji finančnih načrtov neposrednih uporabnikov na lokalnem nivoju so posamezni neposredni uporabniki (občinski organi in občinska uprava ter ožji deli občin). Samostojni predlagatelj finančnega načrta je tudi vsak ožji del občine.</w:t>
      </w:r>
    </w:p>
    <w:p w:rsidR="0034723B" w:rsidRPr="006C55CF" w:rsidRDefault="0034723B" w:rsidP="0034723B">
      <w:pPr>
        <w:jc w:val="both"/>
      </w:pPr>
    </w:p>
    <w:p w:rsidR="0034723B" w:rsidRPr="006C55CF" w:rsidRDefault="0034723B" w:rsidP="0034723B">
      <w:pPr>
        <w:jc w:val="both"/>
        <w:rPr>
          <w:b/>
          <w:bCs/>
          <w:sz w:val="24"/>
          <w:szCs w:val="24"/>
        </w:rPr>
      </w:pPr>
      <w:r w:rsidRPr="006C55CF">
        <w:rPr>
          <w:b/>
          <w:bCs/>
          <w:sz w:val="24"/>
          <w:szCs w:val="24"/>
        </w:rPr>
        <w:t>4.1.2. Ekonomska klasifikacija javnofinančnih prejemkov in izdatkov</w:t>
      </w:r>
    </w:p>
    <w:p w:rsidR="0034723B" w:rsidRPr="006C55CF" w:rsidRDefault="0034723B" w:rsidP="0034723B">
      <w:pPr>
        <w:jc w:val="both"/>
        <w:rPr>
          <w:sz w:val="24"/>
          <w:szCs w:val="24"/>
        </w:rPr>
      </w:pPr>
      <w:r w:rsidRPr="006C55CF">
        <w:rPr>
          <w:sz w:val="24"/>
          <w:szCs w:val="24"/>
        </w:rPr>
        <w:t>Ekonomsko klasifikacijo javnofinančnih prejemkov in izdatkov določa Pravilnik o enotnem kontnem načrtu za proračun, proračunske uporabnike in druge osebe javnega prava. Daje odgovor na vprašanje, kaj se plačuje iz javnih sredstev.</w:t>
      </w:r>
    </w:p>
    <w:p w:rsidR="0034723B" w:rsidRPr="006C55CF" w:rsidRDefault="0034723B" w:rsidP="0034723B">
      <w:pPr>
        <w:jc w:val="both"/>
      </w:pPr>
    </w:p>
    <w:p w:rsidR="0034723B" w:rsidRPr="006C55CF" w:rsidRDefault="0034723B" w:rsidP="0034723B">
      <w:pPr>
        <w:jc w:val="both"/>
        <w:rPr>
          <w:b/>
          <w:bCs/>
          <w:sz w:val="24"/>
          <w:szCs w:val="24"/>
        </w:rPr>
      </w:pPr>
      <w:r w:rsidRPr="006C55CF">
        <w:rPr>
          <w:b/>
          <w:bCs/>
          <w:sz w:val="24"/>
          <w:szCs w:val="24"/>
        </w:rPr>
        <w:t>4.1.3. Programska klasifikacija javnofinančnih izdatkov</w:t>
      </w:r>
    </w:p>
    <w:p w:rsidR="0034723B" w:rsidRPr="006C55CF" w:rsidRDefault="0034723B" w:rsidP="0034723B">
      <w:pPr>
        <w:jc w:val="both"/>
        <w:rPr>
          <w:sz w:val="24"/>
          <w:szCs w:val="24"/>
        </w:rPr>
      </w:pPr>
      <w:r w:rsidRPr="006C55CF">
        <w:rPr>
          <w:sz w:val="24"/>
          <w:szCs w:val="24"/>
        </w:rPr>
        <w:t xml:space="preserve">Programska klasifikacija daje odgovor na vprašanje, </w:t>
      </w:r>
      <w:r w:rsidRPr="006C55CF">
        <w:rPr>
          <w:b/>
          <w:bCs/>
          <w:sz w:val="24"/>
          <w:szCs w:val="24"/>
        </w:rPr>
        <w:t xml:space="preserve">za kaj se porabljajo javna sredstva. </w:t>
      </w:r>
      <w:r w:rsidRPr="006C55CF">
        <w:rPr>
          <w:sz w:val="24"/>
          <w:szCs w:val="24"/>
        </w:rPr>
        <w:t>Programska klasifikacija javnofinančnih izdatkov je določena s Pravilnikom o programski klasifikaciji izdatkov občinskih proračunov. V njej so določena področja proračunske porabe in glavni programi, za občine pa še podprogrami.</w:t>
      </w:r>
    </w:p>
    <w:p w:rsidR="0034723B" w:rsidRPr="006C55CF" w:rsidRDefault="0034723B" w:rsidP="0034723B">
      <w:pPr>
        <w:jc w:val="both"/>
        <w:rPr>
          <w:sz w:val="24"/>
          <w:szCs w:val="24"/>
        </w:rPr>
      </w:pPr>
      <w:r w:rsidRPr="006C55CF">
        <w:rPr>
          <w:sz w:val="24"/>
          <w:szCs w:val="24"/>
        </w:rPr>
        <w:t>Izdatki v občinskih proračunih in finančnih načrtih neposrednih uporabnikov se v skladu s Pravilnikom o programski klasifikaciji izdatkov občinskih proračunov razvrščajo v:</w:t>
      </w:r>
    </w:p>
    <w:p w:rsidR="0034723B" w:rsidRPr="006C55CF" w:rsidRDefault="0034723B" w:rsidP="0034723B">
      <w:pPr>
        <w:numPr>
          <w:ilvl w:val="0"/>
          <w:numId w:val="22"/>
        </w:numPr>
        <w:overflowPunct/>
        <w:autoSpaceDE/>
        <w:autoSpaceDN/>
        <w:adjustRightInd/>
        <w:spacing w:before="0" w:after="0"/>
        <w:jc w:val="both"/>
        <w:textAlignment w:val="auto"/>
        <w:rPr>
          <w:sz w:val="24"/>
          <w:szCs w:val="24"/>
        </w:rPr>
      </w:pPr>
      <w:r w:rsidRPr="006C55CF">
        <w:rPr>
          <w:sz w:val="24"/>
          <w:szCs w:val="24"/>
        </w:rPr>
        <w:t>področja porabe ter</w:t>
      </w:r>
    </w:p>
    <w:p w:rsidR="0034723B" w:rsidRPr="006C55CF" w:rsidRDefault="0034723B" w:rsidP="0034723B">
      <w:pPr>
        <w:numPr>
          <w:ilvl w:val="0"/>
          <w:numId w:val="22"/>
        </w:numPr>
        <w:overflowPunct/>
        <w:autoSpaceDE/>
        <w:autoSpaceDN/>
        <w:adjustRightInd/>
        <w:spacing w:before="0" w:after="0"/>
        <w:jc w:val="both"/>
        <w:textAlignment w:val="auto"/>
        <w:rPr>
          <w:sz w:val="24"/>
          <w:szCs w:val="24"/>
        </w:rPr>
      </w:pPr>
      <w:r w:rsidRPr="006C55CF">
        <w:rPr>
          <w:sz w:val="24"/>
          <w:szCs w:val="24"/>
        </w:rPr>
        <w:t>glavne programe in</w:t>
      </w:r>
    </w:p>
    <w:p w:rsidR="0034723B" w:rsidRPr="006C55CF" w:rsidRDefault="0034723B" w:rsidP="0034723B">
      <w:pPr>
        <w:numPr>
          <w:ilvl w:val="0"/>
          <w:numId w:val="22"/>
        </w:numPr>
        <w:overflowPunct/>
        <w:autoSpaceDE/>
        <w:autoSpaceDN/>
        <w:adjustRightInd/>
        <w:spacing w:before="0" w:after="0"/>
        <w:jc w:val="both"/>
        <w:textAlignment w:val="auto"/>
        <w:rPr>
          <w:sz w:val="24"/>
          <w:szCs w:val="24"/>
        </w:rPr>
      </w:pPr>
      <w:r w:rsidRPr="006C55CF">
        <w:rPr>
          <w:sz w:val="24"/>
          <w:szCs w:val="24"/>
        </w:rPr>
        <w:t>podprograme</w:t>
      </w:r>
    </w:p>
    <w:p w:rsidR="0034723B" w:rsidRPr="006C55CF" w:rsidRDefault="0034723B" w:rsidP="0034723B">
      <w:pPr>
        <w:jc w:val="both"/>
        <w:rPr>
          <w:sz w:val="24"/>
          <w:szCs w:val="24"/>
        </w:rPr>
      </w:pPr>
    </w:p>
    <w:p w:rsidR="0034723B" w:rsidRPr="006C55CF" w:rsidRDefault="0034723B" w:rsidP="0034723B">
      <w:pPr>
        <w:jc w:val="both"/>
        <w:rPr>
          <w:b/>
          <w:bCs/>
          <w:sz w:val="24"/>
          <w:szCs w:val="24"/>
        </w:rPr>
      </w:pPr>
      <w:r w:rsidRPr="006C55CF">
        <w:rPr>
          <w:b/>
          <w:bCs/>
          <w:sz w:val="24"/>
          <w:szCs w:val="24"/>
        </w:rPr>
        <w:lastRenderedPageBreak/>
        <w:t>4.1.4. Funkcionalna klasifikacija javnofinančnih odhodkov</w:t>
      </w:r>
    </w:p>
    <w:p w:rsidR="0034723B" w:rsidRPr="006C55CF" w:rsidRDefault="0034723B" w:rsidP="0034723B">
      <w:pPr>
        <w:jc w:val="both"/>
        <w:rPr>
          <w:sz w:val="24"/>
          <w:szCs w:val="24"/>
        </w:rPr>
      </w:pPr>
      <w:r w:rsidRPr="006C55CF">
        <w:rPr>
          <w:sz w:val="24"/>
          <w:szCs w:val="24"/>
        </w:rPr>
        <w:t>Funkcionalna klasifikacija, določena z Odredbo o funkcionalni klasifikaciji javnofinančnih izdatkov, je namenjena prikazu razdelitve celotnih javnofinančnih izdatkov po posameznih funkcijah države oziroma občine.</w:t>
      </w:r>
    </w:p>
    <w:p w:rsidR="0034723B" w:rsidRPr="006C55CF" w:rsidRDefault="0034723B" w:rsidP="0034723B">
      <w:pPr>
        <w:jc w:val="both"/>
        <w:rPr>
          <w:sz w:val="24"/>
          <w:szCs w:val="24"/>
        </w:rPr>
      </w:pPr>
      <w:r w:rsidRPr="006C55CF">
        <w:rPr>
          <w:sz w:val="24"/>
          <w:szCs w:val="24"/>
        </w:rPr>
        <w:t>Predpisana funkcionalna klasifikacija javnofinančnih izdatkov je skladna z mednarodno COFOG klasifikacijo in omogoča mednarodne primerjave.</w:t>
      </w:r>
    </w:p>
    <w:p w:rsidR="0034723B" w:rsidRPr="007920F2" w:rsidRDefault="0034723B" w:rsidP="0034723B">
      <w:pPr>
        <w:jc w:val="both"/>
        <w:rPr>
          <w:rFonts w:ascii="Arial" w:hAnsi="Arial" w:cs="Arial"/>
          <w:color w:val="002060"/>
          <w:sz w:val="24"/>
          <w:szCs w:val="24"/>
        </w:rPr>
      </w:pPr>
    </w:p>
    <w:p w:rsidR="0034723B" w:rsidRPr="006C55CF" w:rsidRDefault="0034723B" w:rsidP="0034723B">
      <w:pPr>
        <w:jc w:val="both"/>
        <w:rPr>
          <w:b/>
          <w:bCs/>
          <w:sz w:val="28"/>
          <w:szCs w:val="28"/>
        </w:rPr>
      </w:pPr>
      <w:r w:rsidRPr="006C55CF">
        <w:rPr>
          <w:b/>
          <w:bCs/>
          <w:sz w:val="28"/>
          <w:szCs w:val="28"/>
        </w:rPr>
        <w:t>5. STRUKTURA IN OBRAZLOŽITVE PRORAČUNA</w:t>
      </w:r>
    </w:p>
    <w:p w:rsidR="0034723B" w:rsidRPr="006C55CF" w:rsidRDefault="0034723B" w:rsidP="0034723B">
      <w:pPr>
        <w:jc w:val="both"/>
        <w:rPr>
          <w:b/>
          <w:bCs/>
          <w:sz w:val="24"/>
          <w:szCs w:val="24"/>
        </w:rPr>
      </w:pPr>
      <w:r w:rsidRPr="006C55CF">
        <w:rPr>
          <w:b/>
          <w:bCs/>
          <w:sz w:val="24"/>
          <w:szCs w:val="24"/>
        </w:rPr>
        <w:t>5.1. Struktura proračuna</w:t>
      </w:r>
    </w:p>
    <w:p w:rsidR="0034723B" w:rsidRPr="006C55CF" w:rsidRDefault="0034723B" w:rsidP="0034723B">
      <w:pPr>
        <w:jc w:val="both"/>
        <w:rPr>
          <w:sz w:val="24"/>
          <w:szCs w:val="24"/>
        </w:rPr>
      </w:pPr>
      <w:r w:rsidRPr="006C55CF">
        <w:rPr>
          <w:sz w:val="24"/>
          <w:szCs w:val="24"/>
        </w:rPr>
        <w:t>Predlog občinskega proračuna mora biti občinskemu svetu predložen v naslednji vsebini in strukturi:</w:t>
      </w:r>
    </w:p>
    <w:p w:rsidR="0034723B" w:rsidRPr="006C55CF" w:rsidRDefault="0034723B" w:rsidP="0034723B">
      <w:pPr>
        <w:jc w:val="both"/>
      </w:pPr>
    </w:p>
    <w:p w:rsidR="0034723B" w:rsidRPr="006C55CF" w:rsidRDefault="0034723B" w:rsidP="0034723B">
      <w:pPr>
        <w:jc w:val="both"/>
        <w:rPr>
          <w:b/>
          <w:sz w:val="24"/>
          <w:szCs w:val="24"/>
          <w:u w:val="single"/>
        </w:rPr>
      </w:pPr>
      <w:r w:rsidRPr="006C55CF">
        <w:rPr>
          <w:b/>
          <w:sz w:val="24"/>
          <w:szCs w:val="24"/>
          <w:u w:val="single"/>
        </w:rPr>
        <w:t>I. SPLOŠNI DEL PRORAČUNA</w:t>
      </w:r>
    </w:p>
    <w:p w:rsidR="0034723B" w:rsidRPr="006C55CF" w:rsidRDefault="0034723B" w:rsidP="0034723B">
      <w:pPr>
        <w:spacing w:before="0" w:after="0"/>
        <w:jc w:val="both"/>
        <w:rPr>
          <w:sz w:val="24"/>
          <w:szCs w:val="24"/>
        </w:rPr>
      </w:pPr>
      <w:r w:rsidRPr="006C55CF">
        <w:rPr>
          <w:sz w:val="24"/>
          <w:szCs w:val="24"/>
        </w:rPr>
        <w:t>Po ekonomski klasifikaciji:</w:t>
      </w:r>
    </w:p>
    <w:p w:rsidR="0034723B" w:rsidRPr="006C55CF" w:rsidRDefault="0034723B" w:rsidP="0034723B">
      <w:pPr>
        <w:spacing w:before="0" w:after="0"/>
        <w:jc w:val="both"/>
        <w:rPr>
          <w:sz w:val="24"/>
          <w:szCs w:val="24"/>
        </w:rPr>
      </w:pPr>
      <w:r w:rsidRPr="006C55CF">
        <w:rPr>
          <w:sz w:val="24"/>
          <w:szCs w:val="24"/>
        </w:rPr>
        <w:t>A. Bilanca prihodkov in odhodkov</w:t>
      </w:r>
    </w:p>
    <w:p w:rsidR="0034723B" w:rsidRPr="006C55CF" w:rsidRDefault="0034723B" w:rsidP="0034723B">
      <w:pPr>
        <w:spacing w:before="0" w:after="0"/>
        <w:jc w:val="both"/>
        <w:rPr>
          <w:sz w:val="24"/>
          <w:szCs w:val="24"/>
        </w:rPr>
      </w:pPr>
      <w:r w:rsidRPr="006C55CF">
        <w:rPr>
          <w:sz w:val="24"/>
          <w:szCs w:val="24"/>
        </w:rPr>
        <w:t>B. Račun finančnih terjatev in naložb</w:t>
      </w:r>
    </w:p>
    <w:p w:rsidR="0034723B" w:rsidRPr="006C55CF" w:rsidRDefault="0034723B" w:rsidP="0034723B">
      <w:pPr>
        <w:spacing w:before="0" w:after="0"/>
        <w:jc w:val="both"/>
        <w:rPr>
          <w:sz w:val="24"/>
          <w:szCs w:val="24"/>
        </w:rPr>
      </w:pPr>
      <w:r w:rsidRPr="006C55CF">
        <w:rPr>
          <w:sz w:val="24"/>
          <w:szCs w:val="24"/>
        </w:rPr>
        <w:t>C. Račun financiranja</w:t>
      </w:r>
    </w:p>
    <w:p w:rsidR="0034723B" w:rsidRPr="006C55CF" w:rsidRDefault="0034723B" w:rsidP="0034723B">
      <w:pPr>
        <w:jc w:val="both"/>
      </w:pPr>
    </w:p>
    <w:p w:rsidR="0034723B" w:rsidRPr="006C55CF" w:rsidRDefault="0034723B" w:rsidP="0034723B">
      <w:pPr>
        <w:jc w:val="both"/>
        <w:rPr>
          <w:b/>
          <w:sz w:val="24"/>
          <w:szCs w:val="24"/>
          <w:u w:val="single"/>
        </w:rPr>
      </w:pPr>
      <w:r w:rsidRPr="006C55CF">
        <w:rPr>
          <w:b/>
          <w:sz w:val="24"/>
          <w:szCs w:val="24"/>
          <w:u w:val="single"/>
        </w:rPr>
        <w:t>II. POSEBNI DEL PRORAČUNA</w:t>
      </w:r>
    </w:p>
    <w:p w:rsidR="0034723B" w:rsidRPr="006C55CF" w:rsidRDefault="0034723B" w:rsidP="0034723B">
      <w:pPr>
        <w:jc w:val="both"/>
        <w:rPr>
          <w:sz w:val="24"/>
          <w:szCs w:val="24"/>
        </w:rPr>
      </w:pPr>
      <w:r w:rsidRPr="006C55CF">
        <w:rPr>
          <w:sz w:val="24"/>
          <w:szCs w:val="24"/>
        </w:rPr>
        <w:t>Po neposrednih proračunskih uporabnikih, znotraj tega pa po:</w:t>
      </w:r>
    </w:p>
    <w:p w:rsidR="0034723B" w:rsidRPr="006C55CF" w:rsidRDefault="0034723B" w:rsidP="0034723B">
      <w:pPr>
        <w:spacing w:before="0" w:after="0"/>
        <w:jc w:val="both"/>
        <w:rPr>
          <w:sz w:val="24"/>
          <w:szCs w:val="24"/>
        </w:rPr>
      </w:pPr>
      <w:r w:rsidRPr="006C55CF">
        <w:rPr>
          <w:sz w:val="24"/>
          <w:szCs w:val="24"/>
        </w:rPr>
        <w:t>- področjih proračunske porabe,</w:t>
      </w:r>
    </w:p>
    <w:p w:rsidR="0034723B" w:rsidRPr="006C55CF" w:rsidRDefault="0034723B" w:rsidP="0034723B">
      <w:pPr>
        <w:spacing w:before="0" w:after="0"/>
        <w:jc w:val="both"/>
        <w:rPr>
          <w:sz w:val="24"/>
          <w:szCs w:val="24"/>
        </w:rPr>
      </w:pPr>
      <w:r w:rsidRPr="006C55CF">
        <w:rPr>
          <w:sz w:val="24"/>
          <w:szCs w:val="24"/>
        </w:rPr>
        <w:t>- glavnih programih,</w:t>
      </w:r>
    </w:p>
    <w:p w:rsidR="0034723B" w:rsidRPr="006C55CF" w:rsidRDefault="0034723B" w:rsidP="0034723B">
      <w:pPr>
        <w:spacing w:before="0" w:after="0"/>
        <w:jc w:val="both"/>
        <w:rPr>
          <w:sz w:val="24"/>
          <w:szCs w:val="24"/>
        </w:rPr>
      </w:pPr>
      <w:r w:rsidRPr="006C55CF">
        <w:rPr>
          <w:sz w:val="24"/>
          <w:szCs w:val="24"/>
        </w:rPr>
        <w:t>- podprogramih,</w:t>
      </w:r>
    </w:p>
    <w:p w:rsidR="0034723B" w:rsidRPr="006C55CF" w:rsidRDefault="0034723B" w:rsidP="0034723B">
      <w:pPr>
        <w:spacing w:before="0" w:after="0"/>
        <w:jc w:val="both"/>
        <w:rPr>
          <w:sz w:val="24"/>
          <w:szCs w:val="24"/>
        </w:rPr>
      </w:pPr>
      <w:r w:rsidRPr="006C55CF">
        <w:rPr>
          <w:sz w:val="24"/>
          <w:szCs w:val="24"/>
        </w:rPr>
        <w:t>- proračunskih postavkah in</w:t>
      </w:r>
    </w:p>
    <w:p w:rsidR="0034723B" w:rsidRPr="006C55CF" w:rsidRDefault="0034723B" w:rsidP="0034723B">
      <w:pPr>
        <w:spacing w:before="0" w:after="0"/>
        <w:jc w:val="both"/>
        <w:rPr>
          <w:sz w:val="24"/>
          <w:szCs w:val="24"/>
        </w:rPr>
      </w:pPr>
      <w:r w:rsidRPr="006C55CF">
        <w:rPr>
          <w:sz w:val="24"/>
          <w:szCs w:val="24"/>
        </w:rPr>
        <w:t>- proračunskih postavkah- kontih/podkontih</w:t>
      </w:r>
    </w:p>
    <w:p w:rsidR="0034723B" w:rsidRPr="006C55CF" w:rsidRDefault="0034723B" w:rsidP="0034723B">
      <w:pPr>
        <w:jc w:val="both"/>
      </w:pPr>
    </w:p>
    <w:p w:rsidR="0034723B" w:rsidRPr="006C55CF" w:rsidRDefault="0034723B" w:rsidP="0034723B">
      <w:pPr>
        <w:jc w:val="both"/>
        <w:rPr>
          <w:b/>
          <w:sz w:val="24"/>
          <w:szCs w:val="24"/>
          <w:u w:val="single"/>
        </w:rPr>
      </w:pPr>
      <w:r w:rsidRPr="006C55CF">
        <w:rPr>
          <w:b/>
          <w:sz w:val="24"/>
          <w:szCs w:val="24"/>
          <w:u w:val="single"/>
        </w:rPr>
        <w:t>III. NAČRT RAZVOJNIH PROGRAMOV</w:t>
      </w:r>
    </w:p>
    <w:p w:rsidR="0034723B" w:rsidRPr="006C55CF" w:rsidRDefault="0034723B" w:rsidP="0034723B">
      <w:pPr>
        <w:jc w:val="both"/>
        <w:rPr>
          <w:b/>
          <w:u w:val="single"/>
        </w:rPr>
      </w:pPr>
    </w:p>
    <w:p w:rsidR="0034723B" w:rsidRPr="006C55CF" w:rsidRDefault="0034723B" w:rsidP="0034723B">
      <w:pPr>
        <w:jc w:val="both"/>
        <w:rPr>
          <w:b/>
          <w:sz w:val="24"/>
          <w:szCs w:val="24"/>
          <w:u w:val="single"/>
        </w:rPr>
      </w:pPr>
      <w:r w:rsidRPr="006C55CF">
        <w:rPr>
          <w:b/>
          <w:sz w:val="24"/>
          <w:szCs w:val="24"/>
          <w:u w:val="single"/>
        </w:rPr>
        <w:t>IV. OBRAZLOŽITEV</w:t>
      </w:r>
    </w:p>
    <w:p w:rsidR="0034723B" w:rsidRPr="006C55CF" w:rsidRDefault="0034723B" w:rsidP="0034723B">
      <w:pPr>
        <w:numPr>
          <w:ilvl w:val="0"/>
          <w:numId w:val="21"/>
        </w:numPr>
        <w:overflowPunct/>
        <w:autoSpaceDE/>
        <w:autoSpaceDN/>
        <w:adjustRightInd/>
        <w:spacing w:before="0" w:after="0"/>
        <w:jc w:val="both"/>
        <w:textAlignment w:val="auto"/>
        <w:rPr>
          <w:sz w:val="24"/>
          <w:szCs w:val="24"/>
        </w:rPr>
      </w:pPr>
      <w:r w:rsidRPr="006C55CF">
        <w:rPr>
          <w:sz w:val="24"/>
          <w:szCs w:val="24"/>
        </w:rPr>
        <w:t>Splošnega dela proračuna,</w:t>
      </w:r>
    </w:p>
    <w:p w:rsidR="0034723B" w:rsidRPr="006C55CF" w:rsidRDefault="0034723B" w:rsidP="0034723B">
      <w:pPr>
        <w:numPr>
          <w:ilvl w:val="0"/>
          <w:numId w:val="21"/>
        </w:numPr>
        <w:overflowPunct/>
        <w:autoSpaceDE/>
        <w:autoSpaceDN/>
        <w:adjustRightInd/>
        <w:spacing w:before="0" w:after="0"/>
        <w:jc w:val="both"/>
        <w:textAlignment w:val="auto"/>
        <w:rPr>
          <w:sz w:val="24"/>
          <w:szCs w:val="24"/>
        </w:rPr>
      </w:pPr>
      <w:r w:rsidRPr="006C55CF">
        <w:rPr>
          <w:sz w:val="24"/>
          <w:szCs w:val="24"/>
        </w:rPr>
        <w:t>Posebnega dela proračuna (finančnih načrtov neposrednih uporabnikov proračuna),</w:t>
      </w:r>
    </w:p>
    <w:p w:rsidR="0034723B" w:rsidRDefault="0034723B" w:rsidP="0034723B">
      <w:pPr>
        <w:numPr>
          <w:ilvl w:val="0"/>
          <w:numId w:val="21"/>
        </w:numPr>
        <w:overflowPunct/>
        <w:autoSpaceDE/>
        <w:autoSpaceDN/>
        <w:adjustRightInd/>
        <w:spacing w:before="0" w:after="0"/>
        <w:jc w:val="both"/>
        <w:textAlignment w:val="auto"/>
        <w:rPr>
          <w:sz w:val="24"/>
          <w:szCs w:val="24"/>
        </w:rPr>
      </w:pPr>
      <w:r w:rsidRPr="006C55CF">
        <w:rPr>
          <w:sz w:val="24"/>
          <w:szCs w:val="24"/>
        </w:rPr>
        <w:t>Načrt razvojnih programov.</w:t>
      </w:r>
    </w:p>
    <w:p w:rsidR="0034723B" w:rsidRPr="00B55291" w:rsidRDefault="0034723B" w:rsidP="0034723B">
      <w:pPr>
        <w:overflowPunct/>
        <w:autoSpaceDE/>
        <w:autoSpaceDN/>
        <w:adjustRightInd/>
        <w:spacing w:before="0" w:after="0"/>
        <w:ind w:left="720"/>
        <w:jc w:val="both"/>
        <w:textAlignment w:val="auto"/>
        <w:rPr>
          <w:sz w:val="24"/>
          <w:szCs w:val="24"/>
        </w:rPr>
      </w:pPr>
    </w:p>
    <w:p w:rsidR="0034723B" w:rsidRPr="006C55CF" w:rsidRDefault="0034723B" w:rsidP="0034723B">
      <w:pPr>
        <w:jc w:val="both"/>
        <w:rPr>
          <w:sz w:val="24"/>
          <w:szCs w:val="24"/>
        </w:rPr>
      </w:pPr>
      <w:r w:rsidRPr="006C55CF">
        <w:rPr>
          <w:sz w:val="24"/>
          <w:szCs w:val="24"/>
        </w:rPr>
        <w:t>V splošnem in posebnem delu se prikažejo:</w:t>
      </w:r>
    </w:p>
    <w:p w:rsidR="0034723B" w:rsidRPr="006C55CF" w:rsidRDefault="0034723B" w:rsidP="0034723B">
      <w:pPr>
        <w:spacing w:before="0" w:after="0"/>
        <w:jc w:val="both"/>
        <w:rPr>
          <w:sz w:val="24"/>
          <w:szCs w:val="24"/>
        </w:rPr>
      </w:pPr>
      <w:r w:rsidRPr="006C55CF">
        <w:rPr>
          <w:sz w:val="24"/>
          <w:szCs w:val="24"/>
        </w:rPr>
        <w:t>- Ocena realizacije prejemkov in izdatkov za preteklo leto,</w:t>
      </w:r>
    </w:p>
    <w:p w:rsidR="0034723B" w:rsidRPr="006C55CF" w:rsidRDefault="0034723B" w:rsidP="0034723B">
      <w:pPr>
        <w:spacing w:before="0" w:after="0"/>
        <w:jc w:val="both"/>
        <w:rPr>
          <w:sz w:val="24"/>
          <w:szCs w:val="24"/>
        </w:rPr>
      </w:pPr>
      <w:r w:rsidRPr="006C55CF">
        <w:rPr>
          <w:sz w:val="24"/>
          <w:szCs w:val="24"/>
        </w:rPr>
        <w:t>- Načrt prejemkov in izdatkov za prihodnje leto.</w:t>
      </w:r>
    </w:p>
    <w:p w:rsidR="0034723B" w:rsidRPr="006C55CF" w:rsidRDefault="0034723B" w:rsidP="0034723B">
      <w:pPr>
        <w:spacing w:before="0" w:after="0"/>
        <w:jc w:val="both"/>
        <w:rPr>
          <w:sz w:val="24"/>
          <w:szCs w:val="24"/>
        </w:rPr>
      </w:pPr>
      <w:r w:rsidRPr="006C55CF">
        <w:rPr>
          <w:sz w:val="24"/>
          <w:szCs w:val="24"/>
        </w:rPr>
        <w:t>- Račun financiranja.</w:t>
      </w:r>
    </w:p>
    <w:p w:rsidR="0034723B" w:rsidRPr="006C55CF" w:rsidRDefault="0034723B" w:rsidP="0034723B">
      <w:pPr>
        <w:jc w:val="both"/>
        <w:rPr>
          <w:rFonts w:ascii="Arial" w:hAnsi="Arial" w:cs="Arial"/>
          <w:sz w:val="24"/>
          <w:szCs w:val="24"/>
        </w:rPr>
      </w:pPr>
    </w:p>
    <w:p w:rsidR="0034723B" w:rsidRPr="006C55CF" w:rsidRDefault="0034723B" w:rsidP="0034723B">
      <w:pPr>
        <w:jc w:val="both"/>
        <w:rPr>
          <w:sz w:val="24"/>
          <w:szCs w:val="24"/>
        </w:rPr>
      </w:pPr>
      <w:r w:rsidRPr="006C55CF">
        <w:rPr>
          <w:sz w:val="24"/>
          <w:szCs w:val="24"/>
        </w:rPr>
        <w:t>V bilanci prihodkov in odhodkov se na strani prihodkov izkazujejo:</w:t>
      </w:r>
    </w:p>
    <w:p w:rsidR="0034723B" w:rsidRPr="006C55CF" w:rsidRDefault="0034723B" w:rsidP="0034723B">
      <w:pPr>
        <w:spacing w:before="0" w:after="0"/>
        <w:jc w:val="both"/>
        <w:rPr>
          <w:sz w:val="24"/>
          <w:szCs w:val="24"/>
        </w:rPr>
      </w:pPr>
      <w:r w:rsidRPr="006C55CF">
        <w:rPr>
          <w:sz w:val="24"/>
          <w:szCs w:val="24"/>
        </w:rPr>
        <w:t>- Davčni prihodki,</w:t>
      </w:r>
    </w:p>
    <w:p w:rsidR="0034723B" w:rsidRPr="006C55CF" w:rsidRDefault="0034723B" w:rsidP="0034723B">
      <w:pPr>
        <w:spacing w:before="0" w:after="0"/>
        <w:jc w:val="both"/>
        <w:rPr>
          <w:sz w:val="24"/>
          <w:szCs w:val="24"/>
        </w:rPr>
      </w:pPr>
      <w:r w:rsidRPr="006C55CF">
        <w:rPr>
          <w:sz w:val="24"/>
          <w:szCs w:val="24"/>
        </w:rPr>
        <w:t>- Nedavčni prihodki,</w:t>
      </w:r>
    </w:p>
    <w:p w:rsidR="0034723B" w:rsidRPr="006C55CF" w:rsidRDefault="0034723B" w:rsidP="0034723B">
      <w:pPr>
        <w:spacing w:before="0" w:after="0"/>
        <w:jc w:val="both"/>
        <w:rPr>
          <w:sz w:val="24"/>
          <w:szCs w:val="24"/>
        </w:rPr>
      </w:pPr>
      <w:r w:rsidRPr="006C55CF">
        <w:rPr>
          <w:sz w:val="24"/>
          <w:szCs w:val="24"/>
        </w:rPr>
        <w:t>- Kapitalski prihodki,</w:t>
      </w:r>
    </w:p>
    <w:p w:rsidR="0034723B" w:rsidRPr="006C55CF" w:rsidRDefault="0034723B" w:rsidP="0034723B">
      <w:pPr>
        <w:spacing w:before="0" w:after="0"/>
        <w:jc w:val="both"/>
        <w:rPr>
          <w:sz w:val="24"/>
          <w:szCs w:val="24"/>
        </w:rPr>
      </w:pPr>
      <w:r w:rsidRPr="006C55CF">
        <w:rPr>
          <w:sz w:val="24"/>
          <w:szCs w:val="24"/>
        </w:rPr>
        <w:t>- Prejete donacije,</w:t>
      </w:r>
    </w:p>
    <w:p w:rsidR="0034723B" w:rsidRPr="006C55CF" w:rsidRDefault="0034723B" w:rsidP="0034723B">
      <w:pPr>
        <w:spacing w:before="0" w:after="0"/>
        <w:jc w:val="both"/>
        <w:rPr>
          <w:sz w:val="24"/>
          <w:szCs w:val="24"/>
        </w:rPr>
      </w:pPr>
      <w:r w:rsidRPr="006C55CF">
        <w:rPr>
          <w:sz w:val="24"/>
          <w:szCs w:val="24"/>
        </w:rPr>
        <w:t>- Transferni prihodki in</w:t>
      </w:r>
    </w:p>
    <w:p w:rsidR="0034723B" w:rsidRPr="006C55CF" w:rsidRDefault="0034723B" w:rsidP="0034723B">
      <w:pPr>
        <w:spacing w:before="0" w:after="0"/>
        <w:jc w:val="both"/>
        <w:rPr>
          <w:sz w:val="24"/>
          <w:szCs w:val="24"/>
        </w:rPr>
      </w:pPr>
      <w:r w:rsidRPr="006C55CF">
        <w:rPr>
          <w:sz w:val="24"/>
          <w:szCs w:val="24"/>
        </w:rPr>
        <w:lastRenderedPageBreak/>
        <w:t>- Prejeta sredstva iz Evropske unije</w:t>
      </w:r>
    </w:p>
    <w:p w:rsidR="0034723B" w:rsidRPr="006C55CF" w:rsidRDefault="0034723B" w:rsidP="0034723B">
      <w:pPr>
        <w:jc w:val="both"/>
        <w:rPr>
          <w:sz w:val="24"/>
          <w:szCs w:val="24"/>
        </w:rPr>
      </w:pPr>
    </w:p>
    <w:p w:rsidR="0034723B" w:rsidRPr="006C55CF" w:rsidRDefault="0034723B" w:rsidP="0034723B">
      <w:pPr>
        <w:jc w:val="both"/>
        <w:rPr>
          <w:sz w:val="24"/>
          <w:szCs w:val="24"/>
        </w:rPr>
      </w:pPr>
      <w:r w:rsidRPr="006C55CF">
        <w:rPr>
          <w:sz w:val="24"/>
          <w:szCs w:val="24"/>
        </w:rPr>
        <w:t>Na strani odhodkov pa vsi odhodki, ki zajemajo:</w:t>
      </w:r>
    </w:p>
    <w:p w:rsidR="0034723B" w:rsidRPr="006C55CF" w:rsidRDefault="0034723B" w:rsidP="0034723B">
      <w:pPr>
        <w:spacing w:before="0" w:after="0"/>
        <w:jc w:val="both"/>
        <w:rPr>
          <w:sz w:val="24"/>
          <w:szCs w:val="24"/>
        </w:rPr>
      </w:pPr>
      <w:r w:rsidRPr="006C55CF">
        <w:rPr>
          <w:sz w:val="24"/>
          <w:szCs w:val="24"/>
        </w:rPr>
        <w:t>- Tekoče odhodke,</w:t>
      </w:r>
    </w:p>
    <w:p w:rsidR="0034723B" w:rsidRPr="006C55CF" w:rsidRDefault="0034723B" w:rsidP="0034723B">
      <w:pPr>
        <w:spacing w:before="0" w:after="0"/>
        <w:jc w:val="both"/>
        <w:rPr>
          <w:sz w:val="24"/>
          <w:szCs w:val="24"/>
        </w:rPr>
      </w:pPr>
      <w:r w:rsidRPr="006C55CF">
        <w:rPr>
          <w:sz w:val="24"/>
          <w:szCs w:val="24"/>
        </w:rPr>
        <w:t>- Tekoče transfere,</w:t>
      </w:r>
    </w:p>
    <w:p w:rsidR="0034723B" w:rsidRPr="006C55CF" w:rsidRDefault="0034723B" w:rsidP="0034723B">
      <w:pPr>
        <w:spacing w:before="0" w:after="0"/>
        <w:jc w:val="both"/>
        <w:rPr>
          <w:sz w:val="24"/>
          <w:szCs w:val="24"/>
        </w:rPr>
      </w:pPr>
      <w:r w:rsidRPr="006C55CF">
        <w:rPr>
          <w:sz w:val="24"/>
          <w:szCs w:val="24"/>
        </w:rPr>
        <w:t>- Investicijske odhodke,</w:t>
      </w:r>
    </w:p>
    <w:p w:rsidR="0034723B" w:rsidRPr="006C55CF" w:rsidRDefault="0034723B" w:rsidP="0034723B">
      <w:pPr>
        <w:spacing w:before="0" w:after="0"/>
        <w:jc w:val="both"/>
        <w:rPr>
          <w:sz w:val="24"/>
          <w:szCs w:val="24"/>
        </w:rPr>
      </w:pPr>
      <w:r w:rsidRPr="006C55CF">
        <w:rPr>
          <w:sz w:val="24"/>
          <w:szCs w:val="24"/>
        </w:rPr>
        <w:t>- Investicijske transfere in plačila sredstev v proračun Evropske unije.</w:t>
      </w:r>
    </w:p>
    <w:p w:rsidR="0034723B" w:rsidRPr="006C55CF" w:rsidRDefault="0034723B" w:rsidP="0034723B">
      <w:pPr>
        <w:jc w:val="both"/>
        <w:rPr>
          <w:sz w:val="24"/>
          <w:szCs w:val="24"/>
        </w:rPr>
      </w:pPr>
    </w:p>
    <w:p w:rsidR="0034723B" w:rsidRPr="006C55CF" w:rsidRDefault="0034723B" w:rsidP="0034723B">
      <w:pPr>
        <w:jc w:val="both"/>
        <w:rPr>
          <w:sz w:val="24"/>
          <w:szCs w:val="24"/>
        </w:rPr>
      </w:pPr>
      <w:r w:rsidRPr="006C55CF">
        <w:rPr>
          <w:b/>
          <w:bCs/>
          <w:sz w:val="24"/>
          <w:szCs w:val="24"/>
        </w:rPr>
        <w:t xml:space="preserve">V računu finančnih terjatev </w:t>
      </w:r>
      <w:r w:rsidRPr="006C55CF">
        <w:rPr>
          <w:sz w:val="24"/>
          <w:szCs w:val="24"/>
        </w:rPr>
        <w:t>in naložb se izkazujejo vsa prejeta sredstva od vrnjenih posojil, od prodaje kapitalskih vlog in vsa porabljena sredstva danih posojil ter porabljena sredstva za nakup kapitalskih naložb.</w:t>
      </w:r>
    </w:p>
    <w:p w:rsidR="0034723B" w:rsidRPr="006C55CF" w:rsidRDefault="0034723B" w:rsidP="0034723B">
      <w:pPr>
        <w:jc w:val="both"/>
        <w:rPr>
          <w:sz w:val="24"/>
          <w:szCs w:val="24"/>
        </w:rPr>
      </w:pPr>
      <w:r w:rsidRPr="006C55CF">
        <w:rPr>
          <w:b/>
          <w:bCs/>
          <w:sz w:val="24"/>
          <w:szCs w:val="24"/>
        </w:rPr>
        <w:t xml:space="preserve">V računu financiranja </w:t>
      </w:r>
      <w:r w:rsidRPr="006C55CF">
        <w:rPr>
          <w:sz w:val="24"/>
          <w:szCs w:val="24"/>
        </w:rPr>
        <w:t>se izkazujejo odplačila dolgov in zadolževanje, ki je povezano s financiranjem presežkov odhodkov nad prihodki v bilanci prihodkov in odhodkov, presežkov izdatkov nad prejemki v računu finančnih terjatev in naložb ter s financiranjem odplačil dolgov v računu financiranja. V računu financiranja se prav tako izkazujejo načrtovane spremembe denarnih sredstev na računih proračuna v proračunskem letu.</w:t>
      </w:r>
    </w:p>
    <w:p w:rsidR="0034723B" w:rsidRPr="006C55CF" w:rsidRDefault="0034723B" w:rsidP="0034723B">
      <w:pPr>
        <w:jc w:val="both"/>
        <w:rPr>
          <w:sz w:val="24"/>
          <w:szCs w:val="24"/>
        </w:rPr>
      </w:pPr>
      <w:r w:rsidRPr="006C55CF">
        <w:rPr>
          <w:sz w:val="24"/>
          <w:szCs w:val="24"/>
        </w:rPr>
        <w:t>Čeprav struktura proračuna, določena v 10. členu ZJF, ne opredeljuje vključitve stanja sredstev na računih iz preteklih let v proračun, pa je ta sredstva pri pripravi proračuna potrebno upoštevati na podlagi 9. člena ZJF, ker dejansko pomenijo prenesena sredstva iz preteklih let, ki se vključijo v proračun naslednjega leta. Sredstva, ki so ostala neporabljena na računih proračuna (iz vseh treh bilanc proračuna) na koncu tekočega leta, se uporabijo za financiranje izdatkov proračuna prihodnjega leta.</w:t>
      </w:r>
    </w:p>
    <w:p w:rsidR="0034723B" w:rsidRPr="006C55CF" w:rsidRDefault="0034723B" w:rsidP="0034723B">
      <w:pPr>
        <w:jc w:val="both"/>
        <w:rPr>
          <w:sz w:val="24"/>
          <w:szCs w:val="24"/>
        </w:rPr>
      </w:pPr>
      <w:r w:rsidRPr="006C55CF">
        <w:rPr>
          <w:sz w:val="24"/>
          <w:szCs w:val="24"/>
        </w:rPr>
        <w:t>Uravnoteženost proračuna se preveri tako, da se primerja stanje sredstev na računih iz preteklih let in povečanje (zmanjšanje) sredstev na računih proračuna tekočega leta.</w:t>
      </w:r>
    </w:p>
    <w:p w:rsidR="0034723B" w:rsidRPr="006C55CF" w:rsidRDefault="0034723B" w:rsidP="0034723B">
      <w:pPr>
        <w:jc w:val="both"/>
      </w:pPr>
      <w:r w:rsidRPr="006C55CF">
        <w:rPr>
          <w:sz w:val="24"/>
          <w:szCs w:val="24"/>
        </w:rPr>
        <w:t xml:space="preserve">Na podlagi sedmega odstavka 2. člena ZJF mora biti proračun uravnotežen med prejemki in izdatki. To pomeni, da morajo biti v vseh treh bilancah proračuna (bilanci prihodkov in odhodkov, računu finančnih terjatev in naložb ter računu financiranja) celotni prejemki proračuna usklajeni s celotnimi izdatki proračuna. Tako je dovoljen primanjkljaj v bilanci prihodkov in odhodkov, ki pa se mora pokriti s prihodki iz računa finančnih terjatev in naložb oziroma iz računa financiranja ter z upoštevanjem stanja sredstev na računih ob koncu preteklega leta. </w:t>
      </w:r>
    </w:p>
    <w:p w:rsidR="0034723B" w:rsidRPr="006C55CF" w:rsidRDefault="0034723B" w:rsidP="0034723B">
      <w:pPr>
        <w:jc w:val="both"/>
        <w:rPr>
          <w:b/>
          <w:bCs/>
          <w:sz w:val="24"/>
          <w:szCs w:val="24"/>
        </w:rPr>
      </w:pPr>
      <w:r w:rsidRPr="006C55CF">
        <w:rPr>
          <w:b/>
          <w:bCs/>
          <w:sz w:val="24"/>
          <w:szCs w:val="24"/>
        </w:rPr>
        <w:t>5.1.2. Posebni del proračuna</w:t>
      </w:r>
    </w:p>
    <w:p w:rsidR="0034723B" w:rsidRPr="006C55CF" w:rsidRDefault="0034723B" w:rsidP="0034723B">
      <w:pPr>
        <w:jc w:val="both"/>
        <w:rPr>
          <w:sz w:val="24"/>
          <w:szCs w:val="24"/>
        </w:rPr>
      </w:pPr>
      <w:r w:rsidRPr="006C55CF">
        <w:rPr>
          <w:sz w:val="24"/>
          <w:szCs w:val="24"/>
        </w:rPr>
        <w:t>Posebni del proračuna sestavljajo finančni načrti neposrednih uporabnikov. Posebni del proračuna pomeni vsebino porabe javnofinančnih sredstev v finančnih načrtih posameznih neposrednih proračunskih uporabnikov in vključuje odhodke po področjih proračunske porabe, glavnih programih in podprogramih iz Pravilnika o programski klasifikaciji izdatkov občinskih proračunov ter proračunskih postavkah, kontih in podkontih.</w:t>
      </w:r>
    </w:p>
    <w:p w:rsidR="0034723B" w:rsidRPr="006C55CF" w:rsidRDefault="0034723B" w:rsidP="0034723B">
      <w:pPr>
        <w:jc w:val="both"/>
      </w:pPr>
    </w:p>
    <w:p w:rsidR="0034723B" w:rsidRPr="006C55CF" w:rsidRDefault="0034723B" w:rsidP="0034723B">
      <w:pPr>
        <w:jc w:val="both"/>
        <w:rPr>
          <w:b/>
          <w:bCs/>
          <w:sz w:val="24"/>
          <w:szCs w:val="24"/>
        </w:rPr>
      </w:pPr>
      <w:r w:rsidRPr="006C55CF">
        <w:rPr>
          <w:b/>
          <w:bCs/>
          <w:sz w:val="24"/>
          <w:szCs w:val="24"/>
        </w:rPr>
        <w:t>5.1.3. Načrt razvojnih programov- NRP</w:t>
      </w:r>
    </w:p>
    <w:p w:rsidR="0034723B" w:rsidRPr="006C55CF" w:rsidRDefault="0034723B" w:rsidP="0034723B">
      <w:pPr>
        <w:jc w:val="both"/>
        <w:rPr>
          <w:sz w:val="24"/>
          <w:szCs w:val="24"/>
        </w:rPr>
      </w:pPr>
      <w:r w:rsidRPr="006C55CF">
        <w:rPr>
          <w:sz w:val="24"/>
          <w:szCs w:val="24"/>
        </w:rPr>
        <w:t>NRP občinskega proračuna je sestavni del proračuna in predstavlja njegov tretji del v katerem so odhodki proračuna prikazani v obliki konkretnih projektov oziroma programov, za katere je načrt financiranja prikazan za prihodnja štiri leta (od leta 20</w:t>
      </w:r>
      <w:r>
        <w:rPr>
          <w:sz w:val="24"/>
          <w:szCs w:val="24"/>
        </w:rPr>
        <w:t>20</w:t>
      </w:r>
      <w:r w:rsidRPr="006C55CF">
        <w:rPr>
          <w:sz w:val="24"/>
          <w:szCs w:val="24"/>
        </w:rPr>
        <w:t xml:space="preserve"> do leta 202</w:t>
      </w:r>
      <w:r>
        <w:rPr>
          <w:sz w:val="24"/>
          <w:szCs w:val="24"/>
        </w:rPr>
        <w:t>3</w:t>
      </w:r>
      <w:r w:rsidRPr="006C55CF">
        <w:rPr>
          <w:sz w:val="24"/>
          <w:szCs w:val="24"/>
        </w:rPr>
        <w:t>).</w:t>
      </w:r>
    </w:p>
    <w:p w:rsidR="0034723B" w:rsidRPr="006C55CF" w:rsidRDefault="0034723B" w:rsidP="0034723B">
      <w:pPr>
        <w:jc w:val="both"/>
        <w:rPr>
          <w:sz w:val="24"/>
          <w:szCs w:val="24"/>
        </w:rPr>
      </w:pPr>
      <w:r w:rsidRPr="006C55CF">
        <w:rPr>
          <w:sz w:val="24"/>
          <w:szCs w:val="24"/>
        </w:rPr>
        <w:t>NRP tako predstavlja investicije in druge razvojne projekte ter državne pomoči v občini v štiriletnem obdobju oziroma do zaključka posameznega projekta. S tem dokumentom je v proračunsko načrtovanje vneseno večletno planiranje izdatkov za te namene. V NRP so vključeni odhodki, ki odražajo razvojno politiko občine.</w:t>
      </w:r>
    </w:p>
    <w:p w:rsidR="0034723B" w:rsidRPr="006C55CF" w:rsidRDefault="0034723B" w:rsidP="0034723B">
      <w:pPr>
        <w:jc w:val="both"/>
        <w:rPr>
          <w:sz w:val="24"/>
          <w:szCs w:val="24"/>
        </w:rPr>
      </w:pPr>
      <w:r w:rsidRPr="006C55CF">
        <w:rPr>
          <w:sz w:val="24"/>
          <w:szCs w:val="24"/>
        </w:rPr>
        <w:lastRenderedPageBreak/>
        <w:t>V NRP je potrebno zajeti vse naložbe v osnovna sredstva, za katere se izdatki vodijo v okviru skupine kontov 42-investicijski odhodki oz. podskupine kontov 420-nakup in gradnja osnovnih sredstev in 431 –investicijski transferi pravnim in fizičnim osebam, ki niso proračunski uporabniki ter 432- investicijski transferi proračunskim uporabnikom.</w:t>
      </w:r>
    </w:p>
    <w:p w:rsidR="0034723B" w:rsidRPr="006C55CF" w:rsidRDefault="0034723B" w:rsidP="0034723B">
      <w:pPr>
        <w:ind w:left="0"/>
        <w:jc w:val="both"/>
      </w:pPr>
    </w:p>
    <w:p w:rsidR="0034723B" w:rsidRPr="006C55CF" w:rsidRDefault="0034723B" w:rsidP="0034723B">
      <w:pPr>
        <w:jc w:val="both"/>
        <w:rPr>
          <w:b/>
          <w:bCs/>
          <w:sz w:val="24"/>
          <w:szCs w:val="24"/>
        </w:rPr>
      </w:pPr>
      <w:r w:rsidRPr="006C55CF">
        <w:rPr>
          <w:b/>
          <w:bCs/>
          <w:sz w:val="24"/>
          <w:szCs w:val="24"/>
        </w:rPr>
        <w:t>5.1.4. Obrazložitev proračuna</w:t>
      </w:r>
    </w:p>
    <w:p w:rsidR="0034723B" w:rsidRPr="006C55CF" w:rsidRDefault="0034723B" w:rsidP="0034723B">
      <w:pPr>
        <w:jc w:val="both"/>
        <w:rPr>
          <w:sz w:val="24"/>
          <w:szCs w:val="24"/>
        </w:rPr>
      </w:pPr>
      <w:r w:rsidRPr="006C55CF">
        <w:rPr>
          <w:sz w:val="24"/>
          <w:szCs w:val="24"/>
        </w:rPr>
        <w:t>Obrazložitev občinskega proračuna mora slediti strukturi proračuna: splošni del, posebni del in načrt razvojnih programov. Zaradi preglednosti mora obrazložitev posebnega dela slediti zaporedju finančnih načrtov neposrednih uporabnikov občinskega proračuna, v okviru finančnih načrtov le-teh pa zaporedju področij proračunske porabe, glavnih programov, podprogramov in proračunskih postavk v okviru posameznega finančnega načrta. Podoben sistem velja tudi za obrazložitev načrta razvojnih programov.</w:t>
      </w:r>
    </w:p>
    <w:p w:rsidR="0034723B" w:rsidRPr="006C55CF" w:rsidRDefault="0034723B" w:rsidP="0034723B">
      <w:pPr>
        <w:jc w:val="both"/>
        <w:rPr>
          <w:sz w:val="24"/>
          <w:szCs w:val="24"/>
        </w:rPr>
      </w:pPr>
      <w:r w:rsidRPr="006C55CF">
        <w:rPr>
          <w:sz w:val="24"/>
          <w:szCs w:val="24"/>
        </w:rPr>
        <w:t>V splošnem delu proračuna je obvezna obrazložitev prihodkov in odhodkov na nivoju podskupin kontov (K3).</w:t>
      </w:r>
    </w:p>
    <w:p w:rsidR="0034723B" w:rsidRPr="006C55CF" w:rsidRDefault="0034723B" w:rsidP="0034723B">
      <w:pPr>
        <w:jc w:val="both"/>
        <w:rPr>
          <w:sz w:val="24"/>
          <w:szCs w:val="24"/>
        </w:rPr>
      </w:pPr>
      <w:r w:rsidRPr="006C55CF">
        <w:rPr>
          <w:sz w:val="24"/>
          <w:szCs w:val="24"/>
        </w:rPr>
        <w:t>V posebnem delu proračuna je obvezna obrazložitev področij proračunske porabe, glavnih programov in podprogramov ter proračunskih postavk, s tem da so proračunske postavke obrazložene pri posameznih proračunskih uporabnikih, področja proračunske porabe, glavni programi in podprogrami pa so obrazloženi za celotno občino skupaj in ne po posameznih proračunskih uporabnikih.</w:t>
      </w:r>
    </w:p>
    <w:p w:rsidR="0034723B" w:rsidRPr="006C55CF" w:rsidRDefault="0034723B" w:rsidP="0034723B">
      <w:pPr>
        <w:jc w:val="both"/>
        <w:rPr>
          <w:sz w:val="24"/>
          <w:szCs w:val="24"/>
        </w:rPr>
      </w:pPr>
      <w:r w:rsidRPr="006C55CF">
        <w:rPr>
          <w:sz w:val="24"/>
          <w:szCs w:val="24"/>
        </w:rPr>
        <w:t>V načrtu razvojnih programov je obvezna obrazložitev projektov po proračunskih uporabnikih, ki so v NRP določeni kot skrbniki projekta in po nosilnih podprogramih.</w:t>
      </w:r>
    </w:p>
    <w:p w:rsidR="0034723B" w:rsidRPr="006C55CF" w:rsidRDefault="0034723B" w:rsidP="0034723B">
      <w:pPr>
        <w:jc w:val="both"/>
      </w:pPr>
    </w:p>
    <w:p w:rsidR="0034723B" w:rsidRPr="006C55CF" w:rsidRDefault="0034723B" w:rsidP="0034723B">
      <w:pPr>
        <w:jc w:val="both"/>
        <w:rPr>
          <w:b/>
          <w:bCs/>
          <w:sz w:val="28"/>
          <w:szCs w:val="28"/>
        </w:rPr>
      </w:pPr>
      <w:r w:rsidRPr="006C55CF">
        <w:rPr>
          <w:b/>
          <w:bCs/>
          <w:sz w:val="28"/>
          <w:szCs w:val="28"/>
        </w:rPr>
        <w:t>6. DOKUMENTI ZA OBRAVNAVO OBČINSKEGA PRORAČUNA NA OBČINSKEM SVETU</w:t>
      </w:r>
    </w:p>
    <w:p w:rsidR="0034723B" w:rsidRPr="006C55CF" w:rsidRDefault="0034723B" w:rsidP="0034723B">
      <w:pPr>
        <w:jc w:val="both"/>
        <w:rPr>
          <w:b/>
          <w:bCs/>
          <w:sz w:val="24"/>
          <w:szCs w:val="24"/>
        </w:rPr>
      </w:pPr>
      <w:r w:rsidRPr="006C55CF">
        <w:rPr>
          <w:b/>
          <w:bCs/>
          <w:sz w:val="24"/>
          <w:szCs w:val="24"/>
        </w:rPr>
        <w:t>6.1. Shema dokumentov, potrebnih za obravnavo občinskega proračuna na Občinskem svetu</w:t>
      </w:r>
    </w:p>
    <w:p w:rsidR="0034723B" w:rsidRPr="006C55CF" w:rsidRDefault="0034723B" w:rsidP="0034723B">
      <w:pPr>
        <w:jc w:val="both"/>
        <w:rPr>
          <w:sz w:val="24"/>
          <w:szCs w:val="24"/>
        </w:rPr>
      </w:pPr>
      <w:r w:rsidRPr="006C55CF">
        <w:rPr>
          <w:sz w:val="24"/>
          <w:szCs w:val="24"/>
        </w:rPr>
        <w:t>Dokumenti potrebni ob predložitvi predloga občinskega proračuna občinskemu svetu:</w:t>
      </w:r>
    </w:p>
    <w:p w:rsidR="0034723B" w:rsidRPr="006C55CF" w:rsidRDefault="0034723B" w:rsidP="0034723B">
      <w:pPr>
        <w:spacing w:before="0" w:after="0"/>
        <w:jc w:val="both"/>
        <w:rPr>
          <w:sz w:val="24"/>
          <w:szCs w:val="24"/>
        </w:rPr>
      </w:pPr>
      <w:r w:rsidRPr="006C55CF">
        <w:rPr>
          <w:sz w:val="24"/>
          <w:szCs w:val="24"/>
        </w:rPr>
        <w:t>1. ODLOK</w:t>
      </w:r>
    </w:p>
    <w:p w:rsidR="0034723B" w:rsidRPr="006C55CF" w:rsidRDefault="0034723B" w:rsidP="0034723B">
      <w:pPr>
        <w:spacing w:before="0" w:after="0"/>
        <w:jc w:val="both"/>
        <w:rPr>
          <w:sz w:val="24"/>
          <w:szCs w:val="24"/>
        </w:rPr>
      </w:pPr>
      <w:r w:rsidRPr="006C55CF">
        <w:rPr>
          <w:sz w:val="24"/>
          <w:szCs w:val="24"/>
        </w:rPr>
        <w:t>2. SPLOŠNI DEL PRORAČUNA</w:t>
      </w:r>
    </w:p>
    <w:p w:rsidR="0034723B" w:rsidRPr="006C55CF" w:rsidRDefault="0034723B" w:rsidP="0034723B">
      <w:pPr>
        <w:spacing w:before="0" w:after="0"/>
        <w:jc w:val="both"/>
        <w:rPr>
          <w:sz w:val="24"/>
          <w:szCs w:val="24"/>
        </w:rPr>
      </w:pPr>
      <w:r w:rsidRPr="006C55CF">
        <w:rPr>
          <w:sz w:val="24"/>
          <w:szCs w:val="24"/>
        </w:rPr>
        <w:t>3. POSEBNI DEL PRORAČUNA</w:t>
      </w:r>
    </w:p>
    <w:p w:rsidR="0034723B" w:rsidRPr="006C55CF" w:rsidRDefault="0034723B" w:rsidP="0034723B">
      <w:pPr>
        <w:spacing w:before="0" w:after="0"/>
        <w:jc w:val="both"/>
        <w:rPr>
          <w:sz w:val="24"/>
          <w:szCs w:val="24"/>
        </w:rPr>
      </w:pPr>
      <w:r w:rsidRPr="006C55CF">
        <w:rPr>
          <w:sz w:val="24"/>
          <w:szCs w:val="24"/>
        </w:rPr>
        <w:t>4. NAČRT RAZVOJNIH PROGRAMOV</w:t>
      </w:r>
    </w:p>
    <w:p w:rsidR="0034723B" w:rsidRPr="006C55CF" w:rsidRDefault="0034723B" w:rsidP="0034723B">
      <w:pPr>
        <w:spacing w:before="0" w:after="0"/>
        <w:jc w:val="both"/>
        <w:rPr>
          <w:sz w:val="24"/>
          <w:szCs w:val="24"/>
        </w:rPr>
      </w:pPr>
      <w:r w:rsidRPr="006C55CF">
        <w:rPr>
          <w:sz w:val="24"/>
          <w:szCs w:val="24"/>
        </w:rPr>
        <w:t>5. OBRAZLOŽITVE:</w:t>
      </w:r>
    </w:p>
    <w:p w:rsidR="0034723B" w:rsidRPr="006C55CF" w:rsidRDefault="0034723B" w:rsidP="0034723B">
      <w:pPr>
        <w:numPr>
          <w:ilvl w:val="0"/>
          <w:numId w:val="20"/>
        </w:numPr>
        <w:overflowPunct/>
        <w:autoSpaceDE/>
        <w:autoSpaceDN/>
        <w:adjustRightInd/>
        <w:spacing w:before="0" w:after="0"/>
        <w:jc w:val="both"/>
        <w:textAlignment w:val="auto"/>
        <w:rPr>
          <w:sz w:val="24"/>
          <w:szCs w:val="24"/>
        </w:rPr>
      </w:pPr>
      <w:r w:rsidRPr="006C55CF">
        <w:rPr>
          <w:sz w:val="24"/>
          <w:szCs w:val="24"/>
        </w:rPr>
        <w:t>SPLOŠNEGA DELA PRORAČUNA</w:t>
      </w:r>
    </w:p>
    <w:p w:rsidR="0034723B" w:rsidRPr="006C55CF" w:rsidRDefault="0034723B" w:rsidP="0034723B">
      <w:pPr>
        <w:numPr>
          <w:ilvl w:val="0"/>
          <w:numId w:val="20"/>
        </w:numPr>
        <w:overflowPunct/>
        <w:autoSpaceDE/>
        <w:autoSpaceDN/>
        <w:adjustRightInd/>
        <w:spacing w:before="0" w:after="0"/>
        <w:jc w:val="both"/>
        <w:textAlignment w:val="auto"/>
        <w:rPr>
          <w:sz w:val="24"/>
          <w:szCs w:val="24"/>
        </w:rPr>
      </w:pPr>
      <w:r w:rsidRPr="006C55CF">
        <w:rPr>
          <w:sz w:val="24"/>
          <w:szCs w:val="24"/>
        </w:rPr>
        <w:t>POSEBNEGA DELA PRORAČUNA</w:t>
      </w:r>
    </w:p>
    <w:p w:rsidR="0034723B" w:rsidRPr="006C55CF" w:rsidRDefault="0034723B" w:rsidP="0034723B">
      <w:pPr>
        <w:numPr>
          <w:ilvl w:val="0"/>
          <w:numId w:val="20"/>
        </w:numPr>
        <w:overflowPunct/>
        <w:autoSpaceDE/>
        <w:autoSpaceDN/>
        <w:adjustRightInd/>
        <w:spacing w:before="0" w:after="0"/>
        <w:jc w:val="both"/>
        <w:textAlignment w:val="auto"/>
        <w:rPr>
          <w:sz w:val="24"/>
          <w:szCs w:val="24"/>
        </w:rPr>
      </w:pPr>
      <w:r w:rsidRPr="006C55CF">
        <w:rPr>
          <w:sz w:val="24"/>
          <w:szCs w:val="24"/>
        </w:rPr>
        <w:t>NRP</w:t>
      </w:r>
    </w:p>
    <w:p w:rsidR="0034723B" w:rsidRPr="006C55CF" w:rsidRDefault="0034723B" w:rsidP="0034723B">
      <w:pPr>
        <w:spacing w:before="0" w:after="0"/>
        <w:jc w:val="both"/>
        <w:rPr>
          <w:sz w:val="24"/>
          <w:szCs w:val="24"/>
        </w:rPr>
      </w:pPr>
      <w:r w:rsidRPr="006C55CF">
        <w:rPr>
          <w:sz w:val="24"/>
          <w:szCs w:val="24"/>
        </w:rPr>
        <w:t>6. FINANČNI NAČRTI NEPOSREDNIH UPORABNIKOV</w:t>
      </w:r>
    </w:p>
    <w:p w:rsidR="0034723B" w:rsidRPr="006C55CF" w:rsidRDefault="0034723B" w:rsidP="0034723B">
      <w:pPr>
        <w:spacing w:before="0" w:after="0"/>
        <w:jc w:val="both"/>
        <w:rPr>
          <w:sz w:val="24"/>
          <w:szCs w:val="24"/>
        </w:rPr>
      </w:pPr>
      <w:r w:rsidRPr="006C55CF">
        <w:rPr>
          <w:sz w:val="24"/>
          <w:szCs w:val="24"/>
        </w:rPr>
        <w:t>7. KADROVSKI NAČRT</w:t>
      </w:r>
    </w:p>
    <w:p w:rsidR="0034723B" w:rsidRPr="006C55CF" w:rsidRDefault="0034723B" w:rsidP="0034723B">
      <w:pPr>
        <w:spacing w:before="0" w:after="0"/>
        <w:jc w:val="both"/>
        <w:rPr>
          <w:sz w:val="24"/>
          <w:szCs w:val="24"/>
        </w:rPr>
      </w:pPr>
      <w:r w:rsidRPr="006C55CF">
        <w:rPr>
          <w:sz w:val="24"/>
          <w:szCs w:val="24"/>
        </w:rPr>
        <w:t>8. LETNI NAČRT PRIDOBIVANJA IN RAZPOLAGANJA Z NEPREMIČNIM PREMOŽENJEM OBČINE</w:t>
      </w:r>
    </w:p>
    <w:p w:rsidR="0034723B" w:rsidRPr="006C55CF" w:rsidRDefault="0034723B" w:rsidP="0034723B">
      <w:pPr>
        <w:jc w:val="both"/>
        <w:rPr>
          <w:b/>
          <w:bCs/>
          <w:sz w:val="24"/>
          <w:szCs w:val="24"/>
        </w:rPr>
      </w:pPr>
    </w:p>
    <w:p w:rsidR="0034723B" w:rsidRPr="006C55CF" w:rsidRDefault="0034723B" w:rsidP="0034723B">
      <w:pPr>
        <w:jc w:val="both"/>
        <w:rPr>
          <w:b/>
          <w:bCs/>
          <w:sz w:val="24"/>
          <w:szCs w:val="24"/>
        </w:rPr>
      </w:pPr>
      <w:r w:rsidRPr="006C55CF">
        <w:rPr>
          <w:b/>
          <w:bCs/>
          <w:sz w:val="24"/>
          <w:szCs w:val="24"/>
        </w:rPr>
        <w:t>6.1.1. Vsebina odloka o proračunu občine</w:t>
      </w:r>
    </w:p>
    <w:p w:rsidR="0034723B" w:rsidRPr="006C55CF" w:rsidRDefault="0034723B" w:rsidP="0034723B">
      <w:pPr>
        <w:jc w:val="both"/>
        <w:rPr>
          <w:sz w:val="24"/>
          <w:szCs w:val="24"/>
        </w:rPr>
      </w:pPr>
      <w:r w:rsidRPr="006C55CF">
        <w:rPr>
          <w:sz w:val="24"/>
          <w:szCs w:val="24"/>
        </w:rPr>
        <w:t>V 5. členu ZJF je določeno, da se proračun sprejme z odlokom. V odloku, s katerim se sprejme proračun, se uredijo tudi druga vprašanja, povezana z izvrševanjem proračuna in jih določa ZJF, da se uredijo s tem odlokom.</w:t>
      </w:r>
    </w:p>
    <w:p w:rsidR="0034723B" w:rsidRPr="006C55CF" w:rsidRDefault="0034723B" w:rsidP="0034723B">
      <w:pPr>
        <w:jc w:val="both"/>
        <w:rPr>
          <w:sz w:val="24"/>
          <w:szCs w:val="24"/>
        </w:rPr>
      </w:pPr>
      <w:r w:rsidRPr="006C55CF">
        <w:rPr>
          <w:sz w:val="24"/>
          <w:szCs w:val="24"/>
        </w:rPr>
        <w:t>Odlok o proračunu občine opredeljuje vsebine, ki jih določata ZJF in ZFO-1, da morajo biti urejene v odloku o proračunu občine.</w:t>
      </w:r>
    </w:p>
    <w:p w:rsidR="0034723B" w:rsidRPr="006C55CF" w:rsidRDefault="0034723B" w:rsidP="0034723B">
      <w:pPr>
        <w:jc w:val="both"/>
      </w:pPr>
    </w:p>
    <w:p w:rsidR="0034723B" w:rsidRPr="006C55CF" w:rsidRDefault="0034723B" w:rsidP="0034723B">
      <w:pPr>
        <w:jc w:val="both"/>
        <w:rPr>
          <w:b/>
          <w:bCs/>
          <w:sz w:val="28"/>
          <w:szCs w:val="28"/>
        </w:rPr>
      </w:pPr>
      <w:r w:rsidRPr="006C55CF">
        <w:rPr>
          <w:b/>
          <w:bCs/>
          <w:sz w:val="28"/>
          <w:szCs w:val="28"/>
        </w:rPr>
        <w:lastRenderedPageBreak/>
        <w:t>7. SPREJEM IN OBJAVA OBČINSKEGA PRORAČUNA</w:t>
      </w:r>
    </w:p>
    <w:p w:rsidR="0034723B" w:rsidRPr="006C55CF" w:rsidRDefault="0034723B" w:rsidP="0034723B">
      <w:pPr>
        <w:jc w:val="both"/>
        <w:rPr>
          <w:b/>
          <w:bCs/>
          <w:sz w:val="24"/>
          <w:szCs w:val="24"/>
        </w:rPr>
      </w:pPr>
      <w:r w:rsidRPr="006C55CF">
        <w:rPr>
          <w:b/>
          <w:bCs/>
          <w:sz w:val="24"/>
          <w:szCs w:val="24"/>
        </w:rPr>
        <w:t>7.1. Sprejemanje občinskega proračuna</w:t>
      </w:r>
    </w:p>
    <w:p w:rsidR="0034723B" w:rsidRPr="006C55CF" w:rsidRDefault="0034723B" w:rsidP="0034723B">
      <w:pPr>
        <w:jc w:val="both"/>
        <w:rPr>
          <w:sz w:val="24"/>
          <w:szCs w:val="24"/>
        </w:rPr>
      </w:pPr>
      <w:r w:rsidRPr="006C55CF">
        <w:rPr>
          <w:sz w:val="24"/>
          <w:szCs w:val="24"/>
        </w:rPr>
        <w:t>Občinski proračun se pripravi do najnižjega nivoja, to je proračunskih vrstic (proračunskih postavk-podkontov).</w:t>
      </w:r>
    </w:p>
    <w:p w:rsidR="0034723B" w:rsidRPr="006C55CF" w:rsidRDefault="0034723B" w:rsidP="0034723B">
      <w:pPr>
        <w:jc w:val="both"/>
        <w:rPr>
          <w:sz w:val="24"/>
          <w:szCs w:val="24"/>
        </w:rPr>
      </w:pPr>
      <w:r w:rsidRPr="006C55CF">
        <w:rPr>
          <w:sz w:val="24"/>
          <w:szCs w:val="24"/>
        </w:rPr>
        <w:t>Na občinskem svetu se obravnava in sprejema do nivoja proračunskih vrstic (proračunskih postavk-kontov ali podkontov). Splošni del občinskega proračuna je določen v odloku o proračunu občine, posebni del proračuna in NRP pa sta prilogi k odloku o proračunu občine.</w:t>
      </w:r>
    </w:p>
    <w:p w:rsidR="0034723B" w:rsidRPr="006C55CF" w:rsidRDefault="0034723B" w:rsidP="0034723B">
      <w:pPr>
        <w:jc w:val="both"/>
      </w:pPr>
    </w:p>
    <w:p w:rsidR="0034723B" w:rsidRPr="006C55CF" w:rsidRDefault="0034723B" w:rsidP="0034723B">
      <w:pPr>
        <w:jc w:val="both"/>
        <w:rPr>
          <w:b/>
          <w:bCs/>
          <w:sz w:val="24"/>
          <w:szCs w:val="24"/>
        </w:rPr>
      </w:pPr>
      <w:r w:rsidRPr="006C55CF">
        <w:rPr>
          <w:b/>
          <w:bCs/>
          <w:sz w:val="24"/>
          <w:szCs w:val="24"/>
        </w:rPr>
        <w:t>7.2. Objava občinskega proračuna</w:t>
      </w:r>
    </w:p>
    <w:p w:rsidR="0034723B" w:rsidRPr="006C55CF" w:rsidRDefault="0034723B" w:rsidP="0034723B">
      <w:pPr>
        <w:jc w:val="both"/>
        <w:rPr>
          <w:sz w:val="24"/>
          <w:szCs w:val="24"/>
        </w:rPr>
      </w:pPr>
      <w:r w:rsidRPr="006C55CF">
        <w:rPr>
          <w:sz w:val="24"/>
          <w:szCs w:val="24"/>
        </w:rPr>
        <w:t>Objavo proračuna, sprememb proračuna, rebalansa in tudi zaključnega računa pogojuje že neposredno ustava, ki v 154. členu določa, da morajo biti predpisi objavljeni, preden začnejo veljati. Z objavo proračuna občina zadosti proračunskemu načelu javnosti proračuna, na podlagi katerega je širši javnosti omogočeno, da je seznanjena s proračunskimi prihodki in nameni njihove porabe.</w:t>
      </w:r>
    </w:p>
    <w:p w:rsidR="0034723B" w:rsidRPr="006C55CF" w:rsidRDefault="0034723B" w:rsidP="0034723B">
      <w:pPr>
        <w:jc w:val="both"/>
        <w:rPr>
          <w:sz w:val="24"/>
          <w:szCs w:val="24"/>
        </w:rPr>
      </w:pPr>
      <w:r w:rsidRPr="006C55CF">
        <w:rPr>
          <w:sz w:val="24"/>
          <w:szCs w:val="24"/>
        </w:rPr>
        <w:t>Občinski proračun bo objavljen v Uradnih objavah Občine Renče – Vogrsko takoj po sprejetju na občinskem svetu.</w:t>
      </w:r>
    </w:p>
    <w:p w:rsidR="0034723B" w:rsidRPr="006C55CF" w:rsidRDefault="0034723B" w:rsidP="0034723B">
      <w:pPr>
        <w:jc w:val="both"/>
      </w:pPr>
    </w:p>
    <w:p w:rsidR="0034723B" w:rsidRPr="006C55CF" w:rsidRDefault="0034723B" w:rsidP="0034723B">
      <w:pPr>
        <w:jc w:val="both"/>
        <w:rPr>
          <w:b/>
          <w:bCs/>
          <w:sz w:val="28"/>
          <w:szCs w:val="28"/>
        </w:rPr>
      </w:pPr>
      <w:r w:rsidRPr="006C55CF">
        <w:rPr>
          <w:b/>
          <w:bCs/>
          <w:sz w:val="28"/>
          <w:szCs w:val="28"/>
        </w:rPr>
        <w:t>8. POROČANJE O SPREJETEM OBČINSKEM PRORAČUNU</w:t>
      </w:r>
    </w:p>
    <w:p w:rsidR="0034723B" w:rsidRPr="006C55CF" w:rsidRDefault="0034723B" w:rsidP="0034723B">
      <w:pPr>
        <w:jc w:val="both"/>
        <w:rPr>
          <w:sz w:val="24"/>
          <w:szCs w:val="24"/>
        </w:rPr>
      </w:pPr>
      <w:r w:rsidRPr="006C55CF">
        <w:rPr>
          <w:sz w:val="24"/>
          <w:szCs w:val="24"/>
        </w:rPr>
        <w:t>Skladno z 31. členom ZJF predloži župan sprejeti odlok o proračunu občine Ministrstvu za finance v tridesetih dneh po njegovem sprejetju.</w:t>
      </w:r>
    </w:p>
    <w:p w:rsidR="0034723B" w:rsidRPr="006C55CF" w:rsidRDefault="0034723B" w:rsidP="0034723B">
      <w:pPr>
        <w:jc w:val="both"/>
        <w:rPr>
          <w:sz w:val="24"/>
          <w:szCs w:val="24"/>
        </w:rPr>
      </w:pPr>
      <w:r w:rsidRPr="006C55CF">
        <w:rPr>
          <w:sz w:val="24"/>
          <w:szCs w:val="24"/>
        </w:rPr>
        <w:t>O sprejetem proračunu občine poročajo na način, ki je predpisan s Pravilnikom o predložitvi sprejetih občinskih proračunov. S tem pravilnikom občine poročajo o sprejetem proračunu s pomočjo sistema APPrA-O.</w:t>
      </w:r>
    </w:p>
    <w:p w:rsidR="0034723B" w:rsidRPr="006C55CF" w:rsidRDefault="0034723B" w:rsidP="0034723B">
      <w:pPr>
        <w:jc w:val="both"/>
        <w:rPr>
          <w:sz w:val="24"/>
          <w:szCs w:val="24"/>
        </w:rPr>
      </w:pPr>
      <w:r w:rsidRPr="006C55CF">
        <w:rPr>
          <w:sz w:val="24"/>
          <w:szCs w:val="24"/>
        </w:rPr>
        <w:t>S tem Ministrstvo za finance razpolaga z enotnimi podatki o sprejetih proračunih občin, ki jih lahko obdela na ravni države. Sprejeti načrti razvojnih programov so za neposredne uporabnike državnega proračuna (ministrstva) skladno z določbami ZFO-1 tudi podlaga za dodelitev sredstev iz državnega proračuna za sofinanciranje investicij v občinah.</w:t>
      </w:r>
    </w:p>
    <w:p w:rsidR="0034723B" w:rsidRPr="0035199E" w:rsidRDefault="0034723B" w:rsidP="0034723B">
      <w:pPr>
        <w:rPr>
          <w:color w:val="002060"/>
        </w:rPr>
      </w:pPr>
    </w:p>
    <w:p w:rsidR="0034723B" w:rsidRDefault="0034723B" w:rsidP="0034723B"/>
    <w:p w:rsidR="0034723B" w:rsidRDefault="0034723B" w:rsidP="0034723B"/>
    <w:p w:rsidR="00EA38CF" w:rsidRDefault="00EA38CF" w:rsidP="00EA38CF"/>
    <w:p w:rsidR="00EA38CF" w:rsidRDefault="00EA38CF" w:rsidP="00EA38CF"/>
    <w:p w:rsidR="00EA38CF" w:rsidRDefault="00EA38CF" w:rsidP="00EA38CF"/>
    <w:p w:rsidR="00EA38CF" w:rsidRDefault="00EA38CF" w:rsidP="00EA38CF"/>
    <w:p w:rsidR="0034723B" w:rsidRDefault="0034723B" w:rsidP="00EA38CF"/>
    <w:p w:rsidR="0034723B" w:rsidRDefault="0034723B" w:rsidP="00EA38CF"/>
    <w:p w:rsidR="0034723B" w:rsidRDefault="0034723B" w:rsidP="00EA38CF"/>
    <w:p w:rsidR="0034723B" w:rsidRDefault="0034723B" w:rsidP="00EA38CF"/>
    <w:p w:rsidR="0034723B" w:rsidRDefault="0034723B" w:rsidP="00EA38CF"/>
    <w:p w:rsidR="0034723B" w:rsidRDefault="0034723B" w:rsidP="00EA38CF"/>
    <w:p w:rsidR="00EA38CF" w:rsidRDefault="00EA38CF" w:rsidP="00EA38CF"/>
    <w:p w:rsidR="00EA38CF" w:rsidRDefault="00EA38CF" w:rsidP="00EA38CF"/>
    <w:p w:rsidR="00EA38CF" w:rsidRDefault="00EA38CF" w:rsidP="00EA38CF">
      <w:pPr>
        <w:pStyle w:val="ANaslov"/>
      </w:pPr>
      <w:r>
        <w:lastRenderedPageBreak/>
        <w:t>I. SPLOŠNI DEL</w:t>
      </w:r>
    </w:p>
    <w:p w:rsidR="00EA38CF" w:rsidRDefault="00EA38CF">
      <w:pPr>
        <w:overflowPunct/>
        <w:autoSpaceDE/>
        <w:autoSpaceDN/>
        <w:adjustRightInd/>
        <w:spacing w:before="0" w:after="0"/>
        <w:ind w:left="0"/>
        <w:textAlignment w:val="auto"/>
      </w:pPr>
      <w:r>
        <w:br w:type="page"/>
      </w:r>
    </w:p>
    <w:p w:rsidR="00EA38CF" w:rsidRDefault="00EA38CF" w:rsidP="00EA38CF">
      <w:pPr>
        <w:pStyle w:val="AHeading1"/>
      </w:pPr>
      <w:bookmarkStart w:id="0" w:name="_Toc32323397"/>
      <w:bookmarkStart w:id="1" w:name="_Toc32927273"/>
      <w:r>
        <w:lastRenderedPageBreak/>
        <w:t>I. SPLOŠNI DEL</w:t>
      </w:r>
      <w:bookmarkEnd w:id="0"/>
      <w:bookmarkEnd w:id="1"/>
    </w:p>
    <w:p w:rsidR="00EA38CF" w:rsidRDefault="00EA38CF" w:rsidP="00EA38CF">
      <w:pPr>
        <w:pStyle w:val="AHeading3"/>
        <w:tabs>
          <w:tab w:val="decimal" w:pos="9200"/>
        </w:tabs>
        <w:rPr>
          <w:sz w:val="20"/>
        </w:rPr>
      </w:pPr>
      <w:bookmarkStart w:id="2" w:name="_Toc32323398"/>
      <w:bookmarkStart w:id="3" w:name="_Toc32927274"/>
      <w:r>
        <w:t>A. BILANCA PRIHODKOV IN ODHODKOV</w:t>
      </w:r>
      <w:r>
        <w:tab/>
      </w:r>
      <w:r>
        <w:rPr>
          <w:sz w:val="20"/>
        </w:rPr>
        <w:t>-69.683 €</w:t>
      </w:r>
      <w:bookmarkEnd w:id="2"/>
      <w:bookmarkEnd w:id="3"/>
    </w:p>
    <w:p w:rsidR="00EA38CF" w:rsidRDefault="00EA38CF" w:rsidP="00EA38CF">
      <w:pPr>
        <w:pStyle w:val="AHeading4"/>
        <w:tabs>
          <w:tab w:val="decimal" w:pos="9200"/>
        </w:tabs>
        <w:rPr>
          <w:sz w:val="20"/>
        </w:rPr>
      </w:pPr>
      <w:bookmarkStart w:id="4" w:name="_Toc32323399"/>
      <w:bookmarkStart w:id="5" w:name="_Toc32927275"/>
      <w:r>
        <w:t>4 ODHODKI IN DRUGI IZDATKI</w:t>
      </w:r>
      <w:r>
        <w:tab/>
      </w:r>
      <w:r>
        <w:rPr>
          <w:sz w:val="20"/>
        </w:rPr>
        <w:t>4.400.411 €</w:t>
      </w:r>
      <w:bookmarkEnd w:id="4"/>
      <w:bookmarkEnd w:id="5"/>
    </w:p>
    <w:p w:rsidR="00EA38CF" w:rsidRDefault="00EA38CF" w:rsidP="00EA38CF">
      <w:pPr>
        <w:pStyle w:val="Heading11"/>
      </w:pPr>
      <w:r>
        <w:t>Obrazložitev konta</w:t>
      </w:r>
    </w:p>
    <w:p w:rsidR="00EA38CF" w:rsidRDefault="00EA38CF" w:rsidP="00EA38CF">
      <w:pPr>
        <w:pStyle w:val="ANormal"/>
      </w:pPr>
    </w:p>
    <w:p w:rsidR="00EA38CF" w:rsidRDefault="00EA38CF" w:rsidP="00EA38CF">
      <w:pPr>
        <w:pStyle w:val="AHeading5"/>
        <w:tabs>
          <w:tab w:val="decimal" w:pos="9200"/>
        </w:tabs>
        <w:rPr>
          <w:sz w:val="20"/>
        </w:rPr>
      </w:pPr>
      <w:bookmarkStart w:id="6" w:name="_Toc32323400"/>
      <w:bookmarkStart w:id="7" w:name="_Toc32927276"/>
      <w:r>
        <w:t>40 TEKOČI ODHODKI</w:t>
      </w:r>
      <w:r>
        <w:tab/>
      </w:r>
      <w:r>
        <w:rPr>
          <w:sz w:val="20"/>
        </w:rPr>
        <w:t>1.681.257 €</w:t>
      </w:r>
      <w:bookmarkEnd w:id="6"/>
      <w:bookmarkEnd w:id="7"/>
    </w:p>
    <w:p w:rsidR="00EA38CF" w:rsidRDefault="00EA38CF" w:rsidP="00EA38CF">
      <w:pPr>
        <w:pStyle w:val="AHeading6"/>
        <w:tabs>
          <w:tab w:val="decimal" w:pos="9200"/>
        </w:tabs>
        <w:rPr>
          <w:sz w:val="20"/>
        </w:rPr>
      </w:pPr>
      <w:r>
        <w:t>400 Plače in drugi izdatki zaposlenim</w:t>
      </w:r>
      <w:r>
        <w:tab/>
      </w:r>
      <w:r>
        <w:rPr>
          <w:sz w:val="20"/>
        </w:rPr>
        <w:t>354.810 €</w:t>
      </w:r>
    </w:p>
    <w:p w:rsidR="00EA38CF" w:rsidRDefault="00EA38CF" w:rsidP="00EA38CF">
      <w:pPr>
        <w:pStyle w:val="Heading11"/>
      </w:pPr>
      <w:r>
        <w:t>Obrazložitev konta</w:t>
      </w:r>
    </w:p>
    <w:p w:rsidR="00EA38CF" w:rsidRDefault="00EA38CF" w:rsidP="00EA38CF">
      <w:pPr>
        <w:pStyle w:val="ANormal"/>
      </w:pPr>
      <w:r>
        <w:t>Plače in drugi izdatki zaposlenim vključujejo plače in dodatke, regres za letni dopust, povračila in</w:t>
      </w:r>
    </w:p>
    <w:p w:rsidR="00EA38CF" w:rsidRDefault="00EA38CF" w:rsidP="00EA38CF">
      <w:pPr>
        <w:pStyle w:val="ANormal"/>
      </w:pPr>
      <w:r>
        <w:t>nadomestila in druge izdatke zaposlenim v občinski upravi.</w:t>
      </w:r>
    </w:p>
    <w:p w:rsidR="00EA38CF" w:rsidRDefault="00EA38CF" w:rsidP="00EA38CF">
      <w:pPr>
        <w:pStyle w:val="AHeading6"/>
        <w:tabs>
          <w:tab w:val="decimal" w:pos="9200"/>
        </w:tabs>
        <w:rPr>
          <w:sz w:val="20"/>
        </w:rPr>
      </w:pPr>
      <w:r>
        <w:t>401 Prispevki delodajalcev za socialno varnost</w:t>
      </w:r>
      <w:r>
        <w:tab/>
      </w:r>
      <w:r>
        <w:rPr>
          <w:sz w:val="20"/>
        </w:rPr>
        <w:t>54.954 €</w:t>
      </w:r>
    </w:p>
    <w:p w:rsidR="00EA38CF" w:rsidRDefault="00EA38CF" w:rsidP="00EA38CF">
      <w:pPr>
        <w:pStyle w:val="Heading11"/>
      </w:pPr>
      <w:r>
        <w:t>Obrazložitev konta</w:t>
      </w:r>
    </w:p>
    <w:p w:rsidR="00EA38CF" w:rsidRDefault="00EA38CF" w:rsidP="00EA38CF">
      <w:pPr>
        <w:pStyle w:val="ANormal"/>
      </w:pPr>
      <w:r>
        <w:t>Prispevki delavcem za socialno varnost vključujejo prispevke za pokojninsko in invalidsko</w:t>
      </w:r>
    </w:p>
    <w:p w:rsidR="00EA38CF" w:rsidRDefault="00EA38CF" w:rsidP="00EA38CF">
      <w:pPr>
        <w:pStyle w:val="ANormal"/>
      </w:pPr>
      <w:r>
        <w:t>zavarovanje, prispevke za zdravstveno zavarovanje, prispevke za zaposlovanje, prispevke za starševsko</w:t>
      </w:r>
    </w:p>
    <w:p w:rsidR="00EA38CF" w:rsidRDefault="00EA38CF" w:rsidP="00EA38CF">
      <w:pPr>
        <w:pStyle w:val="ANormal"/>
      </w:pPr>
      <w:r>
        <w:t>varstvo in premije kolektivnega dodatnega pokojninskega zavarovanja na podlagi ZKDPZJU.</w:t>
      </w:r>
    </w:p>
    <w:p w:rsidR="00EA38CF" w:rsidRDefault="00EA38CF" w:rsidP="00EA38CF">
      <w:pPr>
        <w:pStyle w:val="AHeading6"/>
        <w:tabs>
          <w:tab w:val="decimal" w:pos="9200"/>
        </w:tabs>
        <w:rPr>
          <w:sz w:val="20"/>
        </w:rPr>
      </w:pPr>
      <w:r>
        <w:t>402 Izdatki za blago in storitve</w:t>
      </w:r>
      <w:r>
        <w:tab/>
      </w:r>
      <w:r>
        <w:rPr>
          <w:sz w:val="20"/>
        </w:rPr>
        <w:t>1.229.094 €</w:t>
      </w:r>
    </w:p>
    <w:p w:rsidR="00EA38CF" w:rsidRDefault="00EA38CF" w:rsidP="00EA38CF">
      <w:pPr>
        <w:pStyle w:val="Heading11"/>
      </w:pPr>
      <w:r>
        <w:t>Obrazložitev konta</w:t>
      </w:r>
    </w:p>
    <w:p w:rsidR="00EA38CF" w:rsidRDefault="00EA38CF" w:rsidP="00EA38CF">
      <w:pPr>
        <w:pStyle w:val="ANormal"/>
      </w:pPr>
      <w:r>
        <w:t>Izdatki za blago in storitve vključujejo pisarniški in splošni material ter storitve, posebni material in</w:t>
      </w:r>
    </w:p>
    <w:p w:rsidR="00EA38CF" w:rsidRDefault="00EA38CF" w:rsidP="00EA38CF">
      <w:pPr>
        <w:pStyle w:val="ANormal"/>
      </w:pPr>
      <w:r>
        <w:t>storitve, energijo, vodo, komunalne storitve in komunikacije, prevozne stroške in storitve, izdatke za</w:t>
      </w:r>
    </w:p>
    <w:p w:rsidR="00EA38CF" w:rsidRDefault="00EA38CF" w:rsidP="00EA38CF">
      <w:pPr>
        <w:pStyle w:val="ANormal"/>
      </w:pPr>
      <w:r>
        <w:t>službena potovanja, stroške tekočega vzdrževanja, poslovne najemnine in zakupnine ter druge</w:t>
      </w:r>
    </w:p>
    <w:p w:rsidR="00EA38CF" w:rsidRDefault="00EA38CF" w:rsidP="00EA38CF">
      <w:pPr>
        <w:pStyle w:val="ANormal"/>
      </w:pPr>
      <w:r>
        <w:t>operativne odhodke.</w:t>
      </w:r>
    </w:p>
    <w:p w:rsidR="00EA38CF" w:rsidRDefault="00EA38CF" w:rsidP="00EA38CF">
      <w:pPr>
        <w:pStyle w:val="AHeading6"/>
        <w:tabs>
          <w:tab w:val="decimal" w:pos="9200"/>
        </w:tabs>
        <w:rPr>
          <w:sz w:val="20"/>
        </w:rPr>
      </w:pPr>
      <w:r>
        <w:t>403 Plačila domačih obresti</w:t>
      </w:r>
      <w:r>
        <w:tab/>
      </w:r>
      <w:r>
        <w:rPr>
          <w:sz w:val="20"/>
        </w:rPr>
        <w:t>12.399 €</w:t>
      </w:r>
    </w:p>
    <w:p w:rsidR="00EA38CF" w:rsidRDefault="00EA38CF" w:rsidP="00EA38CF">
      <w:pPr>
        <w:pStyle w:val="Heading11"/>
      </w:pPr>
      <w:r>
        <w:t>Obrazložitev konta</w:t>
      </w:r>
    </w:p>
    <w:p w:rsidR="00EA38CF" w:rsidRDefault="00EA38CF" w:rsidP="00EA38CF">
      <w:pPr>
        <w:pStyle w:val="ANormal"/>
      </w:pPr>
      <w:r>
        <w:t>Podskupina kontov 403 Plačila domačih obresti, zajema stroške obresti od  dolgoročnega kredita najetega pri NLB d.d. (390.000 €), dolgoročnega kredita najetega pri Sparkasse bank  d.d. (870.000 €) in novega kredita, ki je bil načrtovan v letu 2018 v višini 340.000 €, realizirali pa smo ga v višini 240.000 €..</w:t>
      </w:r>
    </w:p>
    <w:p w:rsidR="00EA38CF" w:rsidRDefault="00EA38CF" w:rsidP="00EA38CF">
      <w:pPr>
        <w:pStyle w:val="AHeading6"/>
        <w:tabs>
          <w:tab w:val="decimal" w:pos="9200"/>
        </w:tabs>
        <w:rPr>
          <w:sz w:val="20"/>
        </w:rPr>
      </w:pPr>
      <w:r>
        <w:lastRenderedPageBreak/>
        <w:t>409 Rezerve</w:t>
      </w:r>
      <w:r>
        <w:tab/>
      </w:r>
      <w:r>
        <w:rPr>
          <w:sz w:val="20"/>
        </w:rPr>
        <w:t>30.000 €</w:t>
      </w:r>
    </w:p>
    <w:p w:rsidR="00EA38CF" w:rsidRDefault="00EA38CF" w:rsidP="00EA38CF">
      <w:pPr>
        <w:pStyle w:val="Heading11"/>
      </w:pPr>
      <w:r>
        <w:t>Obrazložitev konta</w:t>
      </w:r>
    </w:p>
    <w:p w:rsidR="00EA38CF" w:rsidRDefault="00EA38CF" w:rsidP="00EA38CF">
      <w:pPr>
        <w:pStyle w:val="ANormal"/>
      </w:pPr>
      <w:r>
        <w:t>V proračunu se del predvidenih proračunskih prejemkov vnaprej ne razporedi, ampak se zadrži kot</w:t>
      </w:r>
    </w:p>
    <w:p w:rsidR="00EA38CF" w:rsidRDefault="00EA38CF" w:rsidP="00EA38CF">
      <w:pPr>
        <w:pStyle w:val="ANormal"/>
      </w:pPr>
      <w:r>
        <w:t>splošna proračunska rezervacija, ki se v proračunu posebej izkazuje. Sredstva splošne proračunske rezervacije se uporabljajo za nepredvidene namene, za katere v proračunu niso zagotovljena sredstva, ali za namene, za katere se med letom izkaže, da niso zagotovljena v zadostnem obsegu, ker jih pri pripravi proračuna ni bilo mogoče načrtovati. Sredstva proračunske rezervacije ne smejo presegati 2% prihodkov iz bilance prihodkov in odhodkov. Za letošnje leto  smo jih načrtovali v višini 30.000 EUR Poleg tega pa pod rezerve spada še Proračunska rezerva v višini 14.337 EUR, s katero se zagotavljajo sredstva za  primer naravnih nesreč.</w:t>
      </w:r>
    </w:p>
    <w:p w:rsidR="002854CE" w:rsidRDefault="002854CE" w:rsidP="00EA38CF">
      <w:pPr>
        <w:pStyle w:val="ANormal"/>
      </w:pPr>
    </w:p>
    <w:p w:rsidR="002854CE" w:rsidRDefault="002854CE" w:rsidP="00EA38CF">
      <w:pPr>
        <w:pStyle w:val="ANormal"/>
      </w:pPr>
      <w:r w:rsidRPr="002854CE">
        <w:rPr>
          <w:noProof/>
          <w:lang w:eastAsia="sl-SI"/>
        </w:rPr>
        <w:drawing>
          <wp:inline distT="0" distB="0" distL="0" distR="0">
            <wp:extent cx="6120130" cy="4573992"/>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4573992"/>
                    </a:xfrm>
                    <a:prstGeom prst="rect">
                      <a:avLst/>
                    </a:prstGeom>
                    <a:noFill/>
                    <a:ln>
                      <a:noFill/>
                    </a:ln>
                  </pic:spPr>
                </pic:pic>
              </a:graphicData>
            </a:graphic>
          </wp:inline>
        </w:drawing>
      </w:r>
    </w:p>
    <w:p w:rsidR="002854CE" w:rsidRDefault="002854CE" w:rsidP="00EA38CF">
      <w:pPr>
        <w:pStyle w:val="ANormal"/>
      </w:pPr>
    </w:p>
    <w:p w:rsidR="002854CE" w:rsidRDefault="002854CE" w:rsidP="00EA38CF">
      <w:pPr>
        <w:pStyle w:val="ANormal"/>
      </w:pPr>
    </w:p>
    <w:p w:rsidR="002854CE" w:rsidRDefault="002854CE" w:rsidP="00EA38CF">
      <w:pPr>
        <w:pStyle w:val="ANormal"/>
      </w:pPr>
    </w:p>
    <w:p w:rsidR="002854CE" w:rsidRDefault="002854CE" w:rsidP="00EA38CF">
      <w:pPr>
        <w:pStyle w:val="ANormal"/>
      </w:pPr>
    </w:p>
    <w:p w:rsidR="002854CE" w:rsidRDefault="002854CE" w:rsidP="00EA38CF">
      <w:pPr>
        <w:pStyle w:val="ANormal"/>
      </w:pPr>
    </w:p>
    <w:p w:rsidR="002854CE" w:rsidRDefault="002854CE" w:rsidP="00EA38CF">
      <w:pPr>
        <w:pStyle w:val="ANormal"/>
      </w:pPr>
    </w:p>
    <w:p w:rsidR="002854CE" w:rsidRDefault="002854CE" w:rsidP="002854CE">
      <w:pPr>
        <w:pStyle w:val="ANormal"/>
        <w:ind w:left="0"/>
      </w:pPr>
    </w:p>
    <w:p w:rsidR="00EA38CF" w:rsidRDefault="00EA38CF" w:rsidP="00EA38CF">
      <w:pPr>
        <w:pStyle w:val="AHeading5"/>
        <w:tabs>
          <w:tab w:val="decimal" w:pos="9200"/>
        </w:tabs>
        <w:rPr>
          <w:sz w:val="20"/>
        </w:rPr>
      </w:pPr>
      <w:bookmarkStart w:id="8" w:name="_Toc32323401"/>
      <w:bookmarkStart w:id="9" w:name="_Toc32927277"/>
      <w:r>
        <w:lastRenderedPageBreak/>
        <w:t>41 TEKOČI TRANSFERI</w:t>
      </w:r>
      <w:r>
        <w:tab/>
      </w:r>
      <w:r>
        <w:rPr>
          <w:sz w:val="20"/>
        </w:rPr>
        <w:t>1.642.169 €</w:t>
      </w:r>
      <w:bookmarkEnd w:id="8"/>
      <w:bookmarkEnd w:id="9"/>
    </w:p>
    <w:p w:rsidR="00EA38CF" w:rsidRDefault="00EA38CF" w:rsidP="00EA38CF">
      <w:pPr>
        <w:pStyle w:val="AHeading6"/>
        <w:tabs>
          <w:tab w:val="decimal" w:pos="9200"/>
        </w:tabs>
        <w:rPr>
          <w:sz w:val="20"/>
        </w:rPr>
      </w:pPr>
      <w:r>
        <w:t>410 Subvencije</w:t>
      </w:r>
      <w:r>
        <w:tab/>
      </w:r>
      <w:r>
        <w:rPr>
          <w:sz w:val="20"/>
        </w:rPr>
        <w:t>12.000 €</w:t>
      </w:r>
    </w:p>
    <w:p w:rsidR="00EA38CF" w:rsidRDefault="00EA38CF" w:rsidP="00EA38CF">
      <w:pPr>
        <w:pStyle w:val="Heading11"/>
      </w:pPr>
      <w:r>
        <w:t>Obrazložitev konta</w:t>
      </w:r>
    </w:p>
    <w:p w:rsidR="00EA38CF" w:rsidRDefault="00EA38CF" w:rsidP="00EA38CF">
      <w:pPr>
        <w:pStyle w:val="ANormal"/>
      </w:pPr>
      <w:r>
        <w:t>Vse subvencije se razdelijo na podlagi razpisa (področje kmetijstva).</w:t>
      </w:r>
    </w:p>
    <w:p w:rsidR="00EA38CF" w:rsidRDefault="00EA38CF" w:rsidP="00EA38CF">
      <w:pPr>
        <w:pStyle w:val="AHeading6"/>
        <w:tabs>
          <w:tab w:val="decimal" w:pos="9200"/>
        </w:tabs>
        <w:rPr>
          <w:sz w:val="20"/>
        </w:rPr>
      </w:pPr>
      <w:r>
        <w:t>411 Transferi posameznikom in gospodinjstvom</w:t>
      </w:r>
      <w:r>
        <w:tab/>
      </w:r>
      <w:r>
        <w:rPr>
          <w:sz w:val="20"/>
        </w:rPr>
        <w:t>1.020.057 €</w:t>
      </w:r>
    </w:p>
    <w:p w:rsidR="00EA38CF" w:rsidRDefault="00EA38CF" w:rsidP="00EA38CF">
      <w:pPr>
        <w:pStyle w:val="Heading11"/>
      </w:pPr>
      <w:r>
        <w:t>Obrazložitev konta</w:t>
      </w:r>
    </w:p>
    <w:p w:rsidR="00EA38CF" w:rsidRDefault="00EA38CF" w:rsidP="00EA38CF">
      <w:pPr>
        <w:pStyle w:val="ANormal"/>
      </w:pPr>
      <w:r>
        <w:t>Transferi posameznikom in gospodinjstvom zajemajo vsa plačila, namenjena za tekočo porabo posameznikov ali gospodinjstev in predstavljajo splošni dodatek k družinskim dohodkom ali pa delno ali polno nadomestilo posameznikom ali gospodinjstvom za posebne vrste izdatkov. Tudi za tovrstne transfere je značilno, da koristniki teh sredstev plačniku ne opravijo nikakršnih storitev, oziroma ne nudijo nikakršnega nadomestila. Največ odhodkov v tej podskupini je namenjeno za regresiranje oskrbe v domovih za ostarele, prevoze učencev, plačilo razlike ekonomske cene za otroke v vrtcih, darila ob rojstvu otroka, družinskega pomočnika in pomoč na domu.</w:t>
      </w:r>
    </w:p>
    <w:p w:rsidR="00EA38CF" w:rsidRDefault="00EA38CF" w:rsidP="00EA38CF">
      <w:pPr>
        <w:pStyle w:val="AHeading6"/>
        <w:tabs>
          <w:tab w:val="decimal" w:pos="9200"/>
        </w:tabs>
        <w:rPr>
          <w:sz w:val="20"/>
        </w:rPr>
      </w:pPr>
      <w:r>
        <w:t>412 Transferi nepridobitnim organizacijam in ustanovam</w:t>
      </w:r>
      <w:r>
        <w:tab/>
      </w:r>
      <w:r>
        <w:rPr>
          <w:sz w:val="20"/>
        </w:rPr>
        <w:t>181.336 €</w:t>
      </w:r>
    </w:p>
    <w:p w:rsidR="00EA38CF" w:rsidRDefault="00EA38CF" w:rsidP="00EA38CF">
      <w:pPr>
        <w:pStyle w:val="Heading11"/>
      </w:pPr>
      <w:r>
        <w:t>Obrazložitev konta</w:t>
      </w:r>
    </w:p>
    <w:p w:rsidR="00EA38CF" w:rsidRDefault="00EA38CF" w:rsidP="00EA38CF">
      <w:pPr>
        <w:pStyle w:val="ANormal"/>
      </w:pPr>
      <w:r>
        <w:t>Transferi neprofitnim organizacijam in ustanovam - neprofitne organizacije so javne organizacije, katerih cilj ni pridobivanje dobička (društva, humanitarne organizacije). V proračunu so planirana sredstva za delovanje kulturnih, športnih, gasilskih, humanitarnih in drugih društev.</w:t>
      </w:r>
    </w:p>
    <w:p w:rsidR="00EA38CF" w:rsidRDefault="00EA38CF" w:rsidP="00EA38CF">
      <w:pPr>
        <w:pStyle w:val="AHeading6"/>
        <w:tabs>
          <w:tab w:val="decimal" w:pos="9200"/>
        </w:tabs>
        <w:rPr>
          <w:sz w:val="20"/>
        </w:rPr>
      </w:pPr>
      <w:r>
        <w:t>413 Drugi tekoči domači transferi</w:t>
      </w:r>
      <w:r>
        <w:tab/>
      </w:r>
      <w:r>
        <w:rPr>
          <w:sz w:val="20"/>
        </w:rPr>
        <w:t>428.776 €</w:t>
      </w:r>
    </w:p>
    <w:p w:rsidR="00EA38CF" w:rsidRDefault="00EA38CF" w:rsidP="00EA38CF">
      <w:pPr>
        <w:pStyle w:val="Heading11"/>
      </w:pPr>
      <w:r>
        <w:t>Obrazložitev konta</w:t>
      </w:r>
    </w:p>
    <w:p w:rsidR="00EA38CF" w:rsidRDefault="00EA38CF" w:rsidP="00EA38CF">
      <w:pPr>
        <w:pStyle w:val="ANormal"/>
      </w:pPr>
      <w:r>
        <w:t>Drugi tekoči domači transferi vključujejo tekoče transfere v sklade socialnega zavarovanja, ki zajemajo prispevek za zdravstveno zavarovanje, ki ga občina plačuje za občane, tekoče transfere v javne zavode ter tekoče transfere v javne agencije.</w:t>
      </w:r>
    </w:p>
    <w:p w:rsidR="002854CE" w:rsidRDefault="002854CE" w:rsidP="00EA38CF">
      <w:pPr>
        <w:pStyle w:val="ANormal"/>
      </w:pPr>
    </w:p>
    <w:p w:rsidR="002854CE" w:rsidRDefault="002854CE" w:rsidP="00EA38CF">
      <w:pPr>
        <w:pStyle w:val="ANormal"/>
      </w:pPr>
      <w:r w:rsidRPr="002854CE">
        <w:rPr>
          <w:noProof/>
          <w:lang w:eastAsia="sl-SI"/>
        </w:rPr>
        <w:lastRenderedPageBreak/>
        <w:drawing>
          <wp:inline distT="0" distB="0" distL="0" distR="0">
            <wp:extent cx="6120130" cy="3156699"/>
            <wp:effectExtent l="0" t="0" r="0" b="571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3156699"/>
                    </a:xfrm>
                    <a:prstGeom prst="rect">
                      <a:avLst/>
                    </a:prstGeom>
                    <a:noFill/>
                    <a:ln>
                      <a:noFill/>
                    </a:ln>
                  </pic:spPr>
                </pic:pic>
              </a:graphicData>
            </a:graphic>
          </wp:inline>
        </w:drawing>
      </w:r>
    </w:p>
    <w:p w:rsidR="002854CE" w:rsidRDefault="002854CE" w:rsidP="00EA38CF">
      <w:pPr>
        <w:pStyle w:val="ANormal"/>
      </w:pPr>
    </w:p>
    <w:p w:rsidR="002854CE" w:rsidRDefault="002854CE" w:rsidP="002854CE">
      <w:pPr>
        <w:pStyle w:val="ANormal"/>
        <w:ind w:left="0"/>
      </w:pPr>
    </w:p>
    <w:p w:rsidR="00EA38CF" w:rsidRDefault="00EA38CF" w:rsidP="00EA38CF">
      <w:pPr>
        <w:pStyle w:val="AHeading5"/>
        <w:tabs>
          <w:tab w:val="decimal" w:pos="9200"/>
        </w:tabs>
        <w:rPr>
          <w:sz w:val="20"/>
        </w:rPr>
      </w:pPr>
      <w:bookmarkStart w:id="10" w:name="_Toc32323402"/>
      <w:bookmarkStart w:id="11" w:name="_Toc32927278"/>
      <w:r>
        <w:t>42 INVESTICIJSKI ODHODKI</w:t>
      </w:r>
      <w:r>
        <w:tab/>
      </w:r>
      <w:r>
        <w:rPr>
          <w:sz w:val="20"/>
        </w:rPr>
        <w:t>993.375 €</w:t>
      </w:r>
      <w:bookmarkEnd w:id="10"/>
      <w:bookmarkEnd w:id="11"/>
    </w:p>
    <w:p w:rsidR="00EA38CF" w:rsidRDefault="00EA38CF" w:rsidP="00EA38CF">
      <w:pPr>
        <w:pStyle w:val="AHeading6"/>
        <w:tabs>
          <w:tab w:val="decimal" w:pos="9200"/>
        </w:tabs>
        <w:rPr>
          <w:sz w:val="20"/>
        </w:rPr>
      </w:pPr>
      <w:r>
        <w:t>420 Nakup in gradnja osnovnih sredstev</w:t>
      </w:r>
      <w:r>
        <w:tab/>
      </w:r>
      <w:r>
        <w:rPr>
          <w:sz w:val="20"/>
        </w:rPr>
        <w:t>993.375 €</w:t>
      </w:r>
    </w:p>
    <w:p w:rsidR="00EA38CF" w:rsidRDefault="00EA38CF" w:rsidP="00EA38CF">
      <w:pPr>
        <w:pStyle w:val="Heading11"/>
      </w:pPr>
      <w:r>
        <w:t>Obrazložitev konta</w:t>
      </w:r>
    </w:p>
    <w:p w:rsidR="00EA38CF" w:rsidRDefault="00EA38CF" w:rsidP="00EA38CF">
      <w:pPr>
        <w:pStyle w:val="ANormal"/>
      </w:pPr>
      <w:r>
        <w:t>Investicijski odhodki vključujejo plačila iz proračuna, namenjena pridobitvi ali nakupu zgradb, prostorov, prevoznih sredstev, opreme in napeljav, novogradnje, rekonstrukcije in adaptacije ter investicijsko vzdrževanje in obnove, nakup zemljišč, pridobitev licenc, investicijskih načrtov, študij o izvedljivosti projektov in projektne dokumentacije. Investicijski odhodki predstavljajo vlaganja v premoženje občine in pomenijo obnavljanje in povečanje realnega premoženja države oziroma lokalne skupnosti.</w:t>
      </w:r>
    </w:p>
    <w:p w:rsidR="002854CE" w:rsidRDefault="002854CE" w:rsidP="00EA38CF">
      <w:pPr>
        <w:pStyle w:val="ANormal"/>
      </w:pPr>
      <w:r w:rsidRPr="002854CE">
        <w:rPr>
          <w:noProof/>
          <w:lang w:eastAsia="sl-SI"/>
        </w:rPr>
        <w:drawing>
          <wp:inline distT="0" distB="0" distL="0" distR="0">
            <wp:extent cx="6120130" cy="173940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1739405"/>
                    </a:xfrm>
                    <a:prstGeom prst="rect">
                      <a:avLst/>
                    </a:prstGeom>
                    <a:noFill/>
                    <a:ln>
                      <a:noFill/>
                    </a:ln>
                  </pic:spPr>
                </pic:pic>
              </a:graphicData>
            </a:graphic>
          </wp:inline>
        </w:drawing>
      </w:r>
    </w:p>
    <w:p w:rsidR="002854CE" w:rsidRDefault="002854CE" w:rsidP="00EA38CF">
      <w:pPr>
        <w:pStyle w:val="ANormal"/>
      </w:pPr>
    </w:p>
    <w:p w:rsidR="002854CE" w:rsidRDefault="002854CE" w:rsidP="00EA38CF">
      <w:pPr>
        <w:pStyle w:val="ANormal"/>
      </w:pPr>
    </w:p>
    <w:p w:rsidR="002854CE" w:rsidRDefault="002854CE" w:rsidP="00EA38CF">
      <w:pPr>
        <w:pStyle w:val="ANormal"/>
      </w:pPr>
    </w:p>
    <w:p w:rsidR="002854CE" w:rsidRDefault="002854CE" w:rsidP="00EA38CF">
      <w:pPr>
        <w:pStyle w:val="ANormal"/>
      </w:pPr>
    </w:p>
    <w:p w:rsidR="002854CE" w:rsidRDefault="002854CE" w:rsidP="00EA38CF">
      <w:pPr>
        <w:pStyle w:val="ANormal"/>
      </w:pPr>
    </w:p>
    <w:p w:rsidR="002854CE" w:rsidRDefault="002854CE" w:rsidP="00EA38CF">
      <w:pPr>
        <w:pStyle w:val="ANormal"/>
      </w:pPr>
    </w:p>
    <w:p w:rsidR="002854CE" w:rsidRDefault="002854CE" w:rsidP="00EA38CF">
      <w:pPr>
        <w:pStyle w:val="ANormal"/>
      </w:pPr>
    </w:p>
    <w:p w:rsidR="002854CE" w:rsidRDefault="002854CE" w:rsidP="002854CE">
      <w:pPr>
        <w:pStyle w:val="ANormal"/>
        <w:ind w:left="0"/>
      </w:pPr>
    </w:p>
    <w:p w:rsidR="00EA38CF" w:rsidRDefault="00EA38CF" w:rsidP="00EA38CF">
      <w:pPr>
        <w:pStyle w:val="AHeading5"/>
        <w:tabs>
          <w:tab w:val="decimal" w:pos="9200"/>
        </w:tabs>
        <w:rPr>
          <w:sz w:val="20"/>
        </w:rPr>
      </w:pPr>
      <w:bookmarkStart w:id="12" w:name="_Toc32323403"/>
      <w:bookmarkStart w:id="13" w:name="_Toc32927279"/>
      <w:r>
        <w:t>43 INVESTICIJSKI TRANSFERI</w:t>
      </w:r>
      <w:r>
        <w:tab/>
      </w:r>
      <w:r>
        <w:rPr>
          <w:sz w:val="20"/>
        </w:rPr>
        <w:t>83.610 €</w:t>
      </w:r>
      <w:bookmarkEnd w:id="12"/>
      <w:bookmarkEnd w:id="13"/>
    </w:p>
    <w:p w:rsidR="00EA38CF" w:rsidRDefault="00EA38CF" w:rsidP="00EA38CF">
      <w:pPr>
        <w:pStyle w:val="AHeading6"/>
        <w:tabs>
          <w:tab w:val="decimal" w:pos="9200"/>
        </w:tabs>
        <w:rPr>
          <w:sz w:val="20"/>
        </w:rPr>
      </w:pPr>
      <w:r>
        <w:t>431 Investicijski transferi pravnim in fizičnim osebam, ki niso proračunski uporabniki</w:t>
      </w:r>
      <w:r>
        <w:tab/>
      </w:r>
      <w:r>
        <w:rPr>
          <w:sz w:val="20"/>
        </w:rPr>
        <w:t>46.672 €</w:t>
      </w:r>
    </w:p>
    <w:p w:rsidR="00EA38CF" w:rsidRDefault="00EA38CF" w:rsidP="00EA38CF">
      <w:pPr>
        <w:pStyle w:val="Heading11"/>
      </w:pPr>
      <w:r>
        <w:t>Obrazložitev konta</w:t>
      </w:r>
    </w:p>
    <w:p w:rsidR="00EA38CF" w:rsidRDefault="00EA38CF" w:rsidP="00EA38CF">
      <w:pPr>
        <w:pStyle w:val="ANormal"/>
      </w:pPr>
      <w:r>
        <w:t>Ti odhodki so investicijski transferi, torej sredstva, ki jih občina nakaže pravnim in fizičnim osebam, ki niso proračunski uporabniki (PGD Renče-Vogrsko).</w:t>
      </w:r>
    </w:p>
    <w:p w:rsidR="00EA38CF" w:rsidRDefault="00EA38CF" w:rsidP="00EA38CF">
      <w:pPr>
        <w:pStyle w:val="AHeading6"/>
        <w:tabs>
          <w:tab w:val="decimal" w:pos="9200"/>
        </w:tabs>
        <w:rPr>
          <w:sz w:val="20"/>
        </w:rPr>
      </w:pPr>
      <w:r>
        <w:t>432 Investicijski transferi proračunskim uporabnikom</w:t>
      </w:r>
      <w:r>
        <w:tab/>
      </w:r>
      <w:r>
        <w:rPr>
          <w:sz w:val="20"/>
        </w:rPr>
        <w:t>36.938 €</w:t>
      </w:r>
    </w:p>
    <w:p w:rsidR="00EA38CF" w:rsidRDefault="00EA38CF" w:rsidP="00EA38CF">
      <w:pPr>
        <w:pStyle w:val="Heading11"/>
      </w:pPr>
      <w:r>
        <w:t>Obrazložitev konta</w:t>
      </w:r>
    </w:p>
    <w:p w:rsidR="00EA38CF" w:rsidRDefault="00EA38CF" w:rsidP="00EA38CF">
      <w:pPr>
        <w:pStyle w:val="ANormal"/>
      </w:pPr>
      <w:r>
        <w:t>To so transferji, ki jih občina nakazuje proračunskim uporabnikom (OŠ Renče, OŠ Kozara, POŠ Vogrsko..)</w:t>
      </w:r>
    </w:p>
    <w:p w:rsidR="002854CE" w:rsidRDefault="002854CE" w:rsidP="00EA38CF">
      <w:pPr>
        <w:pStyle w:val="ANormal"/>
      </w:pPr>
    </w:p>
    <w:p w:rsidR="002854CE" w:rsidRDefault="002854CE" w:rsidP="00EA38CF">
      <w:pPr>
        <w:pStyle w:val="ANormal"/>
      </w:pPr>
    </w:p>
    <w:p w:rsidR="002854CE" w:rsidRDefault="002854CE" w:rsidP="00EA38CF">
      <w:pPr>
        <w:pStyle w:val="ANormal"/>
      </w:pPr>
      <w:r w:rsidRPr="002854CE">
        <w:rPr>
          <w:noProof/>
          <w:lang w:eastAsia="sl-SI"/>
        </w:rPr>
        <w:drawing>
          <wp:inline distT="0" distB="0" distL="0" distR="0">
            <wp:extent cx="6120130" cy="985663"/>
            <wp:effectExtent l="0" t="0" r="0" b="508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985663"/>
                    </a:xfrm>
                    <a:prstGeom prst="rect">
                      <a:avLst/>
                    </a:prstGeom>
                    <a:noFill/>
                    <a:ln>
                      <a:noFill/>
                    </a:ln>
                  </pic:spPr>
                </pic:pic>
              </a:graphicData>
            </a:graphic>
          </wp:inline>
        </w:drawing>
      </w:r>
    </w:p>
    <w:p w:rsidR="002854CE" w:rsidRDefault="002854CE" w:rsidP="00EA38CF">
      <w:pPr>
        <w:pStyle w:val="ANormal"/>
      </w:pPr>
    </w:p>
    <w:p w:rsidR="002854CE" w:rsidRDefault="002854CE" w:rsidP="00F95E9C">
      <w:pPr>
        <w:pStyle w:val="ANormal"/>
        <w:ind w:left="0"/>
      </w:pPr>
    </w:p>
    <w:p w:rsidR="002854CE" w:rsidRDefault="002854CE" w:rsidP="00EA38CF">
      <w:pPr>
        <w:pStyle w:val="ANormal"/>
      </w:pPr>
    </w:p>
    <w:p w:rsidR="00EA38CF" w:rsidRDefault="00EA38CF" w:rsidP="00EA38CF">
      <w:pPr>
        <w:pStyle w:val="AHeading4"/>
        <w:tabs>
          <w:tab w:val="decimal" w:pos="9200"/>
        </w:tabs>
        <w:rPr>
          <w:sz w:val="20"/>
        </w:rPr>
      </w:pPr>
      <w:bookmarkStart w:id="14" w:name="_Toc32323404"/>
      <w:bookmarkStart w:id="15" w:name="_Toc32927280"/>
      <w:r>
        <w:t>7 PRIHODKI IN DRUGI PREJEMKI</w:t>
      </w:r>
      <w:r>
        <w:tab/>
      </w:r>
      <w:r>
        <w:rPr>
          <w:sz w:val="20"/>
        </w:rPr>
        <w:t>4.330.728 €</w:t>
      </w:r>
      <w:bookmarkEnd w:id="14"/>
      <w:bookmarkEnd w:id="15"/>
    </w:p>
    <w:p w:rsidR="00F95E9C" w:rsidRDefault="00F95E9C" w:rsidP="00F95E9C"/>
    <w:p w:rsidR="00F95E9C" w:rsidRDefault="00F95E9C" w:rsidP="00F95E9C">
      <w:r w:rsidRPr="00F95E9C">
        <w:rPr>
          <w:noProof/>
          <w:lang w:eastAsia="sl-SI"/>
        </w:rPr>
        <w:lastRenderedPageBreak/>
        <w:drawing>
          <wp:inline distT="0" distB="0" distL="0" distR="0">
            <wp:extent cx="6120130" cy="9759997"/>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9759997"/>
                    </a:xfrm>
                    <a:prstGeom prst="rect">
                      <a:avLst/>
                    </a:prstGeom>
                    <a:noFill/>
                    <a:ln>
                      <a:noFill/>
                    </a:ln>
                  </pic:spPr>
                </pic:pic>
              </a:graphicData>
            </a:graphic>
          </wp:inline>
        </w:drawing>
      </w:r>
    </w:p>
    <w:p w:rsidR="00F95E9C" w:rsidRPr="00F95E9C" w:rsidRDefault="00F95E9C" w:rsidP="00F95E9C"/>
    <w:p w:rsidR="00EA38CF" w:rsidRDefault="00EA38CF" w:rsidP="00EA38CF">
      <w:pPr>
        <w:pStyle w:val="Heading11"/>
      </w:pPr>
      <w:r>
        <w:t>Obrazložitev konta</w:t>
      </w:r>
    </w:p>
    <w:p w:rsidR="00EA38CF" w:rsidRDefault="00EA38CF" w:rsidP="00EA38CF">
      <w:pPr>
        <w:pStyle w:val="ANormal"/>
      </w:pPr>
      <w:r>
        <w:t xml:space="preserve">Tekoči - davčni prihodki niso prosto predvidljivi, saj so točno določeni in sicer z državnimi in občinskimi predpisi. Tako kategorijo davčnih prihodkov opredeljuje davčna zakonodaja s tem, ko določa izvirne davčne prihodke občin. Poleg tega pa zakonodaja na določenih mestih občinam dovoljuje, da same definirajo davčno obveznost z občinskimi odloki. </w:t>
      </w:r>
    </w:p>
    <w:p w:rsidR="00EA38CF" w:rsidRDefault="00EA38CF" w:rsidP="00EA38CF">
      <w:pPr>
        <w:pStyle w:val="ANormal"/>
      </w:pPr>
      <w:r>
        <w:t xml:space="preserve">Davčni prihodki zajemajo vse vrste obveznih, nepovratnih in nepoplačljivih dajatev, ki jih davkoplačevalci vplačujejo v dobro proračuna. </w:t>
      </w:r>
    </w:p>
    <w:p w:rsidR="00EA38CF" w:rsidRDefault="00EA38CF" w:rsidP="00EA38CF">
      <w:pPr>
        <w:pStyle w:val="ANormal"/>
      </w:pPr>
    </w:p>
    <w:p w:rsidR="00EA38CF" w:rsidRDefault="00EA38CF" w:rsidP="00EA38CF">
      <w:pPr>
        <w:pStyle w:val="ANormal"/>
      </w:pPr>
      <w:r>
        <w:t xml:space="preserve">Kategorija 71 tekočih - nedavčnih prihodkov obsega nepovratne in  tekoče prihodke občine, ki niso uvrščeni v skupino davčnih prihodkov. </w:t>
      </w:r>
    </w:p>
    <w:p w:rsidR="00EA38CF" w:rsidRDefault="00EA38CF" w:rsidP="00EA38CF">
      <w:pPr>
        <w:pStyle w:val="ANormal"/>
      </w:pPr>
      <w:r>
        <w:t>To kategorijo predstavljajo predvsem prihodki iz naslova udeležbe na dobičku (pri tistih podjetjih, kjer ima občina svoje finančne naložbe), prihodki od obresti in prihodki od upravljanja z občinskim premoženjem. Poleg tega se med nedavčne prihodke uvrščajo tudi upravne takse, ki predstavljajo določene storitve občinske uprave občanom in drugim osebam ter denarne kazni, določene predvsem za kršitve občinskih odlokov.</w:t>
      </w:r>
    </w:p>
    <w:p w:rsidR="00EA38CF" w:rsidRDefault="00EA38CF" w:rsidP="00EA38CF">
      <w:pPr>
        <w:pStyle w:val="ANormal"/>
      </w:pPr>
    </w:p>
    <w:p w:rsidR="00EA38CF" w:rsidRDefault="00EA38CF" w:rsidP="00EA38CF">
      <w:pPr>
        <w:pStyle w:val="ANormal"/>
      </w:pPr>
    </w:p>
    <w:p w:rsidR="00EA38CF" w:rsidRDefault="00EA38CF" w:rsidP="00EA38CF">
      <w:pPr>
        <w:pStyle w:val="ANormal"/>
      </w:pPr>
      <w:r>
        <w:t>Transferni prihodki zajemajo vse prihodke iz drugih javnih blagajn, predvsem iz državnega proračuna in iz sredstev proračuna Evropske unije.</w:t>
      </w:r>
    </w:p>
    <w:p w:rsidR="00EA38CF" w:rsidRDefault="00EA38CF" w:rsidP="00EA38CF">
      <w:pPr>
        <w:pStyle w:val="AHeading5"/>
        <w:tabs>
          <w:tab w:val="decimal" w:pos="9200"/>
        </w:tabs>
        <w:rPr>
          <w:sz w:val="20"/>
        </w:rPr>
      </w:pPr>
      <w:bookmarkStart w:id="16" w:name="_Toc32323405"/>
      <w:bookmarkStart w:id="17" w:name="_Toc32927281"/>
      <w:r>
        <w:t>70 DAVČNI PRIHODKI</w:t>
      </w:r>
      <w:r>
        <w:tab/>
      </w:r>
      <w:r>
        <w:rPr>
          <w:sz w:val="20"/>
        </w:rPr>
        <w:t>2.997.995 €</w:t>
      </w:r>
      <w:bookmarkEnd w:id="16"/>
      <w:bookmarkEnd w:id="17"/>
    </w:p>
    <w:p w:rsidR="00EA38CF" w:rsidRDefault="00EA38CF" w:rsidP="00EA38CF">
      <w:pPr>
        <w:pStyle w:val="AHeading6"/>
        <w:tabs>
          <w:tab w:val="decimal" w:pos="9200"/>
        </w:tabs>
        <w:rPr>
          <w:sz w:val="20"/>
        </w:rPr>
      </w:pPr>
      <w:r>
        <w:t>700 Davki na dohodek in dobiček</w:t>
      </w:r>
      <w:r>
        <w:tab/>
      </w:r>
      <w:r>
        <w:rPr>
          <w:sz w:val="20"/>
        </w:rPr>
        <w:t>2.516.288 €</w:t>
      </w:r>
    </w:p>
    <w:p w:rsidR="00EA38CF" w:rsidRDefault="00EA38CF" w:rsidP="00EA38CF">
      <w:pPr>
        <w:pStyle w:val="Heading11"/>
      </w:pPr>
      <w:r>
        <w:t>Obrazložitev konta</w:t>
      </w:r>
    </w:p>
    <w:p w:rsidR="00EA38CF" w:rsidRDefault="00EA38CF" w:rsidP="00EA38CF">
      <w:pPr>
        <w:pStyle w:val="ANormal"/>
      </w:pPr>
      <w:r>
        <w:t>Med davki na dohodek je edini predvideni prihodek glavarina oziroma dohodnina, ki je odstopljen davek (v skladu z zakonom je prihodek državnega proračuna) s katerim se financirajo naloge občin. Dohodnina je planirana na podlagi ocenjene primerne porabe občine, katero opredeljuje Zakon o financiranju občin.</w:t>
      </w:r>
    </w:p>
    <w:p w:rsidR="00EA38CF" w:rsidRDefault="00EA38CF" w:rsidP="00EA38CF">
      <w:pPr>
        <w:pStyle w:val="ANormal"/>
      </w:pPr>
      <w:r>
        <w:t>Primerna poraba predstavlja primeren obseg sredstev za financiranje z zakonom določenih</w:t>
      </w:r>
    </w:p>
    <w:p w:rsidR="00EA38CF" w:rsidRDefault="00EA38CF" w:rsidP="00EA38CF">
      <w:pPr>
        <w:pStyle w:val="ANormal"/>
      </w:pPr>
      <w:r>
        <w:t>nalog. Ministrstvo za finance ugotovi primerno porabo posamezne občine na podlagi dolžine</w:t>
      </w:r>
    </w:p>
    <w:p w:rsidR="00EA38CF" w:rsidRDefault="00EA38CF" w:rsidP="00EA38CF">
      <w:pPr>
        <w:pStyle w:val="ANormal"/>
      </w:pPr>
      <w:r>
        <w:t>lokalnih cest in javnih poti v občini, površine občine, deleža prebivalcev, mlajših od 15 let in</w:t>
      </w:r>
    </w:p>
    <w:p w:rsidR="00EA38CF" w:rsidRDefault="00EA38CF" w:rsidP="00EA38CF">
      <w:pPr>
        <w:pStyle w:val="ANormal"/>
      </w:pPr>
      <w:r>
        <w:t>deleža prebivalcev, starejših od 65 let v občini, števila prebivalcev občine in povprečnine.</w:t>
      </w:r>
    </w:p>
    <w:p w:rsidR="00EA38CF" w:rsidRDefault="00EA38CF" w:rsidP="00EA38CF">
      <w:pPr>
        <w:pStyle w:val="ANormal"/>
      </w:pPr>
      <w:r>
        <w:t xml:space="preserve">Za leto 2020 je upoštevana povprečnina v višini 589,11 €. </w:t>
      </w:r>
    </w:p>
    <w:p w:rsidR="00EA38CF" w:rsidRDefault="00EA38CF" w:rsidP="00EA38CF">
      <w:pPr>
        <w:pStyle w:val="ANormal"/>
      </w:pPr>
    </w:p>
    <w:p w:rsidR="00EA38CF" w:rsidRDefault="00EA38CF" w:rsidP="00EA38CF">
      <w:pPr>
        <w:pStyle w:val="ANormal"/>
      </w:pPr>
      <w:r>
        <w:t>Občini se bo odstopljeni delež dohodnine nakazoval tedensko po enakih deležih iz državnega proračuna.</w:t>
      </w:r>
    </w:p>
    <w:p w:rsidR="00EA38CF" w:rsidRDefault="00EA38CF" w:rsidP="00EA38CF">
      <w:pPr>
        <w:pStyle w:val="AHeading6"/>
        <w:tabs>
          <w:tab w:val="decimal" w:pos="9200"/>
        </w:tabs>
        <w:rPr>
          <w:sz w:val="20"/>
        </w:rPr>
      </w:pPr>
      <w:r>
        <w:t>703 Davki na premoženje</w:t>
      </w:r>
      <w:r>
        <w:tab/>
      </w:r>
      <w:r>
        <w:rPr>
          <w:sz w:val="20"/>
        </w:rPr>
        <w:t>372.557 €</w:t>
      </w:r>
    </w:p>
    <w:p w:rsidR="00EA38CF" w:rsidRDefault="00EA38CF" w:rsidP="00EA38CF">
      <w:pPr>
        <w:pStyle w:val="Heading11"/>
      </w:pPr>
      <w:r>
        <w:t>Obrazložitev konta</w:t>
      </w:r>
    </w:p>
    <w:p w:rsidR="00EA38CF" w:rsidRDefault="00EA38CF" w:rsidP="00EA38CF">
      <w:pPr>
        <w:pStyle w:val="ANormal"/>
      </w:pPr>
      <w:r>
        <w:t xml:space="preserve">V to skupino davkov sodijo davki na uporabo, lastništvo ali prodajo premoženja (premičnin in nepremičnin) in se zaračunajo bodisi v določenih časovnih intervalih, v enkratnem znesku ali ob prenosu lastništva. Sem sodijo tudi davki na spremembo lastništva nad premoženjem zaradi dedovanja, daril ali drugih transakcij. </w:t>
      </w:r>
    </w:p>
    <w:p w:rsidR="00EA38CF" w:rsidRDefault="00EA38CF" w:rsidP="00EA38CF">
      <w:pPr>
        <w:pStyle w:val="ANormal"/>
      </w:pPr>
    </w:p>
    <w:p w:rsidR="00EA38CF" w:rsidRDefault="00EA38CF" w:rsidP="00EA38CF">
      <w:pPr>
        <w:pStyle w:val="ANormal"/>
      </w:pPr>
      <w:r>
        <w:t>Prihodki v tej skupini so:</w:t>
      </w:r>
    </w:p>
    <w:p w:rsidR="00EA38CF" w:rsidRDefault="00EA38CF" w:rsidP="00EA38CF">
      <w:pPr>
        <w:pStyle w:val="ANormal"/>
      </w:pPr>
    </w:p>
    <w:p w:rsidR="00EA38CF" w:rsidRDefault="00EA38CF" w:rsidP="00EA38CF">
      <w:pPr>
        <w:pStyle w:val="ANormal"/>
      </w:pPr>
      <w:r>
        <w:t xml:space="preserve">Davki na nepremičnine (7030)   </w:t>
      </w:r>
    </w:p>
    <w:p w:rsidR="00EA38CF" w:rsidRDefault="00EA38CF" w:rsidP="00EA38CF">
      <w:pPr>
        <w:pStyle w:val="ANormal"/>
      </w:pPr>
      <w:r>
        <w:t>Postavka vključuje sredstva, zbrana iz naslova nadomestila za uporabo stavbnih zemljišč, ki jih bomo zbrali od fizičnih in pravnih oseb. Je najpomembnejši vir lastnih prihodkov občin, ki ga občina lahko predpisuje samostojno. Znesek smo načrtovali v višjem znesku kot lani, saj je določen priliv iz naslova NUSZ za leto 2019 predviden šele v letošnjem letu. V lanskem letu ni občina prejela vse prilive za tekoče leto.</w:t>
      </w:r>
    </w:p>
    <w:p w:rsidR="00EA38CF" w:rsidRDefault="00EA38CF" w:rsidP="00EA38CF">
      <w:pPr>
        <w:pStyle w:val="ANormal"/>
      </w:pPr>
    </w:p>
    <w:p w:rsidR="00EA38CF" w:rsidRDefault="00EA38CF" w:rsidP="00EA38CF">
      <w:pPr>
        <w:pStyle w:val="ANormal"/>
      </w:pPr>
      <w:r>
        <w:t xml:space="preserve">Davki na premičnine (7031)  </w:t>
      </w:r>
    </w:p>
    <w:p w:rsidR="00EA38CF" w:rsidRDefault="00EA38CF" w:rsidP="00EA38CF">
      <w:pPr>
        <w:pStyle w:val="ANormal"/>
      </w:pPr>
      <w:r>
        <w:t>Druga vrsta so davki na premičnine, med katerimi se pobira davek na vodna plovila, ki se plačuje za plovila daljša od petih metrov vpisana v ustrezne evidence, katerih lastniki so rezidenti Republike Slovenije in za plovila, ki izpolnjujejo tehnične pogoje za vpis v evidence, vendar vanje niso vpisana, ker so registrirana v tujini, njihovi lastniki pa so rezidenti Republike Slovenije. Davek je uveden na podlagi Zakona o davku na vodna plovila. Gre za zanemarljiv znesek, ki smo ga predvideli glede na lansko realizacijo.</w:t>
      </w:r>
    </w:p>
    <w:p w:rsidR="00EA38CF" w:rsidRDefault="00EA38CF" w:rsidP="00EA38CF">
      <w:pPr>
        <w:pStyle w:val="ANormal"/>
      </w:pPr>
      <w:r>
        <w:t xml:space="preserve"> </w:t>
      </w:r>
    </w:p>
    <w:p w:rsidR="00EA38CF" w:rsidRDefault="00EA38CF" w:rsidP="00EA38CF">
      <w:pPr>
        <w:pStyle w:val="ANormal"/>
      </w:pPr>
      <w:r>
        <w:t xml:space="preserve">Davki na dediščine in darila (7032)  </w:t>
      </w:r>
    </w:p>
    <w:p w:rsidR="00EA38CF" w:rsidRDefault="00EA38CF" w:rsidP="00EA38CF">
      <w:pPr>
        <w:pStyle w:val="ANormal"/>
      </w:pPr>
      <w:r>
        <w:t>Obveznost plačevanja davka predpisuje Zakon o davku na dediščine in darila. Zavezanec za plačilo je fizična ali pravna oseba zasebnega prava, ki prejme premoženje na podlagi dedovanja ali darovanja. Davčni zavezanec je tudi fizična oseba, ki prejme premoženje na podlagi pogodbe o dosmrtnem preživljanju oziroma na podlagi darilne pogodbe za primer smrti. Osnova za davek je vrednost podedovanega ali v dar prejetega premoženja v času nastanka davčne obveznosti po odbitku dolgov, stroškov in bremen, ki odpadejo na premoženje, od katerega se plačuje ta davek. Kot premoženje se štejejo nepremičnine, premičnine (tudi vrednostni papirji in denar) ter premoženjske in druge stvarne pravice. Področje ureja Zakon o davku na dediščine in darila.  Načrtovali smo glede na lansko realizacijo.</w:t>
      </w:r>
    </w:p>
    <w:p w:rsidR="00EA38CF" w:rsidRDefault="00EA38CF" w:rsidP="00EA38CF">
      <w:pPr>
        <w:pStyle w:val="ANormal"/>
      </w:pPr>
    </w:p>
    <w:p w:rsidR="00EA38CF" w:rsidRDefault="00EA38CF" w:rsidP="00EA38CF">
      <w:pPr>
        <w:pStyle w:val="ANormal"/>
      </w:pPr>
      <w:r>
        <w:t xml:space="preserve">Davki na promet nepremičnin in na finančno premoženje (7033)   </w:t>
      </w:r>
    </w:p>
    <w:p w:rsidR="00EA38CF" w:rsidRDefault="00EA38CF" w:rsidP="00EA38CF">
      <w:pPr>
        <w:pStyle w:val="ANormal"/>
      </w:pPr>
      <w:r>
        <w:t>Obveznost davka na promet nepremičnin na območju RS predpisuje Zakon o davku na promet nepremičnin. Prihodki od davka pripadajo proračunu občine, kjer nepremičnina leži. Poleg prodaje, pri kateri gre za prenos lastninske pravice na nepremičnini se za promet šteje tudi zamenjava ene nepremičnine za drugo, finančni najem nepremičnine ter prenos lastninske pravice v posebnih primerih, ki jih določa Zakon o davku na promet nepremičnin.</w:t>
      </w:r>
    </w:p>
    <w:p w:rsidR="00EA38CF" w:rsidRDefault="00EA38CF" w:rsidP="00EA38CF">
      <w:pPr>
        <w:pStyle w:val="ANormal"/>
      </w:pPr>
      <w:r>
        <w:t>Ocena je narejena na podlagi realizacije v preteklem letu.</w:t>
      </w:r>
    </w:p>
    <w:p w:rsidR="00EA38CF" w:rsidRDefault="00EA38CF" w:rsidP="00EA38CF">
      <w:pPr>
        <w:pStyle w:val="AHeading6"/>
        <w:tabs>
          <w:tab w:val="decimal" w:pos="9200"/>
        </w:tabs>
        <w:rPr>
          <w:sz w:val="20"/>
        </w:rPr>
      </w:pPr>
      <w:r>
        <w:t>704 Domači davki na blago in storitve</w:t>
      </w:r>
      <w:r>
        <w:tab/>
      </w:r>
      <w:r>
        <w:rPr>
          <w:sz w:val="20"/>
        </w:rPr>
        <w:t>106.988 €</w:t>
      </w:r>
    </w:p>
    <w:p w:rsidR="00EA38CF" w:rsidRDefault="00EA38CF" w:rsidP="00EA38CF">
      <w:pPr>
        <w:pStyle w:val="Heading11"/>
      </w:pPr>
      <w:r>
        <w:t>Obrazložitev konta</w:t>
      </w:r>
    </w:p>
    <w:p w:rsidR="00EA38CF" w:rsidRDefault="00EA38CF" w:rsidP="00EA38CF">
      <w:pPr>
        <w:pStyle w:val="ANormal"/>
      </w:pPr>
      <w:r>
        <w:t xml:space="preserve">V to kategorijo davčnih prihodkov sodijo davki na posebne storitve (posebni prometni davek od iger na srečo in na igralne avtomate), ter drugi davki na uporabo blaga in storitev in na dovoljenja za izvajanje določenih storitev (v to skupino se razvrščajo dajatve za onesnaževanje okolja zaradi odvajanja odpadnih voda,  komunalne, požarne, turistične  takse, idr). </w:t>
      </w:r>
    </w:p>
    <w:p w:rsidR="00EA38CF" w:rsidRDefault="00EA38CF" w:rsidP="00EA38CF">
      <w:pPr>
        <w:pStyle w:val="ANormal"/>
      </w:pPr>
    </w:p>
    <w:p w:rsidR="00EA38CF" w:rsidRDefault="00EA38CF" w:rsidP="00EA38CF">
      <w:pPr>
        <w:pStyle w:val="ANormal"/>
      </w:pPr>
    </w:p>
    <w:p w:rsidR="00EA38CF" w:rsidRDefault="00EA38CF" w:rsidP="00EA38CF">
      <w:pPr>
        <w:pStyle w:val="ANormal"/>
      </w:pPr>
      <w:r>
        <w:t>Med njimi so:</w:t>
      </w:r>
    </w:p>
    <w:p w:rsidR="00EA38CF" w:rsidRDefault="00EA38CF" w:rsidP="00EA38CF">
      <w:pPr>
        <w:pStyle w:val="ANormal"/>
      </w:pPr>
      <w:r>
        <w:t xml:space="preserve">Davki na posebne storitve (7044) </w:t>
      </w:r>
    </w:p>
    <w:p w:rsidR="00EA38CF" w:rsidRDefault="00EA38CF" w:rsidP="00EA38CF">
      <w:pPr>
        <w:pStyle w:val="ANormal"/>
      </w:pPr>
      <w:r>
        <w:t>oz. davek na dobitke od iger na srečo (če je vrednost dobitka višja od 300 € se obdavčijo s 15%). Področje ureja Zakon o davku na dobitke pri klasičnih igrah na srečo. Načrtovali smo znesek enak lanski realizaciji.</w:t>
      </w:r>
    </w:p>
    <w:p w:rsidR="00EA38CF" w:rsidRDefault="00EA38CF" w:rsidP="00EA38CF">
      <w:pPr>
        <w:pStyle w:val="ANormal"/>
      </w:pPr>
    </w:p>
    <w:p w:rsidR="00EA38CF" w:rsidRDefault="00EA38CF" w:rsidP="00EA38CF">
      <w:pPr>
        <w:pStyle w:val="ANormal"/>
      </w:pPr>
      <w:r>
        <w:t xml:space="preserve">Drugi davki na uporabo blaga in storitev (7047)  </w:t>
      </w:r>
    </w:p>
    <w:p w:rsidR="00EA38CF" w:rsidRDefault="00EA38CF" w:rsidP="00EA38CF">
      <w:pPr>
        <w:pStyle w:val="ANormal"/>
      </w:pPr>
      <w:r>
        <w:t>od tega so najvišja sredstva okoljske dajatve za odpadne vode in turistične takse. Na podlagi zakona o spodbujanju razvoja turizma in sprejetega odloka o turistični taksi v Občini Renče-Vogrsko, se v polnem znesku obračuna 2 € turistične takse. V znesek je všteta turistična taksa v višini 1,6 €, ki predstavlja prihodek Občine Renče-Vogrsko ter promocijska taksa v višini 0,4 €, ki predstavlja pristojbino namenjeno načrtovanju in izvajanju trženja ter promocijo celovite turistične ponudbe Slovenije. Zavezanec za plačilo okoljske dajatve je pravna ali fizična oseba, ki zaradi izvajanja svoje dejavnosti oz. kot uporabnik določenega objekta povzroča onesnaževanje okolja z industrijsko oz. komunalno odpadno vodo, obračunava pa se na podlagi seštevka enot obremenitve doseženih z odvajanjem odpadne vode. Dajatev se obračuna v določenem znesku na enoto obremenitve,</w:t>
      </w:r>
    </w:p>
    <w:p w:rsidR="00EA38CF" w:rsidRDefault="00EA38CF" w:rsidP="00EA38CF">
      <w:pPr>
        <w:pStyle w:val="ANormal"/>
      </w:pPr>
      <w:r>
        <w:t xml:space="preserve">znesek okoljske dajatve na enoto pa določi vlada s sklepom. </w:t>
      </w:r>
    </w:p>
    <w:p w:rsidR="00EA38CF" w:rsidRDefault="00EA38CF" w:rsidP="00EA38CF">
      <w:pPr>
        <w:pStyle w:val="ANormal"/>
      </w:pPr>
      <w:r>
        <w:t>Prejemnik okoljske dajatve je občina, kjer pri zavezancu nastaja oz. se odvaja odpadna voda.</w:t>
      </w:r>
    </w:p>
    <w:p w:rsidR="00EA38CF" w:rsidRDefault="00EA38CF" w:rsidP="00EA38CF">
      <w:pPr>
        <w:pStyle w:val="ANormal"/>
      </w:pPr>
      <w:r>
        <w:t xml:space="preserve"> V drugi polovici leta 2017</w:t>
      </w:r>
    </w:p>
    <w:p w:rsidR="00EA38CF" w:rsidRDefault="00EA38CF" w:rsidP="00EA38CF">
      <w:pPr>
        <w:pStyle w:val="ANormal"/>
      </w:pPr>
      <w:r>
        <w:t>je izvajalec javne službe pričel zaračunavati občanom čiščenje odpadnih voda in s tem je zaradi učinka čistilnih naprav</w:t>
      </w:r>
    </w:p>
    <w:p w:rsidR="00EA38CF" w:rsidRDefault="00EA38CF" w:rsidP="00EA38CF">
      <w:pPr>
        <w:pStyle w:val="ANormal"/>
      </w:pPr>
      <w:r>
        <w:t>zmanjšano obremenjevanje okolja in posledično tudi zmanjšana obveznost za plačilo takse.</w:t>
      </w:r>
    </w:p>
    <w:p w:rsidR="00EA38CF" w:rsidRDefault="00EA38CF" w:rsidP="00EA38CF">
      <w:pPr>
        <w:pStyle w:val="ANormal"/>
      </w:pPr>
    </w:p>
    <w:p w:rsidR="00EA38CF" w:rsidRDefault="00EA38CF" w:rsidP="00EA38CF">
      <w:pPr>
        <w:pStyle w:val="ANormal"/>
      </w:pPr>
      <w:r>
        <w:t>Pristojbina za vzdrževanje gozdnih cest se plačuje na podlagi Zakona o gozdovih, zavezanci</w:t>
      </w:r>
    </w:p>
    <w:p w:rsidR="00EA38CF" w:rsidRDefault="00EA38CF" w:rsidP="00EA38CF">
      <w:pPr>
        <w:pStyle w:val="ANormal"/>
      </w:pPr>
      <w:r>
        <w:t>zanjo pa so lastniki gozdov. Na podlagi Uredbe o pristojbini za vzdrževanje gozdnih cest se nato</w:t>
      </w:r>
    </w:p>
    <w:p w:rsidR="00EA38CF" w:rsidRDefault="00EA38CF" w:rsidP="00EA38CF">
      <w:pPr>
        <w:pStyle w:val="ANormal"/>
      </w:pPr>
      <w:r>
        <w:t>del zbranih sredstev razdeli med občine, ki v sodelovanju z Zavodom za gozdove Slovenije</w:t>
      </w:r>
    </w:p>
    <w:p w:rsidR="00EA38CF" w:rsidRDefault="00EA38CF" w:rsidP="00EA38CF">
      <w:pPr>
        <w:pStyle w:val="ANormal"/>
      </w:pPr>
      <w:r>
        <w:t xml:space="preserve">poskrbijo za izvedbo potrebnih vzdrževalnih </w:t>
      </w:r>
      <w:proofErr w:type="spellStart"/>
      <w:r>
        <w:t>del.Znesek</w:t>
      </w:r>
      <w:proofErr w:type="spellEnd"/>
      <w:r>
        <w:t>, ki ga načrtujemo je enak lanskemu.</w:t>
      </w:r>
    </w:p>
    <w:p w:rsidR="00EA38CF" w:rsidRDefault="00EA38CF" w:rsidP="00EA38CF">
      <w:pPr>
        <w:pStyle w:val="AHeading6"/>
        <w:tabs>
          <w:tab w:val="decimal" w:pos="9200"/>
        </w:tabs>
        <w:rPr>
          <w:sz w:val="20"/>
        </w:rPr>
      </w:pPr>
      <w:r>
        <w:t>706 Drugi davki</w:t>
      </w:r>
      <w:r>
        <w:tab/>
      </w:r>
      <w:r>
        <w:rPr>
          <w:sz w:val="20"/>
        </w:rPr>
        <w:t>2.162 €</w:t>
      </w:r>
    </w:p>
    <w:p w:rsidR="00EA38CF" w:rsidRDefault="00EA38CF" w:rsidP="00EA38CF">
      <w:pPr>
        <w:pStyle w:val="Heading11"/>
      </w:pPr>
      <w:r>
        <w:t>Obrazložitev konta</w:t>
      </w:r>
    </w:p>
    <w:p w:rsidR="00EA38CF" w:rsidRDefault="00EA38CF" w:rsidP="00EA38CF">
      <w:pPr>
        <w:pStyle w:val="ANormal"/>
      </w:pPr>
      <w:r>
        <w:t>FURS- nerazporejeni davčni prihodki.</w:t>
      </w:r>
    </w:p>
    <w:p w:rsidR="00EA38CF" w:rsidRDefault="00EA38CF" w:rsidP="00EA38CF">
      <w:pPr>
        <w:pStyle w:val="AHeading5"/>
        <w:tabs>
          <w:tab w:val="decimal" w:pos="9200"/>
        </w:tabs>
        <w:rPr>
          <w:sz w:val="20"/>
        </w:rPr>
      </w:pPr>
      <w:bookmarkStart w:id="18" w:name="_Toc32323406"/>
      <w:bookmarkStart w:id="19" w:name="_Toc32927282"/>
      <w:r>
        <w:t>71 NEDAVČNI PRIHODKI</w:t>
      </w:r>
      <w:r>
        <w:tab/>
      </w:r>
      <w:r>
        <w:rPr>
          <w:sz w:val="20"/>
        </w:rPr>
        <w:t>623.311 €</w:t>
      </w:r>
      <w:bookmarkEnd w:id="18"/>
      <w:bookmarkEnd w:id="19"/>
    </w:p>
    <w:p w:rsidR="00EA38CF" w:rsidRDefault="00EA38CF" w:rsidP="00EA38CF">
      <w:pPr>
        <w:pStyle w:val="AHeading6"/>
        <w:tabs>
          <w:tab w:val="decimal" w:pos="9200"/>
        </w:tabs>
        <w:rPr>
          <w:sz w:val="20"/>
        </w:rPr>
      </w:pPr>
      <w:r>
        <w:t>710 Udeležba na dobičku in dohodki od premoženja</w:t>
      </w:r>
      <w:r>
        <w:tab/>
      </w:r>
      <w:r>
        <w:rPr>
          <w:sz w:val="20"/>
        </w:rPr>
        <w:t>519.550 €</w:t>
      </w:r>
    </w:p>
    <w:p w:rsidR="00EA38CF" w:rsidRDefault="00EA38CF" w:rsidP="00EA38CF">
      <w:pPr>
        <w:pStyle w:val="Heading11"/>
      </w:pPr>
      <w:r>
        <w:t>Obrazložitev konta</w:t>
      </w:r>
    </w:p>
    <w:p w:rsidR="00EA38CF" w:rsidRDefault="00EA38CF" w:rsidP="00EA38CF">
      <w:pPr>
        <w:pStyle w:val="ANormal"/>
      </w:pPr>
      <w:r>
        <w:t xml:space="preserve">Sem uvrščamo prihodke iz naslova udeležbe na dobičku javnih podjetij, javnih finančnih institucij in drugih podjetij, v katerih ima občina svoje finančne naložbe. V to skupino prihodkov spadajo tudi prihodki od obresti (tako sredstev na vpogled in vezanih depozitov, kot tudi obresti od danih posojil). . </w:t>
      </w:r>
    </w:p>
    <w:p w:rsidR="00EA38CF" w:rsidRDefault="00EA38CF" w:rsidP="00EA38CF">
      <w:pPr>
        <w:pStyle w:val="ANormal"/>
      </w:pPr>
    </w:p>
    <w:p w:rsidR="00EA38CF" w:rsidRDefault="00EA38CF" w:rsidP="00EA38CF">
      <w:pPr>
        <w:pStyle w:val="ANormal"/>
      </w:pPr>
    </w:p>
    <w:p w:rsidR="00EA38CF" w:rsidRDefault="00EA38CF" w:rsidP="00EA38CF">
      <w:pPr>
        <w:pStyle w:val="ANormal"/>
      </w:pPr>
      <w:r>
        <w:t xml:space="preserve">Prihodki od udeležbe na dobičku in dividend ter presežkov prihodkov nad odhodki (7100)  </w:t>
      </w:r>
    </w:p>
    <w:p w:rsidR="00EA38CF" w:rsidRDefault="00EA38CF" w:rsidP="00EA38CF">
      <w:pPr>
        <w:pStyle w:val="ANormal"/>
      </w:pPr>
      <w:r>
        <w:t>Načrtovani so prihodki od udeležbe na dobičku (v lanskem letu smo prejeli izplačilo dobička od družbe HIT d.d.).</w:t>
      </w:r>
    </w:p>
    <w:p w:rsidR="00EA38CF" w:rsidRDefault="00EA38CF" w:rsidP="00EA38CF">
      <w:pPr>
        <w:pStyle w:val="ANormal"/>
      </w:pPr>
    </w:p>
    <w:p w:rsidR="00EA38CF" w:rsidRDefault="00EA38CF" w:rsidP="00EA38CF">
      <w:pPr>
        <w:pStyle w:val="ANormal"/>
      </w:pPr>
      <w:r>
        <w:t xml:space="preserve">Prihodki od obresti (7102), </w:t>
      </w:r>
    </w:p>
    <w:p w:rsidR="00EA38CF" w:rsidRDefault="00EA38CF" w:rsidP="00EA38CF">
      <w:pPr>
        <w:pStyle w:val="ANormal"/>
      </w:pPr>
      <w:r>
        <w:t>vključeni so tudi načrtovani prihodki od KS-jev</w:t>
      </w:r>
    </w:p>
    <w:p w:rsidR="00EA38CF" w:rsidRDefault="00EA38CF" w:rsidP="00EA38CF">
      <w:pPr>
        <w:pStyle w:val="ANormal"/>
      </w:pPr>
    </w:p>
    <w:p w:rsidR="00EA38CF" w:rsidRDefault="00EA38CF" w:rsidP="00EA38CF">
      <w:pPr>
        <w:pStyle w:val="ANormal"/>
      </w:pPr>
      <w:r>
        <w:t xml:space="preserve">Prihodki od premoženja (7103), </w:t>
      </w:r>
    </w:p>
    <w:p w:rsidR="00EA38CF" w:rsidRDefault="00EA38CF" w:rsidP="00EA38CF">
      <w:pPr>
        <w:pStyle w:val="ANormal"/>
      </w:pPr>
      <w:r>
        <w:t>Prihodki od najemnin za poslovne prostore - najem dvoran, kletnih prostorov in prostori za Telekom (13.166 €).</w:t>
      </w:r>
    </w:p>
    <w:p w:rsidR="00EA38CF" w:rsidRDefault="00EA38CF" w:rsidP="00EA38CF">
      <w:pPr>
        <w:pStyle w:val="ANormal"/>
      </w:pPr>
      <w:r>
        <w:t>Prihodki od najemnin za stanovanja (8.251 €)</w:t>
      </w:r>
    </w:p>
    <w:p w:rsidR="00EA38CF" w:rsidRDefault="00EA38CF" w:rsidP="00EA38CF">
      <w:pPr>
        <w:pStyle w:val="ANormal"/>
      </w:pPr>
      <w:r>
        <w:t>Prihodki od drugih najemnin - najemnina za infrastrukturo vodovodov (106.251 €) ter najem grobov - KS-ji.</w:t>
      </w:r>
    </w:p>
    <w:p w:rsidR="00EA38CF" w:rsidRDefault="00EA38CF" w:rsidP="00EA38CF">
      <w:pPr>
        <w:pStyle w:val="ANormal"/>
      </w:pPr>
      <w:r>
        <w:t>Prihodki od podeljenih koncesij (583 €) - letna koncesijska dajatev od lovskih družin.</w:t>
      </w:r>
    </w:p>
    <w:p w:rsidR="00EA38CF" w:rsidRDefault="00EA38CF" w:rsidP="00EA38CF">
      <w:pPr>
        <w:pStyle w:val="ANormal"/>
      </w:pPr>
      <w:r>
        <w:t>Prihodki od podeljenih koncesij za rudarsko pravico (10.774 €) - od Goriških opekarn.</w:t>
      </w:r>
    </w:p>
    <w:p w:rsidR="00EA38CF" w:rsidRDefault="00EA38CF" w:rsidP="00EA38CF">
      <w:pPr>
        <w:pStyle w:val="ANormal"/>
      </w:pPr>
      <w:r>
        <w:t>vključeni so tudi načrtovani prihodki od KS-jev in sicer kot prihodki od najemnin za poslovne prostore, za opremo ter najemnin za grobove.</w:t>
      </w:r>
    </w:p>
    <w:p w:rsidR="00EA38CF" w:rsidRDefault="00EA38CF" w:rsidP="00EA38CF">
      <w:pPr>
        <w:pStyle w:val="ANormal"/>
      </w:pPr>
      <w:r>
        <w:t>Najvišji med temi prihodki so prihodki iz naslova koncesijskih dajatev od posebnih iger na srečo.</w:t>
      </w:r>
    </w:p>
    <w:p w:rsidR="00EA38CF" w:rsidRDefault="00EA38CF" w:rsidP="00EA38CF">
      <w:pPr>
        <w:pStyle w:val="AHeading6"/>
        <w:tabs>
          <w:tab w:val="decimal" w:pos="9200"/>
        </w:tabs>
        <w:rPr>
          <w:sz w:val="20"/>
        </w:rPr>
      </w:pPr>
      <w:r>
        <w:t>711 Takse in pristojbine</w:t>
      </w:r>
      <w:r>
        <w:tab/>
      </w:r>
      <w:r>
        <w:rPr>
          <w:sz w:val="20"/>
        </w:rPr>
        <w:t>3.536 €</w:t>
      </w:r>
    </w:p>
    <w:p w:rsidR="00EA38CF" w:rsidRDefault="00EA38CF" w:rsidP="00EA38CF">
      <w:pPr>
        <w:pStyle w:val="Heading11"/>
      </w:pPr>
      <w:r>
        <w:t>Obrazložitev konta</w:t>
      </w:r>
    </w:p>
    <w:p w:rsidR="00EA38CF" w:rsidRDefault="00EA38CF" w:rsidP="00EA38CF">
      <w:pPr>
        <w:pStyle w:val="ANormal"/>
      </w:pPr>
      <w:r>
        <w:t>Med upravne takse in pristojbine uvrščamo tiste vrste taks in pristojbin, ki predstavljajo</w:t>
      </w:r>
    </w:p>
    <w:p w:rsidR="00EA38CF" w:rsidRDefault="00EA38CF" w:rsidP="00EA38CF">
      <w:pPr>
        <w:pStyle w:val="ANormal"/>
      </w:pPr>
      <w:r>
        <w:t>odškodnino oziroma delno plačilo za opravljene storitve javne uprave. Pri taksah in</w:t>
      </w:r>
    </w:p>
    <w:p w:rsidR="00EA38CF" w:rsidRDefault="00EA38CF" w:rsidP="00EA38CF">
      <w:pPr>
        <w:pStyle w:val="ANormal"/>
      </w:pPr>
      <w:r>
        <w:t>pristojbinah za razliko od davkov obstaja neposredna povezava med dajatvijo in protistoritvijo javne uprave. Višina taks je določena z državnimi predpisi. Znesek je enak lanski realizaciji.</w:t>
      </w:r>
    </w:p>
    <w:p w:rsidR="00EA38CF" w:rsidRDefault="00EA38CF" w:rsidP="00EA38CF">
      <w:pPr>
        <w:pStyle w:val="AHeading6"/>
        <w:tabs>
          <w:tab w:val="decimal" w:pos="9200"/>
        </w:tabs>
        <w:rPr>
          <w:sz w:val="20"/>
        </w:rPr>
      </w:pPr>
      <w:r>
        <w:t>712 Globe in druge denarne kazni</w:t>
      </w:r>
      <w:r>
        <w:tab/>
      </w:r>
      <w:r>
        <w:rPr>
          <w:sz w:val="20"/>
        </w:rPr>
        <w:t>4.555 €</w:t>
      </w:r>
    </w:p>
    <w:p w:rsidR="00EA38CF" w:rsidRDefault="00EA38CF" w:rsidP="00EA38CF">
      <w:pPr>
        <w:pStyle w:val="Heading11"/>
      </w:pPr>
      <w:r>
        <w:t>Obrazložitev konta</w:t>
      </w:r>
    </w:p>
    <w:p w:rsidR="00EA38CF" w:rsidRDefault="00EA38CF" w:rsidP="00EA38CF">
      <w:pPr>
        <w:pStyle w:val="ANormal"/>
      </w:pPr>
      <w:r>
        <w:t>V to podskupino kontov so vključene globe za prekrške, ki jih izrekajo občinski redarji kot pooblaščene uradne osebe, skladno z Zakonom o prekrških ter nadomestilo za degradacijo in uzurpacijo prostora. Graditelji, ki so gradili brez gradbenega dovoljenja, ob legalizaciji gradnje plačajo nadomestilo za degradacijo in uzurpacijo prostora. Sredstva, dobljena z vplačili nadomestil za degradacijo in uzurpacijo prostora, so v višini 50% prihodek proračuna tiste občine, na katere območju je nedovoljena gradnja, in v višini 50% prihodek državnega proračuna. Planirajo se v višini lanske realizacije.</w:t>
      </w:r>
    </w:p>
    <w:p w:rsidR="00EA38CF" w:rsidRDefault="00EA38CF" w:rsidP="00EA38CF">
      <w:pPr>
        <w:pStyle w:val="AHeading6"/>
        <w:tabs>
          <w:tab w:val="decimal" w:pos="9200"/>
        </w:tabs>
        <w:rPr>
          <w:sz w:val="20"/>
        </w:rPr>
      </w:pPr>
      <w:r>
        <w:t>713 Prihodki od prodaje blaga in storitev</w:t>
      </w:r>
      <w:r>
        <w:tab/>
      </w:r>
      <w:r>
        <w:rPr>
          <w:sz w:val="20"/>
        </w:rPr>
        <w:t>1.607 €</w:t>
      </w:r>
    </w:p>
    <w:p w:rsidR="00EA38CF" w:rsidRDefault="00EA38CF" w:rsidP="00EA38CF">
      <w:pPr>
        <w:pStyle w:val="Heading11"/>
      </w:pPr>
      <w:r>
        <w:t>Obrazložitev konta</w:t>
      </w:r>
    </w:p>
    <w:p w:rsidR="00EA38CF" w:rsidRDefault="00EA38CF" w:rsidP="00EA38CF">
      <w:pPr>
        <w:pStyle w:val="ANormal"/>
      </w:pPr>
      <w:r>
        <w:t>Prihodki KS.</w:t>
      </w:r>
    </w:p>
    <w:p w:rsidR="00EA38CF" w:rsidRDefault="00EA38CF" w:rsidP="00EA38CF">
      <w:pPr>
        <w:pStyle w:val="AHeading6"/>
        <w:tabs>
          <w:tab w:val="decimal" w:pos="9200"/>
        </w:tabs>
        <w:rPr>
          <w:sz w:val="20"/>
        </w:rPr>
      </w:pPr>
      <w:r>
        <w:lastRenderedPageBreak/>
        <w:t>714 Drugi nedavčni prihodki</w:t>
      </w:r>
      <w:r>
        <w:tab/>
      </w:r>
      <w:r>
        <w:rPr>
          <w:sz w:val="20"/>
        </w:rPr>
        <w:t>94.062 €</w:t>
      </w:r>
    </w:p>
    <w:p w:rsidR="00EA38CF" w:rsidRDefault="00EA38CF" w:rsidP="00EA38CF">
      <w:pPr>
        <w:pStyle w:val="Heading11"/>
      </w:pPr>
      <w:r>
        <w:t>Obrazložitev konta</w:t>
      </w:r>
    </w:p>
    <w:p w:rsidR="00EA38CF" w:rsidRDefault="00EA38CF" w:rsidP="00EA38CF">
      <w:pPr>
        <w:pStyle w:val="ANormal"/>
      </w:pPr>
      <w:r>
        <w:t xml:space="preserve">Sem spadajo tudi Prihodki od komunalnih prispevkov, ki smo jih planirali nekoliko višje glede na lansko realizacijo. Odmera komunalnega prispevka se določa na podlagi občinskega odloka in se plačuje kot prispevek za komunalno opremljanje stavbnih zemljišč. </w:t>
      </w:r>
    </w:p>
    <w:p w:rsidR="00EA38CF" w:rsidRDefault="00EA38CF" w:rsidP="00EA38CF">
      <w:pPr>
        <w:pStyle w:val="ANormal"/>
      </w:pPr>
      <w:r>
        <w:t>Predvideni so tudi prispevki in doplačila občanov za izvajanje določenih programov tekočega značaja - družinski pomočnik. Občina je skladno z Zakonom o socialnem varstvu dolžna financirati družinskega pomočnika, ki mu je pravica dodeljena z odločbo na podlagi vloge pri pristojnem centru za socialno delo. Vendar pa je določeno, da morajo invalidne osebe in njeni zavezanci za preživljanje občini povrniti del sredstev, ki jih je ta namenila za pravice družinskega pomočnika, skladno z njihovo plačilno sposobnostjo. Višina prihodka je odvisna od števila družinskih pomočnikov in njihovega gmotnega stanja. Poleg tega so na tem kontu knjižne povrnitve stroškov zdravniških pregledov, izpitov iz varstva pri delu, potnih stroškov ter stroškov malice za delavce, ki opravljajo delo v korist lokalne skupnosti in so k nam napoteni s strani CSD.</w:t>
      </w:r>
    </w:p>
    <w:p w:rsidR="00EA38CF" w:rsidRDefault="00EA38CF" w:rsidP="00EA38CF">
      <w:pPr>
        <w:pStyle w:val="AHeading5"/>
        <w:tabs>
          <w:tab w:val="decimal" w:pos="9200"/>
        </w:tabs>
        <w:rPr>
          <w:sz w:val="20"/>
        </w:rPr>
      </w:pPr>
      <w:bookmarkStart w:id="20" w:name="_Toc32323407"/>
      <w:bookmarkStart w:id="21" w:name="_Toc32927283"/>
      <w:r>
        <w:t>72 KAPITALSKI PRIHODKI</w:t>
      </w:r>
      <w:r>
        <w:tab/>
      </w:r>
      <w:r>
        <w:rPr>
          <w:sz w:val="20"/>
        </w:rPr>
        <w:t>182.600 €</w:t>
      </w:r>
      <w:bookmarkEnd w:id="20"/>
      <w:bookmarkEnd w:id="21"/>
    </w:p>
    <w:p w:rsidR="00EA38CF" w:rsidRDefault="00EA38CF" w:rsidP="00EA38CF">
      <w:pPr>
        <w:pStyle w:val="AHeading6"/>
        <w:tabs>
          <w:tab w:val="decimal" w:pos="9200"/>
        </w:tabs>
        <w:rPr>
          <w:sz w:val="20"/>
        </w:rPr>
      </w:pPr>
      <w:r>
        <w:t>720 Prihodki od prodaje osnovnih sredstev</w:t>
      </w:r>
      <w:r>
        <w:tab/>
      </w:r>
      <w:r>
        <w:rPr>
          <w:sz w:val="20"/>
        </w:rPr>
        <w:t>86.073 €</w:t>
      </w:r>
    </w:p>
    <w:p w:rsidR="00EA38CF" w:rsidRDefault="00EA38CF" w:rsidP="00EA38CF">
      <w:pPr>
        <w:pStyle w:val="Heading11"/>
      </w:pPr>
      <w:r>
        <w:t>Obrazložitev konta</w:t>
      </w:r>
    </w:p>
    <w:p w:rsidR="00EA38CF" w:rsidRDefault="00EA38CF" w:rsidP="00EA38CF">
      <w:pPr>
        <w:pStyle w:val="ANormal"/>
      </w:pPr>
      <w:r>
        <w:t>Prihodek vključuje prodajo stanovanjskih objektov, opredeljenih v Letnem načrtu razpolaganja s stvarnim premoženjem Občine Renče - Vogrsko v letu 2020.</w:t>
      </w:r>
    </w:p>
    <w:p w:rsidR="00EA38CF" w:rsidRDefault="00EA38CF" w:rsidP="00EA38CF">
      <w:pPr>
        <w:pStyle w:val="AHeading6"/>
        <w:tabs>
          <w:tab w:val="decimal" w:pos="9200"/>
        </w:tabs>
        <w:rPr>
          <w:sz w:val="20"/>
        </w:rPr>
      </w:pPr>
      <w:r>
        <w:t>722 Prihodki od prodaje zemljišč in neopredmetenih sredstev</w:t>
      </w:r>
      <w:r>
        <w:tab/>
      </w:r>
      <w:r>
        <w:rPr>
          <w:sz w:val="20"/>
        </w:rPr>
        <w:t>96.527 €</w:t>
      </w:r>
    </w:p>
    <w:p w:rsidR="00EA38CF" w:rsidRDefault="00EA38CF" w:rsidP="00EA38CF">
      <w:pPr>
        <w:pStyle w:val="Heading11"/>
      </w:pPr>
      <w:r>
        <w:t>Obrazložitev konta</w:t>
      </w:r>
    </w:p>
    <w:p w:rsidR="00EA38CF" w:rsidRDefault="00EA38CF" w:rsidP="00EA38CF">
      <w:pPr>
        <w:pStyle w:val="ANormal"/>
      </w:pPr>
      <w:r>
        <w:t>Prihodek vključuje prodajo zemljišč, opredeljenih v Letnem načrtu razpolaganja s stvarnim premoženjem Občine Renče - Vogrsko v letu 2020.</w:t>
      </w:r>
    </w:p>
    <w:p w:rsidR="00EA38CF" w:rsidRDefault="00EA38CF" w:rsidP="00EA38CF">
      <w:pPr>
        <w:pStyle w:val="AHeading5"/>
        <w:tabs>
          <w:tab w:val="decimal" w:pos="9200"/>
        </w:tabs>
        <w:rPr>
          <w:sz w:val="20"/>
        </w:rPr>
      </w:pPr>
      <w:bookmarkStart w:id="22" w:name="_Toc32323408"/>
      <w:bookmarkStart w:id="23" w:name="_Toc32927284"/>
      <w:r>
        <w:t>73 PREJETE DONACIJE</w:t>
      </w:r>
      <w:r>
        <w:tab/>
      </w:r>
      <w:r>
        <w:rPr>
          <w:sz w:val="20"/>
        </w:rPr>
        <w:t>10.500 €</w:t>
      </w:r>
      <w:bookmarkEnd w:id="22"/>
      <w:bookmarkEnd w:id="23"/>
    </w:p>
    <w:p w:rsidR="00EA38CF" w:rsidRDefault="00EA38CF" w:rsidP="00EA38CF">
      <w:pPr>
        <w:pStyle w:val="AHeading6"/>
        <w:tabs>
          <w:tab w:val="decimal" w:pos="9200"/>
        </w:tabs>
        <w:rPr>
          <w:sz w:val="20"/>
        </w:rPr>
      </w:pPr>
      <w:r>
        <w:t>730 Prejete donacije iz domačih virov</w:t>
      </w:r>
      <w:r>
        <w:tab/>
      </w:r>
      <w:r>
        <w:rPr>
          <w:sz w:val="20"/>
        </w:rPr>
        <w:t>10.500 €</w:t>
      </w:r>
    </w:p>
    <w:p w:rsidR="00EA38CF" w:rsidRDefault="00EA38CF" w:rsidP="00EA38CF">
      <w:pPr>
        <w:pStyle w:val="Heading11"/>
      </w:pPr>
      <w:r>
        <w:t>Obrazložitev konta</w:t>
      </w:r>
    </w:p>
    <w:p w:rsidR="00EA38CF" w:rsidRDefault="00EA38CF" w:rsidP="00EA38CF">
      <w:pPr>
        <w:pStyle w:val="ANormal"/>
      </w:pPr>
      <w:r>
        <w:t>Prejete donacije so prihodki iz domačih in tujih virov. Po 3. členu ZJF so namenski neodplačni prihodek, ki ga domača ali tuja pravna ali fizična oseba prispeva za določen namen.</w:t>
      </w:r>
    </w:p>
    <w:p w:rsidR="00EA38CF" w:rsidRDefault="00EA38CF" w:rsidP="00EA38CF">
      <w:pPr>
        <w:pStyle w:val="AHeading5"/>
        <w:tabs>
          <w:tab w:val="decimal" w:pos="9200"/>
        </w:tabs>
        <w:rPr>
          <w:sz w:val="20"/>
        </w:rPr>
      </w:pPr>
      <w:bookmarkStart w:id="24" w:name="_Toc32323409"/>
      <w:bookmarkStart w:id="25" w:name="_Toc32927285"/>
      <w:r>
        <w:t>74 TRANSFERNI PRIHODKI</w:t>
      </w:r>
      <w:r>
        <w:tab/>
      </w:r>
      <w:r>
        <w:rPr>
          <w:sz w:val="20"/>
        </w:rPr>
        <w:t>516.323 €</w:t>
      </w:r>
      <w:bookmarkEnd w:id="24"/>
      <w:bookmarkEnd w:id="25"/>
    </w:p>
    <w:p w:rsidR="00EA38CF" w:rsidRDefault="00EA38CF" w:rsidP="00EA38CF">
      <w:pPr>
        <w:pStyle w:val="AHeading6"/>
        <w:tabs>
          <w:tab w:val="decimal" w:pos="9200"/>
        </w:tabs>
        <w:rPr>
          <w:sz w:val="20"/>
        </w:rPr>
      </w:pPr>
      <w:r>
        <w:t>740 Transferni prihodki iz drugih javnofinančnih institucij</w:t>
      </w:r>
      <w:r>
        <w:tab/>
      </w:r>
      <w:r>
        <w:rPr>
          <w:sz w:val="20"/>
        </w:rPr>
        <w:t>164.308 €</w:t>
      </w:r>
    </w:p>
    <w:p w:rsidR="00EA38CF" w:rsidRDefault="00EA38CF" w:rsidP="00EA38CF">
      <w:pPr>
        <w:pStyle w:val="Heading11"/>
      </w:pPr>
      <w:r>
        <w:t>Obrazložitev konta</w:t>
      </w:r>
    </w:p>
    <w:p w:rsidR="00EA38CF" w:rsidRDefault="00EA38CF" w:rsidP="00EA38CF">
      <w:pPr>
        <w:pStyle w:val="ANormal"/>
      </w:pPr>
      <w:r>
        <w:t>Načrtovani prihodki so:</w:t>
      </w:r>
    </w:p>
    <w:p w:rsidR="00EA38CF" w:rsidRDefault="00EA38CF" w:rsidP="00EA38CF">
      <w:pPr>
        <w:pStyle w:val="ANormal"/>
      </w:pPr>
      <w:r>
        <w:t xml:space="preserve">Prejeta sredstva iz državnega proračuna za investicije (740001), </w:t>
      </w:r>
    </w:p>
    <w:p w:rsidR="00EA38CF" w:rsidRDefault="00EA38CF" w:rsidP="00EA38CF">
      <w:pPr>
        <w:pStyle w:val="ANormal"/>
      </w:pPr>
      <w:r>
        <w:t>Ministrstvo za obrambo, Uprava RS za zaščito in reševanje, nakazuje občinam sredstva požarnega sklada kot prispevek iz polic požarnih zavarovanj za izvajanje nalog požarnega varstva v občini. Požarna taksa, ki se nakazuje v proračun v določenem deležu iz državnega proračuna v razmerju od zbranih požarnih taks na območju občine za izvrševanje z zakonom določenih nalog na področju požarnega varstva, je v proračunu planirana v višini dobrih 5.000 €.</w:t>
      </w:r>
    </w:p>
    <w:p w:rsidR="00EA38CF" w:rsidRDefault="00EA38CF" w:rsidP="00EA38CF">
      <w:pPr>
        <w:pStyle w:val="ANormal"/>
      </w:pPr>
    </w:p>
    <w:p w:rsidR="00EA38CF" w:rsidRDefault="00EA38CF" w:rsidP="00EA38CF">
      <w:pPr>
        <w:pStyle w:val="ANormal"/>
      </w:pPr>
      <w:r>
        <w:t xml:space="preserve">Druga prejeta sredstva iz državnega proračuna za tekočo porabo (740004), </w:t>
      </w:r>
    </w:p>
    <w:p w:rsidR="00EA38CF" w:rsidRDefault="00EA38CF" w:rsidP="00EA38CF">
      <w:pPr>
        <w:pStyle w:val="ANormal"/>
      </w:pPr>
      <w:r>
        <w:t>Povračilo 50% stroškov delovanja Skupne občinske uprave iz preteklega leta s strani MF, načrtujemo enak znesek kot lani, poleg tega pa še sredstva za vzdrževanje gozdnih poti.</w:t>
      </w:r>
    </w:p>
    <w:p w:rsidR="00EA38CF" w:rsidRDefault="00EA38CF" w:rsidP="00EA38CF">
      <w:pPr>
        <w:pStyle w:val="ANormal"/>
      </w:pPr>
    </w:p>
    <w:p w:rsidR="00EA38CF" w:rsidRDefault="00EA38CF" w:rsidP="00EA38CF">
      <w:pPr>
        <w:pStyle w:val="ANormal"/>
      </w:pPr>
      <w:r>
        <w:t xml:space="preserve">Prejeta sredstva iz javnih skladov (740301)  </w:t>
      </w:r>
    </w:p>
    <w:p w:rsidR="00EA38CF" w:rsidRDefault="00EA38CF" w:rsidP="00EA38CF">
      <w:pPr>
        <w:pStyle w:val="ANormal"/>
      </w:pPr>
      <w:r>
        <w:t xml:space="preserve">Sredstva v tej višini pričakujemo iz prijav na razpise Eko sklada in sicer:  </w:t>
      </w:r>
    </w:p>
    <w:p w:rsidR="00EA38CF" w:rsidRDefault="00EA38CF" w:rsidP="00EA38CF">
      <w:pPr>
        <w:pStyle w:val="ANormal"/>
      </w:pPr>
      <w:r>
        <w:t xml:space="preserve">- za električne polnilnico renče (5.990 €) in </w:t>
      </w:r>
    </w:p>
    <w:p w:rsidR="00EA38CF" w:rsidRDefault="00EA38CF" w:rsidP="00EA38CF">
      <w:pPr>
        <w:pStyle w:val="ANormal"/>
      </w:pPr>
      <w:r>
        <w:t>- za energetsko sanacijo Zadružnega doma Vogrsko (37.950 €).</w:t>
      </w:r>
    </w:p>
    <w:p w:rsidR="00EA38CF" w:rsidRDefault="00EA38CF" w:rsidP="00EA38CF">
      <w:pPr>
        <w:pStyle w:val="AHeading6"/>
        <w:tabs>
          <w:tab w:val="decimal" w:pos="9200"/>
        </w:tabs>
        <w:rPr>
          <w:sz w:val="20"/>
        </w:rPr>
      </w:pPr>
      <w:r>
        <w:t>741 Prejeta sredstva iz državnega proračuna iz sredstev proračuna Evropske unije</w:t>
      </w:r>
      <w:r>
        <w:tab/>
      </w:r>
      <w:r>
        <w:rPr>
          <w:sz w:val="20"/>
        </w:rPr>
        <w:t>352.015 €</w:t>
      </w:r>
    </w:p>
    <w:p w:rsidR="00EA38CF" w:rsidRDefault="00EA38CF" w:rsidP="00EA38CF">
      <w:pPr>
        <w:pStyle w:val="Heading11"/>
      </w:pPr>
      <w:r>
        <w:t>Obrazložitev konta</w:t>
      </w:r>
    </w:p>
    <w:p w:rsidR="00EA38CF" w:rsidRDefault="00EA38CF" w:rsidP="00EA38CF">
      <w:pPr>
        <w:pStyle w:val="ANormal"/>
      </w:pPr>
      <w:r>
        <w:t xml:space="preserve">Prejeta sredstva iz državnega proračuna iz sredstev proračuna EU za izvajanje skupne kmetijske politike (741100) </w:t>
      </w:r>
    </w:p>
    <w:p w:rsidR="00EA38CF" w:rsidRDefault="00EA38CF" w:rsidP="00EA38CF">
      <w:pPr>
        <w:pStyle w:val="ANormal"/>
      </w:pPr>
      <w:r>
        <w:t>GREVISLIN (porečje reke Vipave) 105.000€</w:t>
      </w:r>
    </w:p>
    <w:p w:rsidR="00EA38CF" w:rsidRDefault="00EA38CF" w:rsidP="00EA38CF">
      <w:pPr>
        <w:pStyle w:val="ANormal"/>
      </w:pPr>
    </w:p>
    <w:p w:rsidR="00EA38CF" w:rsidRDefault="00EA38CF" w:rsidP="00EA38CF">
      <w:pPr>
        <w:pStyle w:val="ANormal"/>
      </w:pPr>
      <w:r>
        <w:t>Načrtujemo naslednje prihodke iz projektov LAS:</w:t>
      </w:r>
    </w:p>
    <w:p w:rsidR="00EA38CF" w:rsidRDefault="00EA38CF" w:rsidP="00EA38CF">
      <w:pPr>
        <w:pStyle w:val="ANormal"/>
      </w:pPr>
      <w:r>
        <w:t xml:space="preserve"> </w:t>
      </w:r>
    </w:p>
    <w:p w:rsidR="00EA38CF" w:rsidRDefault="00EA38CF" w:rsidP="00EA38CF">
      <w:pPr>
        <w:pStyle w:val="ANormal"/>
      </w:pPr>
    </w:p>
    <w:p w:rsidR="00EA38CF" w:rsidRDefault="00EA38CF" w:rsidP="00EA38CF">
      <w:pPr>
        <w:pStyle w:val="ANormal"/>
      </w:pPr>
      <w:r>
        <w:t>KUL-STIK 44.161,02 €,</w:t>
      </w:r>
    </w:p>
    <w:p w:rsidR="00EA38CF" w:rsidRDefault="00EA38CF" w:rsidP="00EA38CF">
      <w:pPr>
        <w:pStyle w:val="ANormal"/>
      </w:pPr>
      <w:r>
        <w:t xml:space="preserve">KUJ-ME 2.853,74 €, </w:t>
      </w:r>
    </w:p>
    <w:p w:rsidR="00EA38CF" w:rsidRDefault="00EA38CF" w:rsidP="00EA38CF">
      <w:pPr>
        <w:pStyle w:val="ANormal"/>
      </w:pPr>
    </w:p>
    <w:p w:rsidR="00EA38CF" w:rsidRDefault="00EA38CF" w:rsidP="00EA38CF">
      <w:pPr>
        <w:pStyle w:val="ANormal"/>
      </w:pPr>
      <w:r>
        <w:t xml:space="preserve">Prejeta sredstva iz državnega proračuna iz sredstev proračuna EU iz kohezijskega sklada (741300) </w:t>
      </w:r>
    </w:p>
    <w:p w:rsidR="00EA38CF" w:rsidRDefault="00EA38CF" w:rsidP="00EA38CF">
      <w:pPr>
        <w:pStyle w:val="ANormal"/>
      </w:pPr>
      <w:r>
        <w:t xml:space="preserve">Za projekt: </w:t>
      </w:r>
    </w:p>
    <w:p w:rsidR="00EA38CF" w:rsidRDefault="00EA38CF" w:rsidP="00EA38CF">
      <w:pPr>
        <w:pStyle w:val="ANormal"/>
      </w:pPr>
      <w:r>
        <w:t>REKONSTRUKCIJA IN NOVOGRADNJA Z NAMENOM HIDRAVLIČNIH IZBOLŠAV NA VODOVODNEM SISTEMU MRZLEK v višini 200.000€</w:t>
      </w:r>
    </w:p>
    <w:p w:rsidR="000C63DA" w:rsidRDefault="000C63DA" w:rsidP="00EA38CF">
      <w:pPr>
        <w:pStyle w:val="ANormal"/>
      </w:pPr>
    </w:p>
    <w:p w:rsidR="000C63DA" w:rsidRDefault="000C63DA" w:rsidP="00EA38CF">
      <w:pPr>
        <w:pStyle w:val="ANormal"/>
      </w:pPr>
    </w:p>
    <w:p w:rsidR="000C63DA" w:rsidRDefault="000C63DA" w:rsidP="00EA38CF">
      <w:pPr>
        <w:pStyle w:val="ANormal"/>
      </w:pPr>
    </w:p>
    <w:p w:rsidR="000C63DA" w:rsidRDefault="000C63DA" w:rsidP="00EA38CF">
      <w:pPr>
        <w:pStyle w:val="ANormal"/>
      </w:pPr>
    </w:p>
    <w:p w:rsidR="000C63DA" w:rsidRDefault="000C63DA" w:rsidP="00EA38CF">
      <w:pPr>
        <w:pStyle w:val="ANormal"/>
      </w:pPr>
    </w:p>
    <w:p w:rsidR="000C63DA" w:rsidRDefault="000C63DA" w:rsidP="00EA38CF">
      <w:pPr>
        <w:pStyle w:val="ANormal"/>
      </w:pPr>
    </w:p>
    <w:p w:rsidR="000C63DA" w:rsidRDefault="000C63DA" w:rsidP="00EA38CF">
      <w:pPr>
        <w:pStyle w:val="ANormal"/>
      </w:pPr>
    </w:p>
    <w:p w:rsidR="000C63DA" w:rsidRDefault="000C63DA" w:rsidP="00EA38CF">
      <w:pPr>
        <w:pStyle w:val="ANormal"/>
      </w:pPr>
    </w:p>
    <w:p w:rsidR="000C63DA" w:rsidRDefault="000C63DA" w:rsidP="00EA38CF">
      <w:pPr>
        <w:pStyle w:val="ANormal"/>
      </w:pPr>
    </w:p>
    <w:p w:rsidR="000C63DA" w:rsidRDefault="000C63DA" w:rsidP="00EA38CF">
      <w:pPr>
        <w:pStyle w:val="ANormal"/>
      </w:pPr>
    </w:p>
    <w:p w:rsidR="000C63DA" w:rsidRDefault="000C63DA" w:rsidP="00EA38CF">
      <w:pPr>
        <w:pStyle w:val="ANormal"/>
      </w:pPr>
    </w:p>
    <w:p w:rsidR="000C63DA" w:rsidRDefault="000C63DA" w:rsidP="00EA38CF">
      <w:pPr>
        <w:pStyle w:val="ANormal"/>
      </w:pPr>
    </w:p>
    <w:p w:rsidR="00EA38CF" w:rsidRDefault="00EA38CF" w:rsidP="00EA38CF">
      <w:pPr>
        <w:pStyle w:val="AHeading3"/>
        <w:tabs>
          <w:tab w:val="decimal" w:pos="9200"/>
        </w:tabs>
        <w:rPr>
          <w:sz w:val="20"/>
        </w:rPr>
      </w:pPr>
      <w:bookmarkStart w:id="26" w:name="_Toc32323410"/>
      <w:bookmarkStart w:id="27" w:name="_Toc32927286"/>
      <w:r>
        <w:t>B. RAČUN FINANČNIH TERJATEV IN NALOŽB</w:t>
      </w:r>
      <w:r>
        <w:tab/>
      </w:r>
      <w:r>
        <w:rPr>
          <w:sz w:val="20"/>
        </w:rPr>
        <w:t>-16.535 €</w:t>
      </w:r>
      <w:bookmarkEnd w:id="26"/>
      <w:bookmarkEnd w:id="27"/>
    </w:p>
    <w:p w:rsidR="00EA38CF" w:rsidRDefault="00EA38CF" w:rsidP="00EA38CF">
      <w:pPr>
        <w:pStyle w:val="AHeading4"/>
        <w:tabs>
          <w:tab w:val="decimal" w:pos="9200"/>
        </w:tabs>
        <w:rPr>
          <w:sz w:val="20"/>
        </w:rPr>
      </w:pPr>
      <w:bookmarkStart w:id="28" w:name="_Toc32323411"/>
      <w:bookmarkStart w:id="29" w:name="_Toc32927287"/>
      <w:r>
        <w:t>4 ODHODKI IN DRUGI IZDATKI</w:t>
      </w:r>
      <w:r>
        <w:tab/>
      </w:r>
      <w:r>
        <w:rPr>
          <w:sz w:val="20"/>
        </w:rPr>
        <w:t>16.535 €</w:t>
      </w:r>
      <w:bookmarkEnd w:id="28"/>
      <w:bookmarkEnd w:id="29"/>
    </w:p>
    <w:p w:rsidR="00EA38CF" w:rsidRDefault="00EA38CF" w:rsidP="00EA38CF">
      <w:pPr>
        <w:pStyle w:val="Heading11"/>
      </w:pPr>
      <w:r>
        <w:t>Obrazložitev konta</w:t>
      </w:r>
    </w:p>
    <w:p w:rsidR="00EA38CF" w:rsidRDefault="00EA38CF" w:rsidP="00EA38CF">
      <w:pPr>
        <w:pStyle w:val="ANormal"/>
      </w:pPr>
    </w:p>
    <w:p w:rsidR="00EA38CF" w:rsidRDefault="00EA38CF" w:rsidP="00EA38CF">
      <w:pPr>
        <w:pStyle w:val="AHeading5"/>
        <w:tabs>
          <w:tab w:val="decimal" w:pos="9200"/>
        </w:tabs>
        <w:rPr>
          <w:sz w:val="20"/>
        </w:rPr>
      </w:pPr>
      <w:bookmarkStart w:id="30" w:name="_Toc32323412"/>
      <w:bookmarkStart w:id="31" w:name="_Toc32927288"/>
      <w:r>
        <w:t>44 DANA POSOJILA IN POVEČANJE KAPITALSKIH DELEŽEV</w:t>
      </w:r>
      <w:r>
        <w:tab/>
      </w:r>
      <w:r>
        <w:rPr>
          <w:sz w:val="20"/>
        </w:rPr>
        <w:t>16.535 €</w:t>
      </w:r>
      <w:bookmarkEnd w:id="30"/>
      <w:bookmarkEnd w:id="31"/>
    </w:p>
    <w:p w:rsidR="00EA38CF" w:rsidRDefault="00EA38CF" w:rsidP="00EA38CF">
      <w:pPr>
        <w:pStyle w:val="AHeading6"/>
        <w:tabs>
          <w:tab w:val="decimal" w:pos="9200"/>
        </w:tabs>
        <w:rPr>
          <w:sz w:val="20"/>
        </w:rPr>
      </w:pPr>
      <w:r>
        <w:t>443 Povečanje namenskega premoženja v javnih skladih in drugih pravnih osebah javnega prava, ki imajo premoženje v svoji lasti</w:t>
      </w:r>
      <w:r>
        <w:tab/>
      </w:r>
      <w:r>
        <w:rPr>
          <w:sz w:val="20"/>
        </w:rPr>
        <w:t>16.535 €</w:t>
      </w:r>
    </w:p>
    <w:p w:rsidR="00EA38CF" w:rsidRDefault="00EA38CF" w:rsidP="00EA38CF">
      <w:pPr>
        <w:pStyle w:val="Heading11"/>
      </w:pPr>
      <w:r>
        <w:t>Obrazložitev konta</w:t>
      </w:r>
    </w:p>
    <w:p w:rsidR="00EA38CF" w:rsidRDefault="00EA38CF" w:rsidP="00EA38CF">
      <w:pPr>
        <w:pStyle w:val="ANormal"/>
      </w:pPr>
      <w:r>
        <w:t>Odlivi so planirani v povečanje namenskega premoženja v javne sklade in sicer Javnemu skladu malega gospodarstva Goriške kot namensko premoženje za javne razpise ugodnih posojil.</w:t>
      </w:r>
    </w:p>
    <w:p w:rsidR="000C63DA" w:rsidRDefault="000C63DA" w:rsidP="00EA38CF">
      <w:pPr>
        <w:pStyle w:val="ANormal"/>
      </w:pPr>
    </w:p>
    <w:p w:rsidR="000C63DA" w:rsidRDefault="00243122" w:rsidP="000C63DA">
      <w:pPr>
        <w:pStyle w:val="ANormal"/>
        <w:ind w:left="0"/>
      </w:pPr>
      <w:r w:rsidRPr="00243122">
        <w:rPr>
          <w:noProof/>
          <w:lang w:eastAsia="sl-SI"/>
        </w:rPr>
        <w:drawing>
          <wp:inline distT="0" distB="0" distL="0" distR="0">
            <wp:extent cx="6120130" cy="2473821"/>
            <wp:effectExtent l="0" t="0" r="0" b="317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2473821"/>
                    </a:xfrm>
                    <a:prstGeom prst="rect">
                      <a:avLst/>
                    </a:prstGeom>
                    <a:noFill/>
                    <a:ln>
                      <a:noFill/>
                    </a:ln>
                  </pic:spPr>
                </pic:pic>
              </a:graphicData>
            </a:graphic>
          </wp:inline>
        </w:drawing>
      </w:r>
    </w:p>
    <w:p w:rsidR="000C63DA" w:rsidRDefault="000C63DA" w:rsidP="00EA38CF">
      <w:pPr>
        <w:pStyle w:val="ANormal"/>
      </w:pPr>
    </w:p>
    <w:p w:rsidR="00EA38CF" w:rsidRDefault="00EA38CF" w:rsidP="00EA38CF">
      <w:pPr>
        <w:pStyle w:val="AHeading3"/>
        <w:tabs>
          <w:tab w:val="decimal" w:pos="9200"/>
        </w:tabs>
        <w:rPr>
          <w:sz w:val="20"/>
        </w:rPr>
      </w:pPr>
      <w:bookmarkStart w:id="32" w:name="_Toc32323413"/>
      <w:bookmarkStart w:id="33" w:name="_Toc32927289"/>
      <w:r>
        <w:t>C. RAČUN FINANCIRANJA</w:t>
      </w:r>
      <w:r>
        <w:tab/>
      </w:r>
      <w:r>
        <w:rPr>
          <w:sz w:val="20"/>
        </w:rPr>
        <w:t>-173.133 €</w:t>
      </w:r>
      <w:bookmarkEnd w:id="32"/>
      <w:bookmarkEnd w:id="33"/>
    </w:p>
    <w:p w:rsidR="00EA38CF" w:rsidRDefault="00EA38CF" w:rsidP="00EA38CF">
      <w:pPr>
        <w:pStyle w:val="AHeading4"/>
        <w:tabs>
          <w:tab w:val="decimal" w:pos="9200"/>
        </w:tabs>
        <w:rPr>
          <w:sz w:val="20"/>
        </w:rPr>
      </w:pPr>
      <w:bookmarkStart w:id="34" w:name="_Toc32323414"/>
      <w:bookmarkStart w:id="35" w:name="_Toc32927290"/>
      <w:r>
        <w:t>5 RAČUN FINANCIRANJA</w:t>
      </w:r>
      <w:r>
        <w:tab/>
      </w:r>
      <w:r>
        <w:rPr>
          <w:sz w:val="20"/>
        </w:rPr>
        <w:t>173.133 €</w:t>
      </w:r>
      <w:bookmarkEnd w:id="34"/>
      <w:bookmarkEnd w:id="35"/>
    </w:p>
    <w:p w:rsidR="00EA38CF" w:rsidRDefault="00EA38CF" w:rsidP="00EA38CF">
      <w:pPr>
        <w:pStyle w:val="Heading11"/>
      </w:pPr>
      <w:r>
        <w:t>Obrazložitev konta</w:t>
      </w:r>
    </w:p>
    <w:p w:rsidR="00EA38CF" w:rsidRDefault="00EA38CF" w:rsidP="00EA38CF">
      <w:pPr>
        <w:pStyle w:val="ANormal"/>
      </w:pPr>
      <w:r>
        <w:t>Skupina izdatkov vključuje odplačila zapadle glavnice od domačega dolga. Na dan 31. 12. 2017 je skupni dolg znašal 824.944,80 €, na dan 31.12.2018 pa 874.491,8</w:t>
      </w:r>
      <w:r w:rsidR="009E7C06">
        <w:t xml:space="preserve">5 €. </w:t>
      </w:r>
    </w:p>
    <w:p w:rsidR="00EA38CF" w:rsidRDefault="00EA38CF" w:rsidP="00EA38CF">
      <w:pPr>
        <w:pStyle w:val="ANormal"/>
      </w:pPr>
      <w:r>
        <w:t>Obveznosti iz naslova kreditov KONTO 550101- odplačila kreditov poslovnim bankam</w:t>
      </w:r>
    </w:p>
    <w:p w:rsidR="00EA38CF" w:rsidRDefault="00EA38CF" w:rsidP="00EA38CF">
      <w:pPr>
        <w:pStyle w:val="ANormal"/>
      </w:pPr>
    </w:p>
    <w:p w:rsidR="00EA38CF" w:rsidRDefault="00EA38CF" w:rsidP="00EA38CF">
      <w:pPr>
        <w:pStyle w:val="ANormal"/>
      </w:pPr>
      <w:r>
        <w:t>Sparkasse  obrok 8.055,56 x12 = 96.666,72</w:t>
      </w:r>
    </w:p>
    <w:p w:rsidR="00EA38CF" w:rsidRDefault="00EA38CF" w:rsidP="00EA38CF">
      <w:pPr>
        <w:pStyle w:val="ANormal"/>
      </w:pPr>
      <w:r>
        <w:lastRenderedPageBreak/>
        <w:t>Nlb   obrok 3.223,14 x12= 38.677,68</w:t>
      </w:r>
    </w:p>
    <w:p w:rsidR="00EA38CF" w:rsidRDefault="00EA38CF" w:rsidP="00EA38CF">
      <w:pPr>
        <w:pStyle w:val="ANormal"/>
      </w:pPr>
      <w:r>
        <w:t>Unicredit  obrok 3.149,00 x12= 37.788,00</w:t>
      </w:r>
    </w:p>
    <w:p w:rsidR="00EA38CF" w:rsidRDefault="00EA38CF" w:rsidP="00EA38CF">
      <w:pPr>
        <w:pStyle w:val="ANormal"/>
      </w:pPr>
      <w:r>
        <w:t xml:space="preserve">               SKUPAJ               =          173.132,40 </w:t>
      </w:r>
    </w:p>
    <w:p w:rsidR="00EA38CF" w:rsidRDefault="00EA38CF" w:rsidP="00EA38CF">
      <w:pPr>
        <w:pStyle w:val="ANormal"/>
      </w:pPr>
    </w:p>
    <w:p w:rsidR="00EA38CF" w:rsidRDefault="00EA38CF" w:rsidP="00EA38CF">
      <w:pPr>
        <w:pStyle w:val="ANormal"/>
      </w:pPr>
      <w:r>
        <w:t>Na dan 31.12.2019 znaša dolg  dolgoročnih kreditov  do poslovnih bank 621.123,60 EUR.</w:t>
      </w:r>
    </w:p>
    <w:p w:rsidR="00EA38CF" w:rsidRDefault="00EA38CF" w:rsidP="00EA38CF">
      <w:pPr>
        <w:pStyle w:val="AHeading5"/>
        <w:tabs>
          <w:tab w:val="decimal" w:pos="9200"/>
        </w:tabs>
        <w:rPr>
          <w:sz w:val="20"/>
        </w:rPr>
      </w:pPr>
      <w:bookmarkStart w:id="36" w:name="_Toc32323415"/>
      <w:bookmarkStart w:id="37" w:name="_Toc32927291"/>
      <w:r>
        <w:t>55 ODPLAČILA DOLGA</w:t>
      </w:r>
      <w:r>
        <w:tab/>
      </w:r>
      <w:r>
        <w:rPr>
          <w:sz w:val="20"/>
        </w:rPr>
        <w:t>173.133 €</w:t>
      </w:r>
      <w:bookmarkEnd w:id="36"/>
      <w:bookmarkEnd w:id="37"/>
    </w:p>
    <w:p w:rsidR="00EA38CF" w:rsidRDefault="00EA38CF" w:rsidP="00EA38CF">
      <w:pPr>
        <w:pStyle w:val="AHeading6"/>
        <w:tabs>
          <w:tab w:val="decimal" w:pos="9200"/>
        </w:tabs>
        <w:rPr>
          <w:sz w:val="20"/>
        </w:rPr>
      </w:pPr>
      <w:r>
        <w:t>550 Odplačila domačega dolga</w:t>
      </w:r>
      <w:r>
        <w:tab/>
      </w:r>
      <w:r>
        <w:rPr>
          <w:sz w:val="20"/>
        </w:rPr>
        <w:t>173.133 €</w:t>
      </w:r>
    </w:p>
    <w:p w:rsidR="00EA38CF" w:rsidRDefault="00EA38CF" w:rsidP="00EA38CF">
      <w:pPr>
        <w:pStyle w:val="Heading11"/>
      </w:pPr>
      <w:r>
        <w:t>Obrazložitev konta</w:t>
      </w:r>
    </w:p>
    <w:p w:rsidR="00EA38CF" w:rsidRDefault="00EA38CF" w:rsidP="00EA38CF">
      <w:pPr>
        <w:pStyle w:val="ANormal"/>
      </w:pPr>
      <w:r>
        <w:t>Skupina izdatkov vključuje odplačila zapadle glavnice od domačega dolga. Na dan 31. 12. 2018 je skupni dolg znašal 874.491,85 €. Odplačilo dolga v letu 2020 je načrtovano v  enakem znesku kot v letu 2019.</w:t>
      </w:r>
    </w:p>
    <w:p w:rsidR="00EA38CF" w:rsidRDefault="00EA38CF" w:rsidP="00EA38CF">
      <w:pPr>
        <w:pStyle w:val="ANormal"/>
      </w:pPr>
    </w:p>
    <w:p w:rsidR="00EA38CF" w:rsidRDefault="00816B66">
      <w:pPr>
        <w:overflowPunct/>
        <w:autoSpaceDE/>
        <w:autoSpaceDN/>
        <w:adjustRightInd/>
        <w:spacing w:before="0" w:after="0"/>
        <w:ind w:left="0"/>
        <w:textAlignment w:val="auto"/>
        <w:rPr>
          <w:sz w:val="24"/>
        </w:rPr>
      </w:pPr>
      <w:r w:rsidRPr="00816B66">
        <w:rPr>
          <w:noProof/>
          <w:lang w:eastAsia="sl-SI"/>
        </w:rPr>
        <w:lastRenderedPageBreak/>
        <w:drawing>
          <wp:inline distT="0" distB="0" distL="0" distR="0">
            <wp:extent cx="6120130" cy="712836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7128360"/>
                    </a:xfrm>
                    <a:prstGeom prst="rect">
                      <a:avLst/>
                    </a:prstGeom>
                    <a:noFill/>
                    <a:ln>
                      <a:noFill/>
                    </a:ln>
                  </pic:spPr>
                </pic:pic>
              </a:graphicData>
            </a:graphic>
          </wp:inline>
        </w:drawing>
      </w:r>
      <w:r w:rsidR="00EA38CF">
        <w:br w:type="page"/>
      </w:r>
    </w:p>
    <w:p w:rsidR="00EA38CF" w:rsidRDefault="00EA38CF" w:rsidP="00EA38CF">
      <w:pPr>
        <w:pStyle w:val="ANormal"/>
      </w:pPr>
    </w:p>
    <w:p w:rsidR="00EA38CF" w:rsidRDefault="00EA38CF" w:rsidP="00EA38CF">
      <w:pPr>
        <w:pStyle w:val="ANormal"/>
      </w:pPr>
    </w:p>
    <w:p w:rsidR="00EA38CF" w:rsidRDefault="00EA38CF" w:rsidP="00EA38CF">
      <w:pPr>
        <w:pStyle w:val="ANormal"/>
      </w:pPr>
    </w:p>
    <w:p w:rsidR="00EA38CF" w:rsidRDefault="00EA38CF" w:rsidP="00EA38CF">
      <w:pPr>
        <w:pStyle w:val="ANormal"/>
      </w:pPr>
    </w:p>
    <w:p w:rsidR="00EA38CF" w:rsidRDefault="00EA38CF" w:rsidP="00EA38CF">
      <w:pPr>
        <w:pStyle w:val="ANormal"/>
      </w:pPr>
    </w:p>
    <w:p w:rsidR="00EA38CF" w:rsidRDefault="00EA38CF" w:rsidP="00EA38CF">
      <w:pPr>
        <w:pStyle w:val="ANormal"/>
      </w:pPr>
    </w:p>
    <w:p w:rsidR="00EA38CF" w:rsidRDefault="00EA38CF" w:rsidP="00EA38CF">
      <w:pPr>
        <w:pStyle w:val="ANormal"/>
      </w:pPr>
    </w:p>
    <w:p w:rsidR="00EA38CF" w:rsidRDefault="00EA38CF" w:rsidP="00EA38CF">
      <w:pPr>
        <w:pStyle w:val="ANormal"/>
      </w:pPr>
    </w:p>
    <w:p w:rsidR="00EA38CF" w:rsidRDefault="00EA38CF" w:rsidP="00EA38CF">
      <w:pPr>
        <w:pStyle w:val="ANormal"/>
      </w:pPr>
    </w:p>
    <w:p w:rsidR="00EA38CF" w:rsidRDefault="00EA38CF" w:rsidP="00EA38CF">
      <w:pPr>
        <w:pStyle w:val="ANormal"/>
      </w:pPr>
    </w:p>
    <w:p w:rsidR="00EA38CF" w:rsidRDefault="00EA38CF" w:rsidP="00EA38CF">
      <w:pPr>
        <w:pStyle w:val="ANaslov"/>
      </w:pPr>
      <w:r>
        <w:t>II. POSEBNI DEL</w:t>
      </w:r>
    </w:p>
    <w:p w:rsidR="00EA38CF" w:rsidRDefault="00EA38CF">
      <w:pPr>
        <w:overflowPunct/>
        <w:autoSpaceDE/>
        <w:autoSpaceDN/>
        <w:adjustRightInd/>
        <w:spacing w:before="0" w:after="0"/>
        <w:ind w:left="0"/>
        <w:textAlignment w:val="auto"/>
      </w:pPr>
      <w:r>
        <w:br w:type="page"/>
      </w:r>
    </w:p>
    <w:p w:rsidR="00EA38CF" w:rsidRDefault="00EA38CF" w:rsidP="00EA38CF">
      <w:pPr>
        <w:pStyle w:val="AHeading1"/>
      </w:pPr>
      <w:bookmarkStart w:id="38" w:name="_Toc32323416"/>
      <w:bookmarkStart w:id="39" w:name="_Toc32927292"/>
      <w:r>
        <w:lastRenderedPageBreak/>
        <w:t>II. POSEBNI DEL</w:t>
      </w:r>
      <w:bookmarkEnd w:id="38"/>
      <w:bookmarkEnd w:id="39"/>
    </w:p>
    <w:p w:rsidR="00EA38CF" w:rsidRDefault="00EA38CF" w:rsidP="00EA38CF">
      <w:pPr>
        <w:pStyle w:val="AHeading3"/>
        <w:tabs>
          <w:tab w:val="decimal" w:pos="9200"/>
        </w:tabs>
        <w:rPr>
          <w:sz w:val="20"/>
        </w:rPr>
      </w:pPr>
      <w:bookmarkStart w:id="40" w:name="_Toc32323417"/>
      <w:bookmarkStart w:id="41" w:name="_Toc32927293"/>
      <w:r>
        <w:t>A. BILANCA PRIHODKOV IN ODHODKOV</w:t>
      </w:r>
      <w:r>
        <w:tab/>
      </w:r>
      <w:r>
        <w:rPr>
          <w:sz w:val="20"/>
        </w:rPr>
        <w:t>-4.400.411 €</w:t>
      </w:r>
      <w:bookmarkEnd w:id="40"/>
      <w:bookmarkEnd w:id="41"/>
    </w:p>
    <w:p w:rsidR="00EA38CF" w:rsidRDefault="00EA38CF" w:rsidP="00EA38CF">
      <w:pPr>
        <w:pStyle w:val="AHeading4"/>
        <w:tabs>
          <w:tab w:val="decimal" w:pos="9200"/>
        </w:tabs>
        <w:rPr>
          <w:sz w:val="20"/>
        </w:rPr>
      </w:pPr>
      <w:bookmarkStart w:id="42" w:name="_Toc32323418"/>
      <w:bookmarkStart w:id="43" w:name="_Toc32927294"/>
      <w:r>
        <w:t>1000 Občinski svet</w:t>
      </w:r>
      <w:r>
        <w:tab/>
      </w:r>
      <w:r>
        <w:rPr>
          <w:sz w:val="20"/>
        </w:rPr>
        <w:t>49.074 €</w:t>
      </w:r>
      <w:bookmarkEnd w:id="42"/>
      <w:bookmarkEnd w:id="43"/>
    </w:p>
    <w:p w:rsidR="00EA38CF" w:rsidRDefault="00EA38CF" w:rsidP="00EA38CF">
      <w:pPr>
        <w:pStyle w:val="AHeading5"/>
        <w:tabs>
          <w:tab w:val="decimal" w:pos="9200"/>
        </w:tabs>
        <w:rPr>
          <w:sz w:val="20"/>
        </w:rPr>
      </w:pPr>
      <w:bookmarkStart w:id="44" w:name="_Toc32323419"/>
      <w:bookmarkStart w:id="45" w:name="_Toc32927295"/>
      <w:r>
        <w:t>01 POLITIČNI SISTEM</w:t>
      </w:r>
      <w:r>
        <w:tab/>
      </w:r>
      <w:r>
        <w:rPr>
          <w:sz w:val="20"/>
        </w:rPr>
        <w:t>49.074 €</w:t>
      </w:r>
      <w:bookmarkEnd w:id="44"/>
      <w:bookmarkEnd w:id="45"/>
    </w:p>
    <w:p w:rsidR="00EA38CF" w:rsidRDefault="00EA38CF" w:rsidP="00EA38CF">
      <w:pPr>
        <w:pStyle w:val="Heading11"/>
      </w:pPr>
      <w:r>
        <w:t>Opis področja proračunske porabe, poslanstva občine znotraj področja proračunske porabe</w:t>
      </w:r>
    </w:p>
    <w:p w:rsidR="00EA38CF" w:rsidRDefault="00EA38CF" w:rsidP="00EA38CF">
      <w:pPr>
        <w:pStyle w:val="ANormal"/>
      </w:pPr>
      <w:r>
        <w:t>Področje proračunske porabe zajema delovanje Občinskega sveta in župana, torej zakonodajne in</w:t>
      </w:r>
    </w:p>
    <w:p w:rsidR="00EA38CF" w:rsidRDefault="00EA38CF" w:rsidP="00EA38CF">
      <w:pPr>
        <w:pStyle w:val="ANormal"/>
      </w:pPr>
      <w:r>
        <w:t>izvršilne veje oblasti v občini.</w:t>
      </w:r>
    </w:p>
    <w:p w:rsidR="00EA38CF" w:rsidRDefault="00EA38CF" w:rsidP="00EA38CF">
      <w:pPr>
        <w:pStyle w:val="Heading11"/>
      </w:pPr>
      <w:r>
        <w:t>Dokumenti dolgoročnega razvojnega načrtovanja</w:t>
      </w:r>
    </w:p>
    <w:p w:rsidR="00EA38CF" w:rsidRDefault="00EA38CF" w:rsidP="00EA38CF">
      <w:pPr>
        <w:pStyle w:val="ANormal"/>
      </w:pPr>
      <w:r>
        <w:t>Proračun Občine Renče-Vogrsko z Načrti razvojnih programov za naslednje 4 letno obdobje</w:t>
      </w:r>
    </w:p>
    <w:p w:rsidR="00EA38CF" w:rsidRDefault="00EA38CF" w:rsidP="00EA38CF">
      <w:pPr>
        <w:pStyle w:val="Heading11"/>
      </w:pPr>
      <w:r>
        <w:t>Dolgoročni cilji področja proračunske porabe</w:t>
      </w:r>
    </w:p>
    <w:p w:rsidR="00EA38CF" w:rsidRDefault="00EA38CF" w:rsidP="00EA38CF">
      <w:pPr>
        <w:pStyle w:val="ANormal"/>
      </w:pPr>
      <w:r>
        <w:t>Dolgoročni cilj političnega sistema je kvalitetno izvajanje nalog, ki zagotavljajo stabilnost političnega</w:t>
      </w:r>
    </w:p>
    <w:p w:rsidR="00EA38CF" w:rsidRDefault="00EA38CF" w:rsidP="00EA38CF">
      <w:pPr>
        <w:pStyle w:val="ANormal"/>
      </w:pPr>
      <w:r>
        <w:t>sistema v Občini, kar vpliva na skladen razvoj občine kot celote. Naloge župana in Občinskega sveta so</w:t>
      </w:r>
    </w:p>
    <w:p w:rsidR="00EA38CF" w:rsidRDefault="00EA38CF" w:rsidP="00EA38CF">
      <w:pPr>
        <w:pStyle w:val="ANormal"/>
      </w:pPr>
      <w:r>
        <w:t>opredeljene z Ustavo RS, Statutom občine, Poslovnikom  Občinskega sveta in v Zakonu o lokalni samoupravi.</w:t>
      </w:r>
    </w:p>
    <w:p w:rsidR="00EA38CF" w:rsidRDefault="00EA38CF" w:rsidP="00EA38CF">
      <w:pPr>
        <w:pStyle w:val="Heading11"/>
      </w:pPr>
      <w:r>
        <w:t>Oznaka in nazivi glavnih programov v pristojnosti občine</w:t>
      </w:r>
    </w:p>
    <w:p w:rsidR="00EA38CF" w:rsidRDefault="00EA38CF" w:rsidP="00EA38CF">
      <w:pPr>
        <w:pStyle w:val="ANormal"/>
      </w:pPr>
      <w:r>
        <w:t>0101 Politični sistem</w:t>
      </w:r>
    </w:p>
    <w:p w:rsidR="00EA38CF" w:rsidRDefault="00EA38CF" w:rsidP="00EA38CF">
      <w:pPr>
        <w:pStyle w:val="AHeading6"/>
        <w:tabs>
          <w:tab w:val="decimal" w:pos="9200"/>
        </w:tabs>
        <w:rPr>
          <w:sz w:val="20"/>
        </w:rPr>
      </w:pPr>
      <w:r>
        <w:t>0101 Politični sistem</w:t>
      </w:r>
      <w:r>
        <w:tab/>
      </w:r>
      <w:r>
        <w:rPr>
          <w:sz w:val="20"/>
        </w:rPr>
        <w:t>49.074 €</w:t>
      </w:r>
    </w:p>
    <w:p w:rsidR="00EA38CF" w:rsidRDefault="00EA38CF" w:rsidP="00EA38CF">
      <w:pPr>
        <w:pStyle w:val="Heading11"/>
      </w:pPr>
      <w:r>
        <w:t>Opis glavnega programa</w:t>
      </w:r>
    </w:p>
    <w:p w:rsidR="00EA38CF" w:rsidRDefault="00EA38CF" w:rsidP="00EA38CF">
      <w:pPr>
        <w:pStyle w:val="ANormal"/>
      </w:pPr>
      <w:r>
        <w:t>V program se uvrščajo vse naloge, ki jih občinskemu svetu in županu ter podžupanu nalagajo zakonski in podzakonski predpisi.</w:t>
      </w:r>
    </w:p>
    <w:p w:rsidR="00EA38CF" w:rsidRDefault="00EA38CF" w:rsidP="00EA38CF">
      <w:pPr>
        <w:pStyle w:val="Heading11"/>
      </w:pPr>
      <w:r>
        <w:t>Dolgoročni cilji glavnega programa</w:t>
      </w:r>
    </w:p>
    <w:p w:rsidR="00EA38CF" w:rsidRDefault="00EA38CF" w:rsidP="00EA38CF">
      <w:pPr>
        <w:pStyle w:val="ANormal"/>
      </w:pPr>
      <w:r>
        <w:t>Dolgoročni cilji glavnega programa so v kvalitetnem zagotavljanju izvajanja nalog, ki jih izvajajo v okviru</w:t>
      </w:r>
    </w:p>
    <w:p w:rsidR="00EA38CF" w:rsidRDefault="00EA38CF" w:rsidP="00EA38CF">
      <w:pPr>
        <w:pStyle w:val="ANormal"/>
      </w:pPr>
      <w:r>
        <w:t>političnega sistema občinski funkcionarji in vodijo k zagotavljanju stabilnosti političnega sistema v Občini</w:t>
      </w:r>
    </w:p>
    <w:p w:rsidR="00EA38CF" w:rsidRDefault="00EA38CF" w:rsidP="00EA38CF">
      <w:pPr>
        <w:pStyle w:val="ANormal"/>
      </w:pPr>
      <w:r>
        <w:t>Renče - Vogrsko.</w:t>
      </w:r>
    </w:p>
    <w:p w:rsidR="00EA38CF" w:rsidRDefault="00EA38CF" w:rsidP="00EA38CF">
      <w:pPr>
        <w:pStyle w:val="Heading11"/>
      </w:pPr>
      <w:r>
        <w:t>Glavni letni izvedbeni cilji in kazalci, s katerimi se bo merilo doseganje zastavljenih ciljev</w:t>
      </w:r>
    </w:p>
    <w:p w:rsidR="00EA38CF" w:rsidRDefault="00EA38CF" w:rsidP="00EA38CF">
      <w:pPr>
        <w:pStyle w:val="ANormal"/>
      </w:pPr>
      <w:r>
        <w:t>Glavni izvedbeni cilji v proračunskem letu so izvajanje načrtovanih aktivnostih v okviru dolgoročnih ciljev</w:t>
      </w:r>
    </w:p>
    <w:p w:rsidR="00EA38CF" w:rsidRDefault="00EA38CF" w:rsidP="00EA38CF">
      <w:pPr>
        <w:pStyle w:val="ANormal"/>
      </w:pPr>
      <w:r>
        <w:t>političnega sistema.</w:t>
      </w:r>
    </w:p>
    <w:p w:rsidR="00EA38CF" w:rsidRDefault="00EA38CF" w:rsidP="00EA38CF">
      <w:pPr>
        <w:pStyle w:val="Heading11"/>
      </w:pPr>
      <w:r>
        <w:t>Podprogrami in proračunski uporabniki znotraj glavnega programa</w:t>
      </w:r>
    </w:p>
    <w:p w:rsidR="00EA38CF" w:rsidRDefault="00EA38CF" w:rsidP="00EA38CF">
      <w:pPr>
        <w:pStyle w:val="ANormal"/>
      </w:pPr>
      <w:r>
        <w:t xml:space="preserve">01019001 Dejavnost občinskega sveta  </w:t>
      </w:r>
    </w:p>
    <w:p w:rsidR="00EA38CF" w:rsidRDefault="00EA38CF" w:rsidP="00EA38CF">
      <w:pPr>
        <w:pStyle w:val="ANormal"/>
      </w:pPr>
      <w:r>
        <w:t>01019002 Izvedba in nadzor volitev in referendumov</w:t>
      </w:r>
    </w:p>
    <w:p w:rsidR="00EA38CF" w:rsidRDefault="00EA38CF" w:rsidP="00EA38CF">
      <w:pPr>
        <w:pStyle w:val="AHeading7"/>
        <w:tabs>
          <w:tab w:val="decimal" w:pos="9200"/>
        </w:tabs>
        <w:rPr>
          <w:sz w:val="20"/>
        </w:rPr>
      </w:pPr>
      <w:r>
        <w:lastRenderedPageBreak/>
        <w:t>01019001 Dejavnost občinskega sveta</w:t>
      </w:r>
      <w:r>
        <w:tab/>
      </w:r>
      <w:r>
        <w:rPr>
          <w:sz w:val="20"/>
        </w:rPr>
        <w:t>49.074 €</w:t>
      </w:r>
    </w:p>
    <w:p w:rsidR="00EA38CF" w:rsidRDefault="00EA38CF" w:rsidP="00EA38CF">
      <w:pPr>
        <w:pStyle w:val="Heading11"/>
      </w:pPr>
      <w:r>
        <w:t>Opis podprograma</w:t>
      </w:r>
    </w:p>
    <w:p w:rsidR="00EA38CF" w:rsidRDefault="00EA38CF" w:rsidP="00EA38CF">
      <w:pPr>
        <w:pStyle w:val="ANormal"/>
      </w:pPr>
      <w:r>
        <w:t>Občinski svet je najvišji organ odločanja o vseh zadevah v okviru pravic in dolžnosti Občine Renče-Vogrsko.</w:t>
      </w:r>
    </w:p>
    <w:p w:rsidR="00EA38CF" w:rsidRDefault="00EA38CF" w:rsidP="00EA38CF">
      <w:pPr>
        <w:pStyle w:val="Heading11"/>
      </w:pPr>
      <w:r>
        <w:t>Zakonske in druge pravne podlage</w:t>
      </w:r>
    </w:p>
    <w:p w:rsidR="00EA38CF" w:rsidRDefault="00EA38CF" w:rsidP="00EA38CF">
      <w:pPr>
        <w:pStyle w:val="ANormal"/>
      </w:pPr>
      <w:r>
        <w:t>Ustava, Zakon o lokalni samoupravi, Zakon o lokalnih volitvah, Zakon o političnih strankah, Zakon o volilni kampanji, Poslovnik občinskega sveta, občinski odloki in pravilniki, Statut občine Renče-Vogrsko, Zakon o javnih financah, Pravilnik o plačah in drugih prejemkih občinskih funkcionarjev, članov delovnih teles občinskega sveta in članov drugih občinskih organov Občine Renče-Vogrsko.</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Zagotovitev materialnih in strokovnih podlag za delo občinskega sveta in njegovih delovnih teles, sofinanciranje strank za njihovo delovanje.</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Glavni izvedbeni cilji v proračunskem letu so učinkovito delovanje občinskega sveta, odborov in strokovnih služb v okviru dolgoročnih ciljev političnega sistema. To zajema aktivno sodelovanje posameznih občinskih svetnikov  pri delu občinske uprave s pobudami o izboljšanju dela in delovanja občine. Delo občinskega sveta zajema med drugim obravnavo in sprejem  prostorskih  planov,  razvojnih  planov  občine, odlokov, občinskega proračuna in zaključnega računa.</w:t>
      </w:r>
    </w:p>
    <w:p w:rsidR="00EA38CF" w:rsidRDefault="00EA38CF" w:rsidP="00EA38CF">
      <w:pPr>
        <w:pStyle w:val="AHeading8"/>
        <w:tabs>
          <w:tab w:val="decimal" w:pos="9200"/>
        </w:tabs>
        <w:rPr>
          <w:sz w:val="20"/>
        </w:rPr>
      </w:pPr>
      <w:r>
        <w:t>01001010 Stroški svetnikov</w:t>
      </w:r>
      <w:r>
        <w:tab/>
      </w:r>
      <w:r>
        <w:rPr>
          <w:sz w:val="20"/>
        </w:rPr>
        <w:t>31.016 €</w:t>
      </w:r>
    </w:p>
    <w:p w:rsidR="00EA38CF" w:rsidRDefault="00EA38CF" w:rsidP="00EA38CF">
      <w:pPr>
        <w:pStyle w:val="Heading11"/>
      </w:pPr>
      <w:r>
        <w:t>Obrazložitev dejavnosti v okviru proračunske postavke</w:t>
      </w:r>
    </w:p>
    <w:p w:rsidR="00EA38CF" w:rsidRDefault="00EA38CF" w:rsidP="00EA38CF">
      <w:pPr>
        <w:pStyle w:val="ANormal"/>
      </w:pPr>
      <w:r>
        <w:t>Na proračunski postavki smo planirali izdatke za sejnine članom občinskega sveta, ki se izplačujejo glede na število sej in prisotnost članov na sejah. Višina sredstev se določi na podlagi dinamike v preteklih letih in obsega planiranih sej.</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so planirana na podlagi predvidenega števila sej občinskega sveta ter višine sejnine. Zakon o lokalni samoupravi  določa, da letni znesek sejnin, vključno s sejninami za seje delovnih teles OS, ki se izplača posameznemu članu OS ne sme presegati 7,5% plače  župana (poklicnega). V primeru Občine Renče - Vogrsko ta znesek od 1. septembra 2016 dalje  znaša 2.604,19 € bruto.</w:t>
      </w:r>
    </w:p>
    <w:p w:rsidR="00EA38CF" w:rsidRDefault="00EA38CF" w:rsidP="00EA38CF">
      <w:pPr>
        <w:pStyle w:val="AHeading8"/>
        <w:tabs>
          <w:tab w:val="decimal" w:pos="9200"/>
        </w:tabs>
        <w:rPr>
          <w:sz w:val="20"/>
        </w:rPr>
      </w:pPr>
      <w:r>
        <w:t>01001020 Stroški odborov in komisij</w:t>
      </w:r>
      <w:r>
        <w:tab/>
      </w:r>
      <w:r>
        <w:rPr>
          <w:sz w:val="20"/>
        </w:rPr>
        <w:t>8.340 €</w:t>
      </w:r>
    </w:p>
    <w:p w:rsidR="00EA38CF" w:rsidRDefault="00EA38CF" w:rsidP="00EA38CF">
      <w:pPr>
        <w:pStyle w:val="Heading11"/>
      </w:pPr>
      <w:r>
        <w:t>Obrazložitev dejavnosti v okviru proračunske postavke</w:t>
      </w:r>
    </w:p>
    <w:p w:rsidR="00EA38CF" w:rsidRDefault="00EA38CF" w:rsidP="00EA38CF">
      <w:pPr>
        <w:pStyle w:val="ANormal"/>
      </w:pPr>
      <w:r>
        <w:t>Strošek vključuje odhodke iz naslova sejnin za delovanje v odborih in komisijah.</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so planirana na podlagi predvidenega števila sej odborov in komisij ter višine sejnine. Zakon o lokalni samoupravi  določa, da letni znesek sejnin, vključno s sejninami za seje delovnih teles OS, ki se izplača posameznemu članu OS ne sme presegati 7,5% plače  župana (poklicnega). V primeru Občine Renče - Vogrsko ta znesek od 1. septembra 2016 dalje  znaša 2.604,19 € bruto.</w:t>
      </w:r>
    </w:p>
    <w:p w:rsidR="00EA38CF" w:rsidRDefault="00EA38CF" w:rsidP="00EA38CF">
      <w:pPr>
        <w:pStyle w:val="AHeading8"/>
        <w:tabs>
          <w:tab w:val="decimal" w:pos="9200"/>
        </w:tabs>
        <w:rPr>
          <w:sz w:val="20"/>
        </w:rPr>
      </w:pPr>
      <w:r>
        <w:lastRenderedPageBreak/>
        <w:t>01001030 Financiranje političnih strank</w:t>
      </w:r>
      <w:r>
        <w:tab/>
      </w:r>
      <w:r>
        <w:rPr>
          <w:sz w:val="20"/>
        </w:rPr>
        <w:t>9.718 €</w:t>
      </w:r>
    </w:p>
    <w:p w:rsidR="00EA38CF" w:rsidRDefault="00EA38CF" w:rsidP="00EA38CF">
      <w:pPr>
        <w:pStyle w:val="Heading11"/>
      </w:pPr>
      <w:r>
        <w:t>Obrazložitev dejavnosti v okviru proračunske postavke</w:t>
      </w:r>
    </w:p>
    <w:p w:rsidR="00EA38CF" w:rsidRDefault="00EA38CF" w:rsidP="00EA38CF">
      <w:pPr>
        <w:pStyle w:val="ANormal"/>
      </w:pPr>
      <w:r>
        <w:t>Financiranje političnih strank je omogočeno na podlagi 26. člena Zakona o političnih strankah. Stranka je upravičena pridobiti sredstva iz proračuna občine, če je dobila najmanj 50% glasov, ki so potrebni za izvolitev enega člana občinskega sveta. Političnim strankam, katerim listam so pripadli mandati za člane občinskega sveta, pripadajo sredstva iz proračuna Občine Renče - Vogrsko, mesečno v višini 0,20 € za vsak dobljen glas na volitvah za občinski svet.</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Uspeh političnih strank na lokalnih volitvah 2018 je razviden iz spodnje tabele:</w:t>
      </w:r>
    </w:p>
    <w:p w:rsidR="00EA38CF" w:rsidRDefault="00EA38CF" w:rsidP="00EA38CF">
      <w:pPr>
        <w:pStyle w:val="ANormal"/>
      </w:pPr>
    </w:p>
    <w:p w:rsidR="00EA38CF" w:rsidRDefault="00EA38CF" w:rsidP="00EA38CF">
      <w:pPr>
        <w:pStyle w:val="ANormal"/>
      </w:pPr>
      <w:r>
        <w:t>Politična stranka</w:t>
      </w:r>
      <w:r>
        <w:tab/>
      </w:r>
      <w:r>
        <w:tab/>
      </w:r>
      <w:r>
        <w:tab/>
      </w:r>
      <w:r>
        <w:tab/>
        <w:t>Število glasov</w:t>
      </w:r>
      <w:r>
        <w:tab/>
        <w:t xml:space="preserve">%      </w:t>
      </w:r>
      <w:r>
        <w:tab/>
        <w:t>Višina financiranja na mesečni ravni</w:t>
      </w:r>
      <w:r>
        <w:tab/>
        <w:t>Višina financiranja na letni ravni</w:t>
      </w:r>
    </w:p>
    <w:p w:rsidR="00EA38CF" w:rsidRDefault="00EA38CF" w:rsidP="00EA38CF">
      <w:pPr>
        <w:pStyle w:val="ANormal"/>
      </w:pPr>
      <w:r>
        <w:t>Socialni demokrati – SD</w:t>
      </w:r>
      <w:r>
        <w:tab/>
      </w:r>
      <w:r>
        <w:tab/>
      </w:r>
      <w:r>
        <w:tab/>
      </w:r>
      <w:r>
        <w:tab/>
        <w:t>245(87+158)</w:t>
      </w:r>
      <w:r>
        <w:tab/>
        <w:t>35,51</w:t>
      </w:r>
      <w:r>
        <w:tab/>
        <w:t>287</w:t>
      </w:r>
      <w:r>
        <w:tab/>
      </w:r>
      <w:r>
        <w:tab/>
      </w:r>
      <w:r>
        <w:tab/>
      </w:r>
      <w:r>
        <w:tab/>
      </w:r>
      <w:r>
        <w:tab/>
        <w:t>3.450</w:t>
      </w:r>
    </w:p>
    <w:p w:rsidR="00EA38CF" w:rsidRDefault="00EA38CF" w:rsidP="00EA38CF">
      <w:pPr>
        <w:pStyle w:val="ANormal"/>
      </w:pPr>
      <w:r>
        <w:t>Slovenska demokratska stranka - SDS</w:t>
      </w:r>
      <w:r>
        <w:tab/>
      </w:r>
      <w:r>
        <w:tab/>
        <w:t>267(110+157)</w:t>
      </w:r>
      <w:r>
        <w:tab/>
        <w:t>32,58</w:t>
      </w:r>
      <w:r>
        <w:tab/>
        <w:t>264</w:t>
      </w:r>
      <w:r>
        <w:tab/>
      </w:r>
      <w:r>
        <w:tab/>
      </w:r>
      <w:r>
        <w:tab/>
      </w:r>
      <w:r>
        <w:tab/>
      </w:r>
      <w:r>
        <w:tab/>
        <w:t>3.166</w:t>
      </w:r>
    </w:p>
    <w:p w:rsidR="00EA38CF" w:rsidRDefault="00EA38CF" w:rsidP="00EA38CF">
      <w:pPr>
        <w:pStyle w:val="ANormal"/>
      </w:pPr>
      <w:r>
        <w:t>Demokratična stranka upokojencev Slovenije – DESU133(48+85)</w:t>
      </w:r>
      <w:r>
        <w:tab/>
        <w:t>17.69</w:t>
      </w:r>
      <w:r>
        <w:tab/>
        <w:t>143</w:t>
      </w:r>
      <w:r>
        <w:tab/>
      </w:r>
      <w:r>
        <w:tab/>
      </w:r>
      <w:r>
        <w:tab/>
      </w:r>
      <w:r>
        <w:tab/>
      </w:r>
      <w:r>
        <w:tab/>
        <w:t>1.719</w:t>
      </w:r>
    </w:p>
    <w:p w:rsidR="00EA38CF" w:rsidRDefault="00EA38CF" w:rsidP="00EA38CF">
      <w:pPr>
        <w:pStyle w:val="ANormal"/>
      </w:pPr>
      <w:r>
        <w:t>Levica</w:t>
      </w:r>
      <w:r>
        <w:tab/>
      </w:r>
      <w:r>
        <w:tab/>
      </w:r>
      <w:r>
        <w:tab/>
      </w:r>
      <w:r>
        <w:tab/>
      </w:r>
      <w:r>
        <w:tab/>
      </w:r>
      <w:r>
        <w:tab/>
        <w:t>107(54+53)</w:t>
      </w:r>
      <w:r>
        <w:tab/>
        <w:t>14.23</w:t>
      </w:r>
      <w:r>
        <w:tab/>
        <w:t>115</w:t>
      </w:r>
      <w:r>
        <w:tab/>
      </w:r>
      <w:r>
        <w:tab/>
      </w:r>
      <w:r>
        <w:tab/>
      </w:r>
      <w:r>
        <w:tab/>
      </w:r>
      <w:r>
        <w:tab/>
        <w:t>1.383</w:t>
      </w:r>
    </w:p>
    <w:p w:rsidR="00EA38CF" w:rsidRDefault="00EA38CF" w:rsidP="00EA38CF">
      <w:pPr>
        <w:pStyle w:val="ANormal"/>
      </w:pPr>
      <w:r>
        <w:t>---------------------------------------------------------------------------------------------------------------------------------------------------------------------------------------------------------------</w:t>
      </w:r>
    </w:p>
    <w:p w:rsidR="00EA38CF" w:rsidRDefault="00EA38CF" w:rsidP="00EA38CF">
      <w:pPr>
        <w:pStyle w:val="ANormal"/>
      </w:pPr>
      <w:r>
        <w:t>Skupaj</w:t>
      </w:r>
      <w:r>
        <w:tab/>
      </w:r>
      <w:r>
        <w:tab/>
      </w:r>
      <w:r>
        <w:tab/>
      </w:r>
      <w:r>
        <w:tab/>
      </w:r>
      <w:r>
        <w:tab/>
      </w:r>
      <w:r>
        <w:tab/>
        <w:t>752</w:t>
      </w:r>
      <w:r>
        <w:tab/>
      </w:r>
      <w:r>
        <w:tab/>
        <w:t>100</w:t>
      </w:r>
      <w:r>
        <w:tab/>
        <w:t>809</w:t>
      </w:r>
      <w:r>
        <w:tab/>
      </w:r>
      <w:r>
        <w:tab/>
      </w:r>
      <w:r>
        <w:tab/>
      </w:r>
      <w:r>
        <w:tab/>
      </w:r>
      <w:r>
        <w:tab/>
        <w:t>9.718</w:t>
      </w:r>
    </w:p>
    <w:p w:rsidR="00EA38CF" w:rsidRDefault="00EA38CF" w:rsidP="00EA38CF">
      <w:pPr>
        <w:pStyle w:val="ANormal"/>
      </w:pPr>
      <w:r>
        <w:tab/>
      </w:r>
      <w:r>
        <w:tab/>
      </w:r>
      <w:r>
        <w:tab/>
      </w:r>
    </w:p>
    <w:p w:rsidR="00EA38CF" w:rsidRDefault="00EA38CF" w:rsidP="00EA38CF">
      <w:pPr>
        <w:pStyle w:val="ANormal"/>
      </w:pPr>
      <w:r>
        <w:tab/>
      </w:r>
      <w:r>
        <w:tab/>
      </w:r>
      <w:r>
        <w:tab/>
      </w:r>
    </w:p>
    <w:p w:rsidR="00EA38CF" w:rsidRDefault="00EA38CF" w:rsidP="00EA38CF">
      <w:pPr>
        <w:pStyle w:val="ANormal"/>
      </w:pPr>
      <w:r>
        <w:tab/>
      </w:r>
      <w:r>
        <w:tab/>
      </w:r>
      <w:r>
        <w:tab/>
      </w:r>
    </w:p>
    <w:p w:rsidR="00EA38CF" w:rsidRDefault="00EA38CF" w:rsidP="00EA38CF">
      <w:pPr>
        <w:pStyle w:val="ANormal"/>
      </w:pPr>
    </w:p>
    <w:p w:rsidR="00EA38CF" w:rsidRDefault="00EA38CF" w:rsidP="00EA38CF">
      <w:pPr>
        <w:pStyle w:val="ANormal"/>
      </w:pPr>
      <w:r>
        <w:t>Število veljavnih glasov: 2059</w:t>
      </w:r>
    </w:p>
    <w:p w:rsidR="00EA38CF" w:rsidRDefault="00EA38CF" w:rsidP="00EA38CF">
      <w:pPr>
        <w:pStyle w:val="ANormal"/>
      </w:pPr>
      <w:r>
        <w:t>Število mest v občinskem svetu: 15</w:t>
      </w:r>
    </w:p>
    <w:p w:rsidR="00EA38CF" w:rsidRDefault="00EA38CF" w:rsidP="00EA38CF">
      <w:pPr>
        <w:pStyle w:val="ANormal"/>
      </w:pPr>
      <w:r>
        <w:t>Polovica števila glasov, potrebnih za izvolitev enega člana sveta lokalne skupnosti: 2059/15/2= 68,63</w:t>
      </w:r>
    </w:p>
    <w:p w:rsidR="00EA38CF" w:rsidRDefault="00EA38CF" w:rsidP="00EA38CF">
      <w:pPr>
        <w:pStyle w:val="AHeading4"/>
        <w:tabs>
          <w:tab w:val="decimal" w:pos="9200"/>
        </w:tabs>
        <w:rPr>
          <w:sz w:val="20"/>
        </w:rPr>
      </w:pPr>
      <w:bookmarkStart w:id="46" w:name="_Toc32323420"/>
      <w:bookmarkStart w:id="47" w:name="_Toc32927296"/>
      <w:r>
        <w:t>2000 Nadzorni odbor</w:t>
      </w:r>
      <w:r>
        <w:tab/>
      </w:r>
      <w:r>
        <w:rPr>
          <w:sz w:val="20"/>
        </w:rPr>
        <w:t>5.214 €</w:t>
      </w:r>
      <w:bookmarkEnd w:id="46"/>
      <w:bookmarkEnd w:id="47"/>
    </w:p>
    <w:p w:rsidR="00EA38CF" w:rsidRDefault="00EA38CF" w:rsidP="00EA38CF">
      <w:pPr>
        <w:pStyle w:val="AHeading5"/>
        <w:tabs>
          <w:tab w:val="decimal" w:pos="9200"/>
        </w:tabs>
        <w:rPr>
          <w:sz w:val="20"/>
        </w:rPr>
      </w:pPr>
      <w:bookmarkStart w:id="48" w:name="_Toc32323421"/>
      <w:bookmarkStart w:id="49" w:name="_Toc32927297"/>
      <w:r>
        <w:t>02 EKONOMSKA IN FISKALNA ADMINISTRACIJA</w:t>
      </w:r>
      <w:r>
        <w:tab/>
      </w:r>
      <w:r>
        <w:rPr>
          <w:sz w:val="20"/>
        </w:rPr>
        <w:t>5.214 €</w:t>
      </w:r>
      <w:bookmarkEnd w:id="48"/>
      <w:bookmarkEnd w:id="49"/>
    </w:p>
    <w:p w:rsidR="00EA38CF" w:rsidRDefault="00EA38CF" w:rsidP="00EA38CF">
      <w:pPr>
        <w:pStyle w:val="Heading11"/>
      </w:pPr>
      <w:r>
        <w:t>Opis področja proračunske porabe, poslanstva občine znotraj področja proračunske porabe</w:t>
      </w:r>
    </w:p>
    <w:p w:rsidR="00EA38CF" w:rsidRDefault="00EA38CF" w:rsidP="00EA38CF">
      <w:pPr>
        <w:pStyle w:val="ANormal"/>
      </w:pPr>
      <w:r>
        <w:t>Za to področje proračunske porabe bo Občina v letošnjem letu namenila sredstva v višini lanske realizacije.</w:t>
      </w:r>
    </w:p>
    <w:p w:rsidR="00EA38CF" w:rsidRDefault="00EA38CF" w:rsidP="00EA38CF">
      <w:pPr>
        <w:pStyle w:val="Heading11"/>
      </w:pPr>
      <w:r>
        <w:lastRenderedPageBreak/>
        <w:t>Dokumenti dolgoročnega razvojnega načrtovanja</w:t>
      </w:r>
    </w:p>
    <w:p w:rsidR="00EA38CF" w:rsidRDefault="00EA38CF" w:rsidP="00EA38CF">
      <w:pPr>
        <w:pStyle w:val="ANormal"/>
      </w:pPr>
      <w:r>
        <w:t>Proračun Občine Renče-Vogrsko z Načrti razvojnih programov za naslednje 4 letno obdobje</w:t>
      </w:r>
    </w:p>
    <w:p w:rsidR="00EA38CF" w:rsidRDefault="00EA38CF" w:rsidP="00EA38CF">
      <w:pPr>
        <w:pStyle w:val="Heading11"/>
      </w:pPr>
      <w:r>
        <w:t>Dolgoročni cilji področja proračunske porabe</w:t>
      </w:r>
    </w:p>
    <w:p w:rsidR="00EA38CF" w:rsidRDefault="00EA38CF" w:rsidP="00EA38CF">
      <w:pPr>
        <w:pStyle w:val="ANormal"/>
      </w:pPr>
      <w:r>
        <w:t>Usmerjenost v učinkovito, pregledno in racionalno upravljanje z javnimi financami, prilagajanje odhodkov občine realnim razpoložljivim prihodkom, ter zniževanje stroškov financiranja upoštevajoč merila  likvidnosti, varnosti in donosnosti.</w:t>
      </w:r>
    </w:p>
    <w:p w:rsidR="00EA38CF" w:rsidRDefault="00EA38CF" w:rsidP="00EA38CF">
      <w:pPr>
        <w:pStyle w:val="ANormal"/>
      </w:pPr>
      <w:r>
        <w:t>Nadzorni odbor v okviru svojih pristojnosti opravlja nadzor nad razpolaganjem s premoženjem občine, nadzoruje namenskost in smotrnost porabe proračunskih sredstev ter nadzoruje finančno poslovanje uporabnikov proračunskih sredstev.</w:t>
      </w:r>
    </w:p>
    <w:p w:rsidR="00EA38CF" w:rsidRDefault="00EA38CF" w:rsidP="00EA38CF">
      <w:pPr>
        <w:pStyle w:val="Heading11"/>
      </w:pPr>
      <w:r>
        <w:t>Oznaka in nazivi glavnih programov v pristojnosti občine</w:t>
      </w:r>
    </w:p>
    <w:p w:rsidR="00EA38CF" w:rsidRDefault="00EA38CF" w:rsidP="00EA38CF">
      <w:pPr>
        <w:pStyle w:val="ANormal"/>
      </w:pPr>
      <w:r>
        <w:t>0203 Fiskalni nadzor</w:t>
      </w:r>
    </w:p>
    <w:p w:rsidR="00EA38CF" w:rsidRDefault="00EA38CF" w:rsidP="00EA38CF">
      <w:pPr>
        <w:pStyle w:val="AHeading6"/>
        <w:tabs>
          <w:tab w:val="decimal" w:pos="9200"/>
        </w:tabs>
        <w:rPr>
          <w:sz w:val="20"/>
        </w:rPr>
      </w:pPr>
      <w:r>
        <w:t>0203 Fiskalni nadzor</w:t>
      </w:r>
      <w:r>
        <w:tab/>
      </w:r>
      <w:r>
        <w:rPr>
          <w:sz w:val="20"/>
        </w:rPr>
        <w:t>5.214 €</w:t>
      </w:r>
    </w:p>
    <w:p w:rsidR="00EA38CF" w:rsidRDefault="00EA38CF" w:rsidP="00EA38CF">
      <w:pPr>
        <w:pStyle w:val="Heading11"/>
      </w:pPr>
      <w:r>
        <w:t>Opis glavnega programa</w:t>
      </w:r>
    </w:p>
    <w:p w:rsidR="00EA38CF" w:rsidRDefault="00EA38CF" w:rsidP="00EA38CF">
      <w:pPr>
        <w:pStyle w:val="ANormal"/>
      </w:pPr>
      <w:r>
        <w:t>Na programu so planirana sredstva za delovanje nadzornega odbora. To je najvišji organ nadzora javne porabe v Občini Renče-Vogrsko.</w:t>
      </w:r>
    </w:p>
    <w:p w:rsidR="00EA38CF" w:rsidRDefault="00EA38CF" w:rsidP="00EA38CF">
      <w:pPr>
        <w:pStyle w:val="ANormal"/>
      </w:pPr>
      <w:r>
        <w:t>Program zajema dejavnost nadzora nad razpolaganjem s premoženjem občine, namensko in smotrno</w:t>
      </w:r>
    </w:p>
    <w:p w:rsidR="00EA38CF" w:rsidRDefault="00EA38CF" w:rsidP="00EA38CF">
      <w:pPr>
        <w:pStyle w:val="ANormal"/>
      </w:pPr>
      <w:r>
        <w:t>porabo proračunskih sredstev ter finančnim poslovanjem uporabnikov proračunskih sredstev.</w:t>
      </w:r>
    </w:p>
    <w:p w:rsidR="00EA38CF" w:rsidRDefault="00EA38CF" w:rsidP="00EA38CF">
      <w:pPr>
        <w:pStyle w:val="Heading11"/>
      </w:pPr>
      <w:r>
        <w:t>Dolgoročni cilji glavnega programa</w:t>
      </w:r>
    </w:p>
    <w:p w:rsidR="00EA38CF" w:rsidRDefault="00EA38CF" w:rsidP="00EA38CF">
      <w:pPr>
        <w:pStyle w:val="ANormal"/>
      </w:pPr>
      <w:r>
        <w:t>Dolgoročni cilj, ki se nanaša na delovanje nadzornega odbora, je pravočasno in kvalitetno poročanje o</w:t>
      </w:r>
    </w:p>
    <w:p w:rsidR="00EA38CF" w:rsidRDefault="00EA38CF" w:rsidP="00EA38CF">
      <w:pPr>
        <w:pStyle w:val="ANormal"/>
      </w:pPr>
      <w:r>
        <w:t>rezultatih nadzora - tako občinskemu svetu kot županu, ter z izvedbo nadzorov prispevati k zmanjšanju nepravilnosti in nesmotrnosti pri porabi javnih sredstev,  sodelovanje z organi občine in s priporočili ter popravljalnimi ukrepi prispevati k boljšemu in učinkovitejšemu delovanju.</w:t>
      </w:r>
    </w:p>
    <w:p w:rsidR="00EA38CF" w:rsidRDefault="00EA38CF" w:rsidP="00EA38CF">
      <w:pPr>
        <w:pStyle w:val="Heading11"/>
      </w:pPr>
      <w:r>
        <w:t>Glavni letni izvedbeni cilji in kazalci, s katerimi se bo merilo doseganje zastavljenih ciljev</w:t>
      </w:r>
    </w:p>
    <w:p w:rsidR="00EA38CF" w:rsidRDefault="00EA38CF" w:rsidP="00EA38CF">
      <w:pPr>
        <w:pStyle w:val="ANormal"/>
      </w:pPr>
      <w:r>
        <w:t>Letni cilj je redno opravljanje nadzorov, v skladu s sprejetim Letnim programom dela.</w:t>
      </w:r>
    </w:p>
    <w:p w:rsidR="00EA38CF" w:rsidRDefault="00EA38CF" w:rsidP="00EA38CF">
      <w:pPr>
        <w:pStyle w:val="Heading11"/>
      </w:pPr>
      <w:r>
        <w:t>Podprogrami in proračunski uporabniki znotraj glavnega programa</w:t>
      </w:r>
    </w:p>
    <w:p w:rsidR="00EA38CF" w:rsidRDefault="00EA38CF" w:rsidP="00EA38CF">
      <w:pPr>
        <w:pStyle w:val="ANormal"/>
      </w:pPr>
      <w:r>
        <w:t>02039001 Dejavnost nadzornega odbora; proračunski uporabnik je Nadzorni odbor</w:t>
      </w:r>
    </w:p>
    <w:p w:rsidR="00EA38CF" w:rsidRDefault="00EA38CF" w:rsidP="00EA38CF">
      <w:pPr>
        <w:pStyle w:val="AHeading7"/>
        <w:tabs>
          <w:tab w:val="decimal" w:pos="9200"/>
        </w:tabs>
        <w:rPr>
          <w:sz w:val="20"/>
        </w:rPr>
      </w:pPr>
      <w:r>
        <w:t>02039001 Dejavnost nadzornega odbora</w:t>
      </w:r>
      <w:r>
        <w:tab/>
      </w:r>
      <w:r>
        <w:rPr>
          <w:sz w:val="20"/>
        </w:rPr>
        <w:t>5.214 €</w:t>
      </w:r>
    </w:p>
    <w:p w:rsidR="00EA38CF" w:rsidRDefault="00EA38CF" w:rsidP="00EA38CF">
      <w:pPr>
        <w:pStyle w:val="Heading11"/>
      </w:pPr>
      <w:r>
        <w:t>Opis podprograma</w:t>
      </w:r>
    </w:p>
    <w:p w:rsidR="00EA38CF" w:rsidRDefault="00EA38CF" w:rsidP="00EA38CF">
      <w:pPr>
        <w:pStyle w:val="ANormal"/>
      </w:pPr>
      <w:r>
        <w:t>Nadzorni odbor sprejme letni program nadzora, o čemer seznani občinski svet in župana.</w:t>
      </w:r>
    </w:p>
    <w:p w:rsidR="00EA38CF" w:rsidRDefault="00EA38CF" w:rsidP="00EA38CF">
      <w:pPr>
        <w:pStyle w:val="Heading11"/>
      </w:pPr>
      <w:r>
        <w:t>Zakonske in druge pravne podlage</w:t>
      </w:r>
    </w:p>
    <w:p w:rsidR="00EA38CF" w:rsidRDefault="00EA38CF" w:rsidP="00EA38CF">
      <w:pPr>
        <w:pStyle w:val="ANormal"/>
      </w:pPr>
      <w:r>
        <w:t>Statut Občine Renče-Vogrsko, Pravilnik o plačah in drugih prejemkih občinskih funkcionarjev, članov delovnih teles občinskega sveta in članov drugih občinskih organov Občine Renče-Vogrsko, Zakon o javnih financah, Zakon o javnem naročanju,  Zakon o lokalni samoupravi, Zakon o financiranju občin, Poslovnik o delu nadzornega odbora.</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Nadzorni odbor v okviru svojih pristojnosti opravlja nadzor nad razpolaganjem s premoženjem občine, nadzoruje namenskost in smotrnost porabe proračunskih sredstev ter nadzoruje finančno poslovanje uporabnikov proračunskih sredstev. Opravljeni nadzori in poročila o njih bodo kazalec za dosego cilja.</w:t>
      </w:r>
    </w:p>
    <w:p w:rsidR="00EA38CF" w:rsidRDefault="00EA38CF" w:rsidP="00EA38CF">
      <w:pPr>
        <w:pStyle w:val="Heading11"/>
      </w:pPr>
      <w:r>
        <w:lastRenderedPageBreak/>
        <w:t>Letni izvedbeni cilji podprograma in kazalci, s katerimi se bo merilo doseganje zastavljenih ciljev</w:t>
      </w:r>
    </w:p>
    <w:p w:rsidR="00EA38CF" w:rsidRDefault="00EA38CF" w:rsidP="00EA38CF">
      <w:pPr>
        <w:pStyle w:val="ANormal"/>
      </w:pPr>
      <w:r>
        <w:t>Cilj je z učinkovitimi nadzori izboljšati delovanje proračunskih uporabnikov s proračunskimi sredstvi.</w:t>
      </w:r>
    </w:p>
    <w:p w:rsidR="00EA38CF" w:rsidRDefault="00EA38CF" w:rsidP="00EA38CF">
      <w:pPr>
        <w:pStyle w:val="ANormal"/>
      </w:pPr>
      <w:r>
        <w:t>Z izdelanim poročilom, v katerem navaja priporočila, predloge in svoje ugotovitve, čimbolj kvalitetno svetovati proračunskim uporabnikom glede ravnanja s proračunskimi sredstvi, saj so občinski svet in župan dolžni obravnavati poročilo nadzornega odbora ter upoštevati njegova priporočila in predloge v skladu s svojimi pristojnostmi.</w:t>
      </w:r>
    </w:p>
    <w:p w:rsidR="00EA38CF" w:rsidRDefault="00EA38CF" w:rsidP="00EA38CF">
      <w:pPr>
        <w:pStyle w:val="AHeading8"/>
        <w:tabs>
          <w:tab w:val="decimal" w:pos="9200"/>
        </w:tabs>
        <w:rPr>
          <w:sz w:val="20"/>
        </w:rPr>
      </w:pPr>
      <w:r>
        <w:t>02002010 Stroški sejnin</w:t>
      </w:r>
      <w:r>
        <w:tab/>
      </w:r>
      <w:r>
        <w:rPr>
          <w:sz w:val="20"/>
        </w:rPr>
        <w:t>5.214 €</w:t>
      </w:r>
    </w:p>
    <w:p w:rsidR="00EA38CF" w:rsidRDefault="00EA38CF" w:rsidP="00EA38CF">
      <w:pPr>
        <w:pStyle w:val="Heading11"/>
      </w:pPr>
      <w:r>
        <w:t>Obrazložitev dejavnosti v okviru proračunske postavke</w:t>
      </w:r>
    </w:p>
    <w:p w:rsidR="00EA38CF" w:rsidRDefault="00EA38CF" w:rsidP="00EA38CF">
      <w:pPr>
        <w:pStyle w:val="ANormal"/>
      </w:pPr>
      <w:r>
        <w:t>Strošek vključuje povračila in nadomestila stroškov članom nadzornega odbora povezanih z opravljanjem funkcije. Vključuje tudi povrnitev stroškov za udeležbo na seminarjih, ki se nanašajo na njihovo strokovno delo. Višina sejnin za udeležbo na sejah je določena na podlagi Pravilnika o plačah občinskih funkcionarjev in nagradah članov delovnih teles občinskega sveta ter članov  drugih občinskih organov ter o povračilu stroškov.</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okvirni višini lanske realizacije.</w:t>
      </w:r>
    </w:p>
    <w:p w:rsidR="00EA38CF" w:rsidRDefault="00EA38CF" w:rsidP="00EA38CF">
      <w:pPr>
        <w:pStyle w:val="AHeading4"/>
        <w:tabs>
          <w:tab w:val="decimal" w:pos="9200"/>
        </w:tabs>
        <w:rPr>
          <w:sz w:val="20"/>
        </w:rPr>
      </w:pPr>
      <w:bookmarkStart w:id="50" w:name="_Toc32323422"/>
      <w:bookmarkStart w:id="51" w:name="_Toc32927298"/>
      <w:r>
        <w:t>3000 Župan</w:t>
      </w:r>
      <w:r>
        <w:tab/>
      </w:r>
      <w:r>
        <w:rPr>
          <w:sz w:val="20"/>
        </w:rPr>
        <w:t>92.869 €</w:t>
      </w:r>
      <w:bookmarkEnd w:id="50"/>
      <w:bookmarkEnd w:id="51"/>
    </w:p>
    <w:p w:rsidR="00EA38CF" w:rsidRDefault="00EA38CF" w:rsidP="00EA38CF">
      <w:pPr>
        <w:pStyle w:val="AHeading5"/>
        <w:tabs>
          <w:tab w:val="decimal" w:pos="9200"/>
        </w:tabs>
        <w:rPr>
          <w:sz w:val="20"/>
        </w:rPr>
      </w:pPr>
      <w:bookmarkStart w:id="52" w:name="_Toc32323423"/>
      <w:bookmarkStart w:id="53" w:name="_Toc32927299"/>
      <w:r>
        <w:t>01 POLITIČNI SISTEM</w:t>
      </w:r>
      <w:r>
        <w:tab/>
      </w:r>
      <w:r>
        <w:rPr>
          <w:sz w:val="20"/>
        </w:rPr>
        <w:t>62.869 €</w:t>
      </w:r>
      <w:bookmarkEnd w:id="52"/>
      <w:bookmarkEnd w:id="53"/>
    </w:p>
    <w:p w:rsidR="00EA38CF" w:rsidRDefault="00EA38CF" w:rsidP="00EA38CF">
      <w:pPr>
        <w:pStyle w:val="Heading11"/>
      </w:pPr>
      <w:r>
        <w:t>Opis področja proračunske porabe, poslanstva občine znotraj področja proračunske porabe</w:t>
      </w:r>
    </w:p>
    <w:p w:rsidR="00EA38CF" w:rsidRDefault="00EA38CF" w:rsidP="00EA38CF">
      <w:pPr>
        <w:pStyle w:val="ANormal"/>
      </w:pPr>
      <w:r>
        <w:t>Področje proračunske porabe zajema delovanje Občinskega sveta in župana, torej zakonodajne in</w:t>
      </w:r>
    </w:p>
    <w:p w:rsidR="00EA38CF" w:rsidRDefault="00EA38CF" w:rsidP="00EA38CF">
      <w:pPr>
        <w:pStyle w:val="ANormal"/>
      </w:pPr>
      <w:r>
        <w:t>izvršilne veje oblasti v občini.</w:t>
      </w:r>
    </w:p>
    <w:p w:rsidR="00EA38CF" w:rsidRDefault="00EA38CF" w:rsidP="00EA38CF">
      <w:pPr>
        <w:pStyle w:val="Heading11"/>
      </w:pPr>
      <w:r>
        <w:t>Dokumenti dolgoročnega razvojnega načrtovanja</w:t>
      </w:r>
    </w:p>
    <w:p w:rsidR="00EA38CF" w:rsidRDefault="00EA38CF" w:rsidP="00EA38CF">
      <w:pPr>
        <w:pStyle w:val="ANormal"/>
      </w:pPr>
      <w:r>
        <w:t>Proračun Občine Renče-Vogrsko z Načrti razvojnih programov za naslednje 4 letno obdobje</w:t>
      </w:r>
    </w:p>
    <w:p w:rsidR="00EA38CF" w:rsidRDefault="00EA38CF" w:rsidP="00EA38CF">
      <w:pPr>
        <w:pStyle w:val="Heading11"/>
      </w:pPr>
      <w:r>
        <w:t>Dolgoročni cilji področja proračunske porabe</w:t>
      </w:r>
    </w:p>
    <w:p w:rsidR="00EA38CF" w:rsidRDefault="00EA38CF" w:rsidP="00EA38CF">
      <w:pPr>
        <w:pStyle w:val="ANormal"/>
      </w:pPr>
      <w:r>
        <w:t>Dolgoročni cilj političnega sistema je kvalitetno izvajanje nalog, ki zagotavljajo stabilnost političnega</w:t>
      </w:r>
    </w:p>
    <w:p w:rsidR="00EA38CF" w:rsidRDefault="00EA38CF" w:rsidP="00EA38CF">
      <w:pPr>
        <w:pStyle w:val="ANormal"/>
      </w:pPr>
      <w:r>
        <w:t>sistema v Občini, kar vpliva na skladen razvoj občine kot celote. Naloge župana in Občinskega sveta so</w:t>
      </w:r>
    </w:p>
    <w:p w:rsidR="00EA38CF" w:rsidRDefault="00EA38CF" w:rsidP="00EA38CF">
      <w:pPr>
        <w:pStyle w:val="ANormal"/>
      </w:pPr>
      <w:r>
        <w:t>opredeljene z Ustavo RS, Statutom občine, Poslovnikom  Občinskega sveta in v Zakonu o lokalni samoupravi.</w:t>
      </w:r>
    </w:p>
    <w:p w:rsidR="00EA38CF" w:rsidRDefault="00EA38CF" w:rsidP="00EA38CF">
      <w:pPr>
        <w:pStyle w:val="Heading11"/>
      </w:pPr>
      <w:r>
        <w:t>Oznaka in nazivi glavnih programov v pristojnosti občine</w:t>
      </w:r>
    </w:p>
    <w:p w:rsidR="00EA38CF" w:rsidRDefault="00EA38CF" w:rsidP="00EA38CF">
      <w:pPr>
        <w:pStyle w:val="ANormal"/>
      </w:pPr>
      <w:r>
        <w:t>0101 Politični sistem</w:t>
      </w:r>
    </w:p>
    <w:p w:rsidR="00EA38CF" w:rsidRDefault="00EA38CF" w:rsidP="00EA38CF">
      <w:pPr>
        <w:pStyle w:val="AHeading6"/>
        <w:tabs>
          <w:tab w:val="decimal" w:pos="9200"/>
        </w:tabs>
        <w:rPr>
          <w:sz w:val="20"/>
        </w:rPr>
      </w:pPr>
      <w:r>
        <w:t>0101 Politični sistem</w:t>
      </w:r>
      <w:r>
        <w:tab/>
      </w:r>
      <w:r>
        <w:rPr>
          <w:sz w:val="20"/>
        </w:rPr>
        <w:t>62.869 €</w:t>
      </w:r>
    </w:p>
    <w:p w:rsidR="00EA38CF" w:rsidRDefault="00EA38CF" w:rsidP="00EA38CF">
      <w:pPr>
        <w:pStyle w:val="Heading11"/>
      </w:pPr>
      <w:r>
        <w:t>Opis glavnega programa</w:t>
      </w:r>
    </w:p>
    <w:p w:rsidR="00EA38CF" w:rsidRDefault="00EA38CF" w:rsidP="00EA38CF">
      <w:pPr>
        <w:pStyle w:val="ANormal"/>
      </w:pPr>
      <w:r>
        <w:t>V program se uvrščajo vse naloge, ki jih občinskemu svetu in županu ter podžupanu nalagajo zakonski in podzakonski predpisi.</w:t>
      </w:r>
    </w:p>
    <w:p w:rsidR="00EA38CF" w:rsidRDefault="00EA38CF" w:rsidP="00EA38CF">
      <w:pPr>
        <w:pStyle w:val="Heading11"/>
      </w:pPr>
      <w:r>
        <w:lastRenderedPageBreak/>
        <w:t>Dolgoročni cilji glavnega programa</w:t>
      </w:r>
    </w:p>
    <w:p w:rsidR="00EA38CF" w:rsidRDefault="00EA38CF" w:rsidP="00EA38CF">
      <w:pPr>
        <w:pStyle w:val="ANormal"/>
      </w:pPr>
      <w:r>
        <w:t>Dolgoročni cilji glavnega programa so v kvalitetnem zagotavljanju izvajanja nalog, ki jih izvajajo v okviru</w:t>
      </w:r>
    </w:p>
    <w:p w:rsidR="00EA38CF" w:rsidRDefault="00EA38CF" w:rsidP="00EA38CF">
      <w:pPr>
        <w:pStyle w:val="ANormal"/>
      </w:pPr>
      <w:r>
        <w:t>političnega sistema občinski funkcionarji in vodijo k zagotavljanju stabilnosti političnega sistema v Občini</w:t>
      </w:r>
    </w:p>
    <w:p w:rsidR="00EA38CF" w:rsidRDefault="00EA38CF" w:rsidP="00EA38CF">
      <w:pPr>
        <w:pStyle w:val="ANormal"/>
      </w:pPr>
      <w:r>
        <w:t>Renče - Vogrsko.</w:t>
      </w:r>
    </w:p>
    <w:p w:rsidR="00EA38CF" w:rsidRDefault="00EA38CF" w:rsidP="00EA38CF">
      <w:pPr>
        <w:pStyle w:val="Heading11"/>
      </w:pPr>
      <w:r>
        <w:t>Glavni letni izvedbeni cilji in kazalci, s katerimi se bo merilo doseganje zastavljenih ciljev</w:t>
      </w:r>
    </w:p>
    <w:p w:rsidR="00EA38CF" w:rsidRDefault="00EA38CF" w:rsidP="00EA38CF">
      <w:pPr>
        <w:pStyle w:val="ANormal"/>
      </w:pPr>
      <w:r>
        <w:t>Glavni izvedbeni cilji v proračunskem letu so izvajanje načrtovanih aktivnostih v okviru dolgoročnih ciljev</w:t>
      </w:r>
    </w:p>
    <w:p w:rsidR="00EA38CF" w:rsidRDefault="00EA38CF" w:rsidP="00EA38CF">
      <w:pPr>
        <w:pStyle w:val="ANormal"/>
      </w:pPr>
      <w:r>
        <w:t>političnega sistema.</w:t>
      </w:r>
    </w:p>
    <w:p w:rsidR="00EA38CF" w:rsidRDefault="00EA38CF" w:rsidP="00EA38CF">
      <w:pPr>
        <w:pStyle w:val="Heading11"/>
      </w:pPr>
      <w:r>
        <w:t>Podprogrami in proračunski uporabniki znotraj glavnega programa</w:t>
      </w:r>
    </w:p>
    <w:p w:rsidR="00EA38CF" w:rsidRDefault="00EA38CF" w:rsidP="00EA38CF">
      <w:pPr>
        <w:pStyle w:val="ANormal"/>
      </w:pPr>
      <w:r>
        <w:t>01019003 Dejavnost župana in podžupanov;</w:t>
      </w:r>
    </w:p>
    <w:p w:rsidR="00EA38CF" w:rsidRDefault="00EA38CF" w:rsidP="00EA38CF">
      <w:pPr>
        <w:pStyle w:val="AHeading7"/>
        <w:tabs>
          <w:tab w:val="decimal" w:pos="9200"/>
        </w:tabs>
        <w:rPr>
          <w:sz w:val="20"/>
        </w:rPr>
      </w:pPr>
      <w:r>
        <w:t>01019003 Dejavnost župana in podžupanov</w:t>
      </w:r>
      <w:r>
        <w:tab/>
      </w:r>
      <w:r>
        <w:rPr>
          <w:sz w:val="20"/>
        </w:rPr>
        <w:t>62.869 €</w:t>
      </w:r>
    </w:p>
    <w:p w:rsidR="00EA38CF" w:rsidRDefault="00EA38CF" w:rsidP="00EA38CF">
      <w:pPr>
        <w:pStyle w:val="Heading11"/>
      </w:pPr>
      <w:r>
        <w:t>Opis podprograma</w:t>
      </w:r>
    </w:p>
    <w:p w:rsidR="00EA38CF" w:rsidRDefault="00EA38CF" w:rsidP="00EA38CF">
      <w:pPr>
        <w:pStyle w:val="ANormal"/>
      </w:pPr>
      <w:r>
        <w:t>Ta podprogram zajema dejavnost župana in podžupana, in sicer: nadomestilo za nepoklicno opravljanje funkcije ter plačo poklicnega župana,  materialne stroške vključno s stroški reprezentance. Župan (ob pomoči podžupana, katerega imenuje župan) v okviru danih pooblastil gospodari s premoženjem občine, skrbi za izvajanje in uresničevanje sprejetih odlokov in aktov, odloča o upravnih stvareh v okviru pristojnosti.</w:t>
      </w:r>
    </w:p>
    <w:p w:rsidR="00EA38CF" w:rsidRDefault="00EA38CF" w:rsidP="00EA38CF">
      <w:pPr>
        <w:pStyle w:val="Heading11"/>
      </w:pPr>
      <w:r>
        <w:t>Zakonske in druge pravne podlage</w:t>
      </w:r>
    </w:p>
    <w:p w:rsidR="00EA38CF" w:rsidRDefault="00EA38CF" w:rsidP="00EA38CF">
      <w:pPr>
        <w:pStyle w:val="ANormal"/>
      </w:pPr>
      <w:r>
        <w:t>Pravilnik o plačah in drugih prejemkih občinskih funkcionarjev, članov delovnih teles občinskega sveta in članov drugih občinskih organov Občine Renče-Vogrsko, Zakon o sistemu plač v javnem sektorju, Zakon o javnih financah, Zakon o lokalni samoupravi, Zakon o funkcionarjih v državnih organih</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Zagotoviti nemoteno delovanje županske in podžupanske funkcije.</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Letni izvedbeni cilj podprograma je zagotoviti pogoje za opravljanje funkcije župana in  podžupana.</w:t>
      </w:r>
    </w:p>
    <w:p w:rsidR="00EA38CF" w:rsidRDefault="00EA38CF" w:rsidP="00EA38CF">
      <w:pPr>
        <w:pStyle w:val="AHeading8"/>
        <w:tabs>
          <w:tab w:val="decimal" w:pos="9200"/>
        </w:tabs>
        <w:rPr>
          <w:sz w:val="20"/>
        </w:rPr>
      </w:pPr>
      <w:r>
        <w:t>01003011 Plače poklicnih funkcionarjev - župan</w:t>
      </w:r>
      <w:r>
        <w:tab/>
      </w:r>
      <w:r>
        <w:rPr>
          <w:sz w:val="20"/>
        </w:rPr>
        <w:t>45.002 €</w:t>
      </w:r>
    </w:p>
    <w:p w:rsidR="00EA38CF" w:rsidRDefault="00EA38CF" w:rsidP="00EA38CF">
      <w:pPr>
        <w:pStyle w:val="Heading11"/>
      </w:pPr>
      <w:r>
        <w:t>Obrazložitev dejavnosti v okviru proračunske postavke</w:t>
      </w:r>
    </w:p>
    <w:p w:rsidR="00EA38CF" w:rsidRDefault="00EA38CF" w:rsidP="00EA38CF">
      <w:pPr>
        <w:pStyle w:val="ANormal"/>
      </w:pPr>
      <w:r>
        <w:t>Strošek vključuje povračila in nadomestila ki jih ima župan na podlagi Pravilnika o plačah in drugih prejemkih občinskih funkcionarjev, članov delovnih teles občinskega sveta in članov drugih občinskih organov Občine Renče-Vogrsko. Za župana občine z 2001 do 5000 prebivalci je določena uvrstitev v 49. plačni razred.</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Predvideni stroški dela so izračunani na podlagi veljavne zakonodaje.</w:t>
      </w:r>
    </w:p>
    <w:p w:rsidR="00EA38CF" w:rsidRDefault="00EA38CF" w:rsidP="00EA38CF">
      <w:pPr>
        <w:pStyle w:val="AHeading8"/>
        <w:tabs>
          <w:tab w:val="decimal" w:pos="9200"/>
        </w:tabs>
        <w:rPr>
          <w:sz w:val="20"/>
        </w:rPr>
      </w:pPr>
      <w:r>
        <w:lastRenderedPageBreak/>
        <w:t>01003020 Pokroviteljstvo župana</w:t>
      </w:r>
      <w:r>
        <w:tab/>
      </w:r>
      <w:r>
        <w:rPr>
          <w:sz w:val="20"/>
        </w:rPr>
        <w:t>5.523 €</w:t>
      </w:r>
    </w:p>
    <w:p w:rsidR="00EA38CF" w:rsidRDefault="00EA38CF" w:rsidP="00EA38CF">
      <w:pPr>
        <w:pStyle w:val="Heading11"/>
      </w:pPr>
      <w:r>
        <w:t>Obrazložitev dejavnosti v okviru proračunske postavke</w:t>
      </w:r>
    </w:p>
    <w:p w:rsidR="00EA38CF" w:rsidRDefault="00EA38CF" w:rsidP="00EA38CF">
      <w:pPr>
        <w:pStyle w:val="ANormal"/>
      </w:pPr>
      <w:r>
        <w:t>Sredstva za pokroviteljstva so namenjena pokroviteljstvu prireditev in dogodkov na različnih področjih. Sredstva bo na podlagi prispelih vlog oz. prošenj  razdelil župan.</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Za pokroviteljstvo župana se predvidevajo odhodki (protokoli, sprejemi, pokroviteljstva..), v okvirni višini lanske realizacije.</w:t>
      </w:r>
    </w:p>
    <w:p w:rsidR="00EA38CF" w:rsidRDefault="00EA38CF" w:rsidP="00EA38CF">
      <w:pPr>
        <w:pStyle w:val="AHeading8"/>
        <w:tabs>
          <w:tab w:val="decimal" w:pos="9200"/>
        </w:tabs>
        <w:rPr>
          <w:sz w:val="20"/>
        </w:rPr>
      </w:pPr>
      <w:r>
        <w:t>01003030 Opravljanje funkcije podžupana</w:t>
      </w:r>
      <w:r>
        <w:tab/>
      </w:r>
      <w:r>
        <w:rPr>
          <w:sz w:val="20"/>
        </w:rPr>
        <w:t>10.544 €</w:t>
      </w:r>
    </w:p>
    <w:p w:rsidR="00EA38CF" w:rsidRDefault="00EA38CF" w:rsidP="00EA38CF">
      <w:pPr>
        <w:pStyle w:val="Heading11"/>
      </w:pPr>
      <w:r>
        <w:t>Obrazložitev dejavnosti v okviru proračunske postavke</w:t>
      </w:r>
    </w:p>
    <w:p w:rsidR="00EA38CF" w:rsidRDefault="00EA38CF" w:rsidP="00EA38CF">
      <w:pPr>
        <w:pStyle w:val="ANormal"/>
      </w:pPr>
      <w:r>
        <w:t>Ta strošek vključuje povračila in nadomestila podžupana, ki jih ima le-ta na podlagi Pravilnika o plačah in drugih prejemkih občinskih funkcionarjev, članov delovnih teles občinskega sveta in članov drugih občinskih organov Občine Renče-Vogrsko.  Za podžupana občine z 2001 do 5000 prebivalci je določena uvrstitev v 34 - 41 plačni razred. Podžupan glede na nepoklicno opravljanje funkcije prejema polovico osnovne plače, predvidene za poklicno opravljanje funkcije.</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Predvideni stroški dela so izračunani na podlagi veljavne zakonodaje.</w:t>
      </w:r>
    </w:p>
    <w:p w:rsidR="00EA38CF" w:rsidRDefault="00EA38CF" w:rsidP="00EA38CF">
      <w:pPr>
        <w:pStyle w:val="AHeading8"/>
        <w:tabs>
          <w:tab w:val="decimal" w:pos="9200"/>
        </w:tabs>
        <w:rPr>
          <w:sz w:val="20"/>
        </w:rPr>
      </w:pPr>
      <w:r>
        <w:t>01003040 Reprezentanca (tudi pobratene občine)</w:t>
      </w:r>
      <w:r>
        <w:tab/>
      </w:r>
      <w:r>
        <w:rPr>
          <w:sz w:val="20"/>
        </w:rPr>
        <w:t>1.800 €</w:t>
      </w:r>
    </w:p>
    <w:p w:rsidR="00EA38CF" w:rsidRDefault="00EA38CF" w:rsidP="00EA38CF">
      <w:pPr>
        <w:pStyle w:val="Heading11"/>
      </w:pPr>
      <w:r>
        <w:t>Obrazložitev dejavnosti v okviru proračunske postavke</w:t>
      </w:r>
    </w:p>
    <w:p w:rsidR="00EA38CF" w:rsidRDefault="00EA38CF" w:rsidP="00EA38CF">
      <w:pPr>
        <w:pStyle w:val="ANormal"/>
      </w:pPr>
      <w:r>
        <w:t>Izdatki za reprezentanco vključujejo promocijska darila posameznikom, institucijam in društvom pri predstavljanju Občine Renče-Vogrsko. Iz te proračunske postavke se krijejo tudi izdatki za različna srečanja, sprejeme, spominska in druga obeležja, s katerimi župan izkaže pozornost posameznikom ali skupini uspešnih na naštetih področjih.</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okvirni višini lanske realizacije.</w:t>
      </w:r>
    </w:p>
    <w:p w:rsidR="00EA38CF" w:rsidRDefault="00EA38CF" w:rsidP="00EA38CF">
      <w:pPr>
        <w:pStyle w:val="AHeading5"/>
        <w:tabs>
          <w:tab w:val="decimal" w:pos="9200"/>
        </w:tabs>
        <w:rPr>
          <w:sz w:val="20"/>
        </w:rPr>
      </w:pPr>
      <w:bookmarkStart w:id="54" w:name="_Toc32323424"/>
      <w:bookmarkStart w:id="55" w:name="_Toc32927300"/>
      <w:r>
        <w:t>23 INTERVENCIJSKI PROGRAMI IN OBVEZNOSTI</w:t>
      </w:r>
      <w:r>
        <w:tab/>
      </w:r>
      <w:r>
        <w:rPr>
          <w:sz w:val="20"/>
        </w:rPr>
        <w:t>30.000 €</w:t>
      </w:r>
      <w:bookmarkEnd w:id="54"/>
      <w:bookmarkEnd w:id="55"/>
    </w:p>
    <w:p w:rsidR="00EA38CF" w:rsidRDefault="00EA38CF" w:rsidP="00EA38CF">
      <w:pPr>
        <w:pStyle w:val="Heading11"/>
      </w:pPr>
      <w:r>
        <w:t>Opis področja proračunske porabe, poslanstva občine znotraj področja proračunske porabe</w:t>
      </w:r>
    </w:p>
    <w:p w:rsidR="00EA38CF" w:rsidRDefault="00EA38CF" w:rsidP="00EA38CF">
      <w:pPr>
        <w:pStyle w:val="ANormal"/>
      </w:pPr>
      <w:r>
        <w:t>To področje zajema sredstva za odpravo posledic naravnih nesreč in drugih nesreč, ki jih povzročijo naravne sile in ekološke nesreče, ter za finančne rezerve, ki so namenjene za zagotovitev sredstev za naloge, ki niso bile predvidene v sprejetem proračunu in so nujne za izvajanje dogovorjenih nalog. To področje proračunske porabe zagotavlja sredstva za obveznosti, ki jih je po 42. členu ZJF možno financirati iz splošne proračunske rezervacije.</w:t>
      </w:r>
    </w:p>
    <w:p w:rsidR="00EA38CF" w:rsidRDefault="00EA38CF" w:rsidP="00EA38CF">
      <w:pPr>
        <w:pStyle w:val="Heading11"/>
      </w:pPr>
      <w:r>
        <w:t>Dokumenti dolgoročnega razvojnega načrtovanja</w:t>
      </w:r>
    </w:p>
    <w:p w:rsidR="00EA38CF" w:rsidRDefault="00EA38CF" w:rsidP="00EA38CF">
      <w:pPr>
        <w:pStyle w:val="ANormal"/>
      </w:pPr>
      <w:r>
        <w:t>Proračun Občine Renče-Vogrsko z Načrti razvojnih programov za naslednje 4 letno obdobje</w:t>
      </w:r>
    </w:p>
    <w:p w:rsidR="00EA38CF" w:rsidRDefault="00EA38CF" w:rsidP="00EA38CF">
      <w:pPr>
        <w:pStyle w:val="Heading11"/>
      </w:pPr>
      <w:r>
        <w:lastRenderedPageBreak/>
        <w:t>Dolgoročni cilji področja proračunske porabe</w:t>
      </w:r>
    </w:p>
    <w:p w:rsidR="00EA38CF" w:rsidRDefault="00EA38CF" w:rsidP="00EA38CF">
      <w:pPr>
        <w:pStyle w:val="ANormal"/>
      </w:pPr>
      <w:r>
        <w:t>Opredeljevanje sredstev splošne proračunske rezervacije v vsakokratnem proračunu pomeni, da računamo na to, da bo prišlo do potrebnih odhodkov, ki v veljavnem proračunu niso opredeljeni oziroma so opredeljeni v prenizkem znesku in iz tega izhaja potreba po črpanju sredstev splošne proračunske rezervacije. Dolgoročno bi moral biti opredeljen cilj, da je planiranje na tako kakovostnem nivoju, da odhodkov za nepredvidene namene ni oziroma so planirani v vse nižjem znesku.</w:t>
      </w:r>
    </w:p>
    <w:p w:rsidR="00EA38CF" w:rsidRDefault="00EA38CF" w:rsidP="00EA38CF">
      <w:pPr>
        <w:pStyle w:val="Heading11"/>
      </w:pPr>
      <w:r>
        <w:t>Oznaka in nazivi glavnih programov v pristojnosti občine</w:t>
      </w:r>
    </w:p>
    <w:p w:rsidR="00EA38CF" w:rsidRDefault="00EA38CF" w:rsidP="00EA38CF">
      <w:pPr>
        <w:pStyle w:val="ANormal"/>
      </w:pPr>
      <w:r>
        <w:t>2303 Splošna proračunska rezervacija</w:t>
      </w:r>
    </w:p>
    <w:p w:rsidR="00EA38CF" w:rsidRDefault="00EA38CF" w:rsidP="00EA38CF">
      <w:pPr>
        <w:pStyle w:val="AHeading6"/>
        <w:tabs>
          <w:tab w:val="decimal" w:pos="9200"/>
        </w:tabs>
        <w:rPr>
          <w:sz w:val="20"/>
        </w:rPr>
      </w:pPr>
      <w:r>
        <w:t>2303 Splošna proračunska rezervacija</w:t>
      </w:r>
      <w:r>
        <w:tab/>
      </w:r>
      <w:r>
        <w:rPr>
          <w:sz w:val="20"/>
        </w:rPr>
        <w:t>30.000 €</w:t>
      </w:r>
    </w:p>
    <w:p w:rsidR="00EA38CF" w:rsidRDefault="00EA38CF" w:rsidP="00EA38CF">
      <w:pPr>
        <w:pStyle w:val="Heading11"/>
      </w:pPr>
      <w:r>
        <w:t>Opis glavnega programa</w:t>
      </w:r>
    </w:p>
    <w:p w:rsidR="00EA38CF" w:rsidRDefault="00EA38CF" w:rsidP="00EA38CF">
      <w:pPr>
        <w:pStyle w:val="ANormal"/>
      </w:pPr>
      <w:r>
        <w:t>Skladno z 42. členom ZJF se v proračunu del predvidenih prejemkov vnaprej ne razporedi, ampak zadrži kot splošna proračunska rezervacija, ki se v proračunu posebej izkazuje. Splošna proračunska rezervacija je v skladu z zakonom namenjena za financiranje nepredvidenih nalog, za katere v proračunu niso bila zagotovljena sredstva in za namene, za katere se med letom izkaže, da v proračunu niso bila zagotovljena v zadostnem obsegu.</w:t>
      </w:r>
    </w:p>
    <w:p w:rsidR="00EA38CF" w:rsidRDefault="00EA38CF" w:rsidP="00EA38CF">
      <w:pPr>
        <w:pStyle w:val="Heading11"/>
      </w:pPr>
      <w:r>
        <w:t>Dolgoročni cilji glavnega programa</w:t>
      </w:r>
    </w:p>
    <w:p w:rsidR="00EA38CF" w:rsidRDefault="00EA38CF" w:rsidP="00EA38CF">
      <w:pPr>
        <w:pStyle w:val="ANormal"/>
      </w:pPr>
      <w:r>
        <w:t>Dolgoročni cilji glavnega programa je nemoteno zagotavljanje izvrševanja proračuna, čim manjša poraba sredstev na tem programu pa pomeni natančnejše planiranje oziroma bolj predvidljivo gibanje prihodkov in odhodkov občinskega proračuna posameznih proračunskih uporabnikov.</w:t>
      </w:r>
    </w:p>
    <w:p w:rsidR="00EA38CF" w:rsidRDefault="00EA38CF" w:rsidP="00EA38CF">
      <w:pPr>
        <w:pStyle w:val="Heading11"/>
      </w:pPr>
      <w:r>
        <w:t>Glavni letni izvedbeni cilji in kazalci, s katerimi se bo merilo doseganje zastavljenih ciljev</w:t>
      </w:r>
    </w:p>
    <w:p w:rsidR="00EA38CF" w:rsidRDefault="00EA38CF" w:rsidP="00EA38CF">
      <w:pPr>
        <w:pStyle w:val="ANormal"/>
      </w:pPr>
      <w:r>
        <w:t>Glavni letni izvedbeni cilji je zagotavljanje finančnih sredstev za tiste naloge, ki so nujne in jih ob pripravi proračuna ni bilo moč planirati. Sredstva na tej proračunski postavki se lahko v skladu z omenjenim zakonom oblikujejo največ do višine 2% prihodkov iz bilance prihodkov in odhodkov.</w:t>
      </w:r>
    </w:p>
    <w:p w:rsidR="00EA38CF" w:rsidRDefault="00EA38CF" w:rsidP="00EA38CF">
      <w:pPr>
        <w:pStyle w:val="Heading11"/>
      </w:pPr>
      <w:r>
        <w:t>Podprogrami in proračunski uporabniki znotraj glavnega programa</w:t>
      </w:r>
    </w:p>
    <w:p w:rsidR="00EA38CF" w:rsidRDefault="00EA38CF" w:rsidP="00EA38CF">
      <w:pPr>
        <w:pStyle w:val="ANormal"/>
      </w:pPr>
      <w:r>
        <w:t>23039001 Splošna proračunska rezervacija</w:t>
      </w:r>
    </w:p>
    <w:p w:rsidR="00EA38CF" w:rsidRDefault="00EA38CF" w:rsidP="00EA38CF">
      <w:pPr>
        <w:pStyle w:val="AHeading7"/>
        <w:tabs>
          <w:tab w:val="decimal" w:pos="9200"/>
        </w:tabs>
        <w:rPr>
          <w:sz w:val="20"/>
        </w:rPr>
      </w:pPr>
      <w:r>
        <w:t>23039001 Splošna proračunska rezervacija</w:t>
      </w:r>
      <w:r>
        <w:tab/>
      </w:r>
      <w:r>
        <w:rPr>
          <w:sz w:val="20"/>
        </w:rPr>
        <w:t>30.000 €</w:t>
      </w:r>
    </w:p>
    <w:p w:rsidR="00EA38CF" w:rsidRDefault="00EA38CF" w:rsidP="00EA38CF">
      <w:pPr>
        <w:pStyle w:val="Heading11"/>
      </w:pPr>
      <w:r>
        <w:t>Opis podprograma</w:t>
      </w:r>
    </w:p>
    <w:p w:rsidR="00EA38CF" w:rsidRDefault="00EA38CF" w:rsidP="00EA38CF">
      <w:pPr>
        <w:pStyle w:val="ANormal"/>
      </w:pPr>
      <w:r>
        <w:t>Tekoča proračunska rezervacija je namenjena izpeljavi določenih nalog, ki v sprejetem proračunu niso bile predvidene ali pa zanje ni bilo namenjenih dovolj sredstev. Sredstva se prenesejo v finančni načrt neposrednega proračunskega uporabnika s sklepom o prerazporeditvi in sicer za dogovorjeni namen.</w:t>
      </w:r>
    </w:p>
    <w:p w:rsidR="00EA38CF" w:rsidRDefault="00EA38CF" w:rsidP="00EA38CF">
      <w:pPr>
        <w:pStyle w:val="Heading11"/>
      </w:pPr>
      <w:r>
        <w:t>Zakonske in druge pravne podlage</w:t>
      </w:r>
    </w:p>
    <w:p w:rsidR="00EA38CF" w:rsidRDefault="00EA38CF" w:rsidP="00EA38CF">
      <w:pPr>
        <w:pStyle w:val="ANormal"/>
      </w:pPr>
      <w:r>
        <w:t>42. člen Zakona o javnih financah, Zakon o izvrševanju proračuna.</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Zagotovitev sredstev za pokrivanje nenačrtovanih potreb. Letni izvedbeni cilj je vsaj delno zagotoviti finančne pogoje za čim hitrejše posredovanje in čim večjo ublažitev posledic škod, ki bi nastala ob naravnih nesrečah. Pokazatelj doseganja ciljev je tudi dejstvo, koliko proračunskih sredstev, glede na potrebna sredstva, je bilo možno zagotoviti ob pojavu naravnih nesreč.</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Letni izvedbeni cilji so enaki dolgoročnim, merimo in spremljamo jih na letni ravni.</w:t>
      </w:r>
    </w:p>
    <w:p w:rsidR="00EA38CF" w:rsidRDefault="00EA38CF" w:rsidP="00EA38CF">
      <w:pPr>
        <w:pStyle w:val="AHeading8"/>
        <w:tabs>
          <w:tab w:val="decimal" w:pos="9200"/>
        </w:tabs>
        <w:rPr>
          <w:sz w:val="20"/>
        </w:rPr>
      </w:pPr>
      <w:r>
        <w:lastRenderedPageBreak/>
        <w:t>01003050 Splošna proračunska rezervacija</w:t>
      </w:r>
      <w:r>
        <w:tab/>
      </w:r>
      <w:r>
        <w:rPr>
          <w:sz w:val="20"/>
        </w:rPr>
        <w:t>30.000 €</w:t>
      </w:r>
    </w:p>
    <w:p w:rsidR="00EA38CF" w:rsidRDefault="00EA38CF" w:rsidP="00EA38CF">
      <w:pPr>
        <w:pStyle w:val="Heading11"/>
      </w:pPr>
      <w:r>
        <w:t>Obrazložitev dejavnosti v okviru proračunske postavke</w:t>
      </w:r>
    </w:p>
    <w:p w:rsidR="00EA38CF" w:rsidRDefault="00EA38CF" w:rsidP="00EA38CF">
      <w:pPr>
        <w:pStyle w:val="ANormal"/>
      </w:pPr>
      <w:r>
        <w:t>V proračunu se del predvidenih proračunskih prejemkov vnaprej ne razporedi, ampak zadrži kot splošna proračunska rezervacija, ki se v proračunu posebej izkazuje. Sredstva se lahko rezervirajo največ v višini 2% prihodkov iz bilance prihodkov in odhodkov.</w:t>
      </w:r>
    </w:p>
    <w:p w:rsidR="00EA38CF" w:rsidRDefault="00EA38CF" w:rsidP="00EA38CF">
      <w:pPr>
        <w:pStyle w:val="ANormal"/>
      </w:pPr>
      <w:r>
        <w:t>Sredstva splošne proračunske rezervacije se uporabljajo za nepredvidene namene, za katere v proračunu niso zagotovljena sredstva, ali za namene, za katere se med letom izkaže, da niso zagotovljena sredstva v zadostnem obsegu, ker jih pri pripravi proračuna ni bilo mogoče načrtovati.</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višini 30.000 EUR.</w:t>
      </w:r>
    </w:p>
    <w:p w:rsidR="00EA38CF" w:rsidRDefault="00EA38CF" w:rsidP="00EA38CF">
      <w:pPr>
        <w:pStyle w:val="AHeading4"/>
        <w:tabs>
          <w:tab w:val="decimal" w:pos="9200"/>
        </w:tabs>
        <w:rPr>
          <w:sz w:val="20"/>
        </w:rPr>
      </w:pPr>
      <w:bookmarkStart w:id="56" w:name="_Toc32323425"/>
      <w:bookmarkStart w:id="57" w:name="_Toc32927301"/>
      <w:r>
        <w:t>4000 Občinska uprava</w:t>
      </w:r>
      <w:r>
        <w:tab/>
      </w:r>
      <w:r>
        <w:rPr>
          <w:sz w:val="20"/>
        </w:rPr>
        <w:t>4.052.536 €</w:t>
      </w:r>
      <w:bookmarkEnd w:id="56"/>
      <w:bookmarkEnd w:id="57"/>
    </w:p>
    <w:p w:rsidR="00EA38CF" w:rsidRDefault="00EA38CF" w:rsidP="00EA38CF">
      <w:pPr>
        <w:pStyle w:val="AHeading5"/>
        <w:tabs>
          <w:tab w:val="decimal" w:pos="9200"/>
        </w:tabs>
        <w:rPr>
          <w:sz w:val="20"/>
        </w:rPr>
      </w:pPr>
      <w:bookmarkStart w:id="58" w:name="_Toc32323426"/>
      <w:bookmarkStart w:id="59" w:name="_Toc32927302"/>
      <w:r>
        <w:t>02 EKONOMSKA IN FISKALNA ADMINISTRACIJA</w:t>
      </w:r>
      <w:r>
        <w:tab/>
      </w:r>
      <w:r>
        <w:rPr>
          <w:sz w:val="20"/>
        </w:rPr>
        <w:t>1.440 €</w:t>
      </w:r>
      <w:bookmarkEnd w:id="58"/>
      <w:bookmarkEnd w:id="59"/>
    </w:p>
    <w:p w:rsidR="00EA38CF" w:rsidRDefault="00EA38CF" w:rsidP="00EA38CF">
      <w:pPr>
        <w:pStyle w:val="Heading11"/>
      </w:pPr>
      <w:r>
        <w:t>Opis področja proračunske porabe, poslanstva občine znotraj področja proračunske porabe</w:t>
      </w:r>
    </w:p>
    <w:p w:rsidR="00EA38CF" w:rsidRDefault="00EA38CF" w:rsidP="00EA38CF">
      <w:pPr>
        <w:pStyle w:val="ANormal"/>
      </w:pPr>
      <w:r>
        <w:t>Za to področje proračunske porabe bo Občina v letošnjem letu namenila sredstva v višini lanske realizacije.</w:t>
      </w:r>
    </w:p>
    <w:p w:rsidR="00EA38CF" w:rsidRDefault="00EA38CF" w:rsidP="00EA38CF">
      <w:pPr>
        <w:pStyle w:val="Heading11"/>
      </w:pPr>
      <w:r>
        <w:t>Dokumenti dolgoročnega razvojnega načrtovanja</w:t>
      </w:r>
    </w:p>
    <w:p w:rsidR="00EA38CF" w:rsidRDefault="00EA38CF" w:rsidP="00EA38CF">
      <w:pPr>
        <w:pStyle w:val="ANormal"/>
      </w:pPr>
      <w:r>
        <w:t>Proračun Občine Renče-Vogrsko z Načrti razvojnih programov za naslednje 4 letno obdobje</w:t>
      </w:r>
    </w:p>
    <w:p w:rsidR="00EA38CF" w:rsidRDefault="00EA38CF" w:rsidP="00EA38CF">
      <w:pPr>
        <w:pStyle w:val="Heading11"/>
      </w:pPr>
      <w:r>
        <w:t>Dolgoročni cilji področja proračunske porabe</w:t>
      </w:r>
    </w:p>
    <w:p w:rsidR="00EA38CF" w:rsidRDefault="00EA38CF" w:rsidP="00EA38CF">
      <w:pPr>
        <w:pStyle w:val="ANormal"/>
      </w:pPr>
      <w:r>
        <w:t>Usmerjenost v učinkovito, pregledno in racionalno upravljanje z javnimi financami, prilagajanje odhodkov občine realnim razpoložljivim prihodkom, ter zniževanje stroškov financiranja upoštevajoč merila  likvidnosti, varnosti in donosnosti.</w:t>
      </w:r>
    </w:p>
    <w:p w:rsidR="00EA38CF" w:rsidRDefault="00EA38CF" w:rsidP="00EA38CF">
      <w:pPr>
        <w:pStyle w:val="ANormal"/>
      </w:pPr>
      <w:r>
        <w:t>Nadzorni odbor v okviru svojih pristojnosti opravlja nadzor nad razpolaganjem s premoženjem občine, nadzoruje namenskost in smotrnost porabe proračunskih sredstev ter nadzoruje finančno poslovanje uporabnikov proračunskih sredstev.</w:t>
      </w:r>
    </w:p>
    <w:p w:rsidR="00EA38CF" w:rsidRDefault="00EA38CF" w:rsidP="00EA38CF">
      <w:pPr>
        <w:pStyle w:val="Heading11"/>
      </w:pPr>
      <w:r>
        <w:t>Oznaka in nazivi glavnih programov v pristojnosti občine</w:t>
      </w:r>
    </w:p>
    <w:p w:rsidR="00EA38CF" w:rsidRDefault="00EA38CF" w:rsidP="00EA38CF">
      <w:pPr>
        <w:pStyle w:val="ANormal"/>
      </w:pPr>
      <w:r>
        <w:t>0202 Urejanje na področju fiskalne politike</w:t>
      </w:r>
    </w:p>
    <w:p w:rsidR="00EA38CF" w:rsidRDefault="00EA38CF" w:rsidP="00EA38CF">
      <w:pPr>
        <w:pStyle w:val="AHeading6"/>
        <w:tabs>
          <w:tab w:val="decimal" w:pos="9200"/>
        </w:tabs>
        <w:rPr>
          <w:sz w:val="20"/>
        </w:rPr>
      </w:pPr>
      <w:r>
        <w:t>0202 Urejanje na področju fiskalne politike</w:t>
      </w:r>
      <w:r>
        <w:tab/>
      </w:r>
      <w:r>
        <w:rPr>
          <w:sz w:val="20"/>
        </w:rPr>
        <w:t>1.440 €</w:t>
      </w:r>
    </w:p>
    <w:p w:rsidR="00EA38CF" w:rsidRDefault="00EA38CF" w:rsidP="00EA38CF">
      <w:pPr>
        <w:pStyle w:val="Heading11"/>
      </w:pPr>
      <w:r>
        <w:t>Opis glavnega programa</w:t>
      </w:r>
    </w:p>
    <w:p w:rsidR="00EA38CF" w:rsidRDefault="00EA38CF" w:rsidP="00EA38CF">
      <w:pPr>
        <w:pStyle w:val="ANormal"/>
      </w:pPr>
      <w:r>
        <w:t>Urejanje na področju fiskalne politike zajema vodenje finančnih in davčnih zadev in storitev, upravljanje z</w:t>
      </w:r>
    </w:p>
    <w:p w:rsidR="00EA38CF" w:rsidRDefault="00EA38CF" w:rsidP="00EA38CF">
      <w:pPr>
        <w:pStyle w:val="ANormal"/>
      </w:pPr>
      <w:r>
        <w:t>javnimi sredstvi.</w:t>
      </w:r>
    </w:p>
    <w:p w:rsidR="00EA38CF" w:rsidRDefault="00EA38CF" w:rsidP="00EA38CF">
      <w:pPr>
        <w:pStyle w:val="Heading11"/>
      </w:pPr>
      <w:r>
        <w:t>Dolgoročni cilji glavnega programa</w:t>
      </w:r>
    </w:p>
    <w:p w:rsidR="00EA38CF" w:rsidRDefault="00EA38CF" w:rsidP="00EA38CF">
      <w:pPr>
        <w:pStyle w:val="ANormal"/>
      </w:pPr>
      <w:r>
        <w:t>Dolgoročni cilj tega glavnega programa je redno odplačevanje obveznosti iz naslova provizije.</w:t>
      </w:r>
    </w:p>
    <w:p w:rsidR="00EA38CF" w:rsidRDefault="00EA38CF" w:rsidP="00EA38CF">
      <w:pPr>
        <w:pStyle w:val="Heading11"/>
      </w:pPr>
      <w:r>
        <w:t>Glavni letni izvedbeni cilji in kazalci, s katerimi se bo merilo doseganje zastavljenih ciljev</w:t>
      </w:r>
    </w:p>
    <w:p w:rsidR="00EA38CF" w:rsidRDefault="00EA38CF" w:rsidP="00EA38CF">
      <w:pPr>
        <w:pStyle w:val="ANormal"/>
      </w:pPr>
      <w:r>
        <w:t>Opredeljeni z obrazložitvijo postavke-PP v okviru posameznega podprograma.</w:t>
      </w:r>
    </w:p>
    <w:p w:rsidR="00EA38CF" w:rsidRDefault="00EA38CF" w:rsidP="00EA38CF">
      <w:pPr>
        <w:pStyle w:val="Heading11"/>
      </w:pPr>
      <w:r>
        <w:lastRenderedPageBreak/>
        <w:t>Podprogrami in proračunski uporabniki znotraj glavnega programa</w:t>
      </w:r>
    </w:p>
    <w:p w:rsidR="00EA38CF" w:rsidRDefault="00EA38CF" w:rsidP="00EA38CF">
      <w:pPr>
        <w:pStyle w:val="ANormal"/>
      </w:pPr>
      <w:r>
        <w:t>02029001 Urejanje na področju fiskalne politike;</w:t>
      </w:r>
    </w:p>
    <w:p w:rsidR="00EA38CF" w:rsidRDefault="00EA38CF" w:rsidP="00EA38CF">
      <w:pPr>
        <w:pStyle w:val="AHeading7"/>
        <w:tabs>
          <w:tab w:val="decimal" w:pos="9200"/>
        </w:tabs>
        <w:rPr>
          <w:sz w:val="20"/>
        </w:rPr>
      </w:pPr>
      <w:r>
        <w:t>02029001 Urejanje na področju fiskalne politike</w:t>
      </w:r>
      <w:r>
        <w:tab/>
      </w:r>
      <w:r>
        <w:rPr>
          <w:sz w:val="20"/>
        </w:rPr>
        <w:t>1.440 €</w:t>
      </w:r>
    </w:p>
    <w:p w:rsidR="00EA38CF" w:rsidRDefault="00EA38CF" w:rsidP="00EA38CF">
      <w:pPr>
        <w:pStyle w:val="Heading11"/>
      </w:pPr>
      <w:r>
        <w:t>Opis podprograma</w:t>
      </w:r>
    </w:p>
    <w:p w:rsidR="00EA38CF" w:rsidRDefault="00EA38CF" w:rsidP="00EA38CF">
      <w:pPr>
        <w:pStyle w:val="ANormal"/>
      </w:pPr>
      <w:r>
        <w:t>Zagotovljena so sredstva za pokrivanje stroškov razporejanja javnofinančnih prihodkov, plačilnega prometa in drugih bančnih storitev.</w:t>
      </w:r>
    </w:p>
    <w:p w:rsidR="00EA38CF" w:rsidRDefault="00EA38CF" w:rsidP="00EA38CF">
      <w:pPr>
        <w:pStyle w:val="Heading11"/>
      </w:pPr>
      <w:r>
        <w:t>Zakonske in druge pravne podlage</w:t>
      </w:r>
    </w:p>
    <w:p w:rsidR="00EA38CF" w:rsidRDefault="00EA38CF" w:rsidP="00EA38CF">
      <w:pPr>
        <w:pStyle w:val="ANormal"/>
      </w:pPr>
      <w:r>
        <w:t>Zakon o javnih financah, Zakon o financiranju občin</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Zagotovitev potrebnih sredstev za nemoteno poslovanje.</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Letni izvedbeni cilji so enaki dolgoročnim, merimo in spremljamo jih na letni ravni.</w:t>
      </w:r>
    </w:p>
    <w:p w:rsidR="00EA38CF" w:rsidRDefault="00EA38CF" w:rsidP="00EA38CF">
      <w:pPr>
        <w:pStyle w:val="AHeading8"/>
        <w:tabs>
          <w:tab w:val="decimal" w:pos="9200"/>
        </w:tabs>
        <w:rPr>
          <w:sz w:val="20"/>
        </w:rPr>
      </w:pPr>
      <w:r>
        <w:t>02001010 Stroški plačilnega prometa</w:t>
      </w:r>
      <w:r>
        <w:tab/>
      </w:r>
      <w:r>
        <w:rPr>
          <w:sz w:val="20"/>
        </w:rPr>
        <w:t>1.440 €</w:t>
      </w:r>
    </w:p>
    <w:p w:rsidR="00EA38CF" w:rsidRDefault="00EA38CF" w:rsidP="00EA38CF">
      <w:pPr>
        <w:pStyle w:val="Heading11"/>
      </w:pPr>
      <w:r>
        <w:t>Obrazložitev dejavnosti v okviru proračunske postavke</w:t>
      </w:r>
    </w:p>
    <w:p w:rsidR="00EA38CF" w:rsidRDefault="00EA38CF" w:rsidP="00EA38CF">
      <w:pPr>
        <w:pStyle w:val="ANormal"/>
      </w:pPr>
      <w:r>
        <w:t>V proračunsko postavko so vključeni stroški plačilnega prometa, provizija Uprave Republike Slovenije za javna plačila, provizije bank in vodenje vrednostnih papirjev.</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Postavka je planirana glede na realizacijo lanskega leta in načrtovane stroške UJP za poslovanje z e-računi.</w:t>
      </w:r>
    </w:p>
    <w:p w:rsidR="00EA38CF" w:rsidRDefault="00EA38CF" w:rsidP="00EA38CF">
      <w:pPr>
        <w:pStyle w:val="AHeading5"/>
        <w:tabs>
          <w:tab w:val="decimal" w:pos="9200"/>
        </w:tabs>
        <w:rPr>
          <w:sz w:val="20"/>
        </w:rPr>
      </w:pPr>
      <w:bookmarkStart w:id="60" w:name="_Toc32323427"/>
      <w:bookmarkStart w:id="61" w:name="_Toc32927303"/>
      <w:r>
        <w:t>04 SKUPNE ADMINISTRATIVNE SLUŽBE IN SPLOŠNE JAVNE STORITVE</w:t>
      </w:r>
      <w:r>
        <w:tab/>
      </w:r>
      <w:r>
        <w:rPr>
          <w:sz w:val="20"/>
        </w:rPr>
        <w:t>94.191 €</w:t>
      </w:r>
      <w:bookmarkEnd w:id="60"/>
      <w:bookmarkEnd w:id="61"/>
    </w:p>
    <w:p w:rsidR="00EA38CF" w:rsidRDefault="00EA38CF" w:rsidP="00EA38CF">
      <w:pPr>
        <w:pStyle w:val="Heading11"/>
      </w:pPr>
      <w:r>
        <w:t>Opis področja proračunske porabe, poslanstva občine znotraj področja proračunske porabe</w:t>
      </w:r>
    </w:p>
    <w:p w:rsidR="00EA38CF" w:rsidRDefault="00EA38CF" w:rsidP="00EA38CF">
      <w:pPr>
        <w:pStyle w:val="ANormal"/>
      </w:pPr>
      <w:r>
        <w:t>Navedeno področje je široko področje in se nanaša na področje vodenja kadrovskih zadev, informacijske infrastrukture, elektronskih storitev, obveščanja domače in tuje javnosti, izvedbe protokolarnih dogodkov in razpolaganja in upravljanja z občinskim premoženjem.  Navedeno področje zajema dejavnosti protokola, prireditve in praznike Občine Renče-Vogrsko, izdajo občinskega glasila.</w:t>
      </w:r>
    </w:p>
    <w:p w:rsidR="00EA38CF" w:rsidRDefault="00EA38CF" w:rsidP="00EA38CF">
      <w:pPr>
        <w:pStyle w:val="Heading11"/>
      </w:pPr>
      <w:r>
        <w:t>Dokumenti dolgoročnega razvojnega načrtovanja</w:t>
      </w:r>
    </w:p>
    <w:p w:rsidR="00EA38CF" w:rsidRDefault="00EA38CF" w:rsidP="00EA38CF">
      <w:pPr>
        <w:pStyle w:val="ANormal"/>
      </w:pPr>
      <w:r>
        <w:t>Zaradi razpršenosti področja proračunske porabe, o skupnih dokumentih dolgoročnega razvojnega</w:t>
      </w:r>
    </w:p>
    <w:p w:rsidR="00EA38CF" w:rsidRDefault="00EA38CF" w:rsidP="00EA38CF">
      <w:pPr>
        <w:pStyle w:val="ANormal"/>
      </w:pPr>
      <w:r>
        <w:t>načrtovanja ne moremo govoriti, so pa po posameznih podprogramih navedeni na nižjih nivojih.</w:t>
      </w:r>
    </w:p>
    <w:p w:rsidR="00EA38CF" w:rsidRDefault="00EA38CF" w:rsidP="00EA38CF">
      <w:pPr>
        <w:pStyle w:val="Heading11"/>
      </w:pPr>
      <w:r>
        <w:t>Dolgoročni cilji področja proračunske porabe</w:t>
      </w:r>
    </w:p>
    <w:p w:rsidR="00EA38CF" w:rsidRDefault="00EA38CF" w:rsidP="00EA38CF">
      <w:pPr>
        <w:pStyle w:val="ANormal"/>
      </w:pPr>
      <w:r>
        <w:t>Dolgoročni cilji so usmerjeni v zagotavljanje materialnih, kadrovskih in drugih pogojev za delo</w:t>
      </w:r>
    </w:p>
    <w:p w:rsidR="00EA38CF" w:rsidRDefault="00EA38CF" w:rsidP="00EA38CF">
      <w:pPr>
        <w:pStyle w:val="ANormal"/>
      </w:pPr>
      <w:r>
        <w:t>administrativnih služb na področjih, ki so opredeljeni v opisu področja proračunske porabe.</w:t>
      </w:r>
    </w:p>
    <w:p w:rsidR="00EA38CF" w:rsidRDefault="00EA38CF" w:rsidP="00EA38CF">
      <w:pPr>
        <w:pStyle w:val="Heading11"/>
      </w:pPr>
      <w:r>
        <w:t>Oznaka in nazivi glavnih programov v pristojnosti občine</w:t>
      </w:r>
    </w:p>
    <w:p w:rsidR="00EA38CF" w:rsidRDefault="00EA38CF" w:rsidP="00EA38CF">
      <w:pPr>
        <w:pStyle w:val="ANormal"/>
      </w:pPr>
      <w:r>
        <w:t>0401 Kadrovska uprava</w:t>
      </w:r>
    </w:p>
    <w:p w:rsidR="00EA38CF" w:rsidRDefault="00EA38CF" w:rsidP="00EA38CF">
      <w:pPr>
        <w:pStyle w:val="ANormal"/>
      </w:pPr>
      <w:r>
        <w:t>0403 Druge skupne administrativne službe</w:t>
      </w:r>
    </w:p>
    <w:p w:rsidR="00EA38CF" w:rsidRDefault="00EA38CF" w:rsidP="00EA38CF">
      <w:pPr>
        <w:pStyle w:val="AHeading6"/>
        <w:tabs>
          <w:tab w:val="decimal" w:pos="9200"/>
        </w:tabs>
        <w:rPr>
          <w:sz w:val="20"/>
        </w:rPr>
      </w:pPr>
      <w:r>
        <w:lastRenderedPageBreak/>
        <w:t>0401 Kadrovska uprava</w:t>
      </w:r>
      <w:r>
        <w:tab/>
      </w:r>
      <w:r>
        <w:rPr>
          <w:sz w:val="20"/>
        </w:rPr>
        <w:t>300 €</w:t>
      </w:r>
    </w:p>
    <w:p w:rsidR="00EA38CF" w:rsidRDefault="00EA38CF" w:rsidP="00EA38CF">
      <w:pPr>
        <w:pStyle w:val="Heading11"/>
      </w:pPr>
      <w:r>
        <w:t>Opis glavnega programa</w:t>
      </w:r>
    </w:p>
    <w:p w:rsidR="00EA38CF" w:rsidRDefault="00EA38CF" w:rsidP="00EA38CF">
      <w:pPr>
        <w:pStyle w:val="ANormal"/>
      </w:pPr>
      <w:r>
        <w:t>Glavni program 0401 Kadrovska uprava vključuje sredstva, povezana s podelitvijo občinskih</w:t>
      </w:r>
    </w:p>
    <w:p w:rsidR="00EA38CF" w:rsidRDefault="00EA38CF" w:rsidP="00EA38CF">
      <w:pPr>
        <w:pStyle w:val="ANormal"/>
      </w:pPr>
      <w:r>
        <w:t>nagrad in priznanj.</w:t>
      </w:r>
    </w:p>
    <w:p w:rsidR="00EA38CF" w:rsidRDefault="00EA38CF" w:rsidP="00EA38CF">
      <w:pPr>
        <w:pStyle w:val="Heading11"/>
      </w:pPr>
      <w:r>
        <w:t>Dolgoročni cilji glavnega programa</w:t>
      </w:r>
    </w:p>
    <w:p w:rsidR="00EA38CF" w:rsidRDefault="00EA38CF" w:rsidP="00EA38CF">
      <w:pPr>
        <w:pStyle w:val="ANormal"/>
      </w:pPr>
      <w:r>
        <w:t>Dolgoročni cilj glavnega programa je prepoznavanje oseb v lokalnem okolju, ki s svojim večletnim delom pomembno pripomorejo k prepoznavnosti naše občine.</w:t>
      </w:r>
    </w:p>
    <w:p w:rsidR="00EA38CF" w:rsidRDefault="00EA38CF" w:rsidP="00EA38CF">
      <w:pPr>
        <w:pStyle w:val="Heading11"/>
      </w:pPr>
      <w:r>
        <w:t>Glavni letni izvedbeni cilji in kazalci, s katerimi se bo merilo doseganje zastavljenih ciljev</w:t>
      </w:r>
    </w:p>
    <w:p w:rsidR="00EA38CF" w:rsidRDefault="00EA38CF" w:rsidP="00EA38CF">
      <w:pPr>
        <w:pStyle w:val="ANormal"/>
      </w:pPr>
      <w:r>
        <w:t>Opredeljeni so z obrazložitvijo postavke-PP v okviru posameznega podprograma.</w:t>
      </w:r>
    </w:p>
    <w:p w:rsidR="00EA38CF" w:rsidRDefault="00EA38CF" w:rsidP="00EA38CF">
      <w:pPr>
        <w:pStyle w:val="Heading11"/>
      </w:pPr>
      <w:r>
        <w:t>Podprogrami in proračunski uporabniki znotraj glavnega programa</w:t>
      </w:r>
    </w:p>
    <w:p w:rsidR="00EA38CF" w:rsidRDefault="00EA38CF" w:rsidP="00EA38CF">
      <w:pPr>
        <w:pStyle w:val="ANormal"/>
      </w:pPr>
      <w:r>
        <w:t>04019001 Vodenje kadrovskih zadev;</w:t>
      </w:r>
    </w:p>
    <w:p w:rsidR="00EA38CF" w:rsidRDefault="00EA38CF" w:rsidP="00EA38CF">
      <w:pPr>
        <w:pStyle w:val="AHeading7"/>
        <w:tabs>
          <w:tab w:val="decimal" w:pos="9200"/>
        </w:tabs>
        <w:rPr>
          <w:sz w:val="20"/>
        </w:rPr>
      </w:pPr>
      <w:r>
        <w:t>04019001 Vodenje kadrovskih zadev</w:t>
      </w:r>
      <w:r>
        <w:tab/>
      </w:r>
      <w:r>
        <w:rPr>
          <w:sz w:val="20"/>
        </w:rPr>
        <w:t>300 €</w:t>
      </w:r>
    </w:p>
    <w:p w:rsidR="00EA38CF" w:rsidRDefault="00EA38CF" w:rsidP="00EA38CF">
      <w:pPr>
        <w:pStyle w:val="Heading11"/>
      </w:pPr>
      <w:r>
        <w:t>Opis podprograma</w:t>
      </w:r>
    </w:p>
    <w:p w:rsidR="00EA38CF" w:rsidRDefault="00EA38CF" w:rsidP="00EA38CF">
      <w:pPr>
        <w:pStyle w:val="ANormal"/>
      </w:pPr>
      <w:r>
        <w:t>Podprogram 04019001 Vodenje kadrovskih zadev: stroški v zvezi s podelitvijo občinskih nagrad -  priznanja.</w:t>
      </w:r>
    </w:p>
    <w:p w:rsidR="00EA38CF" w:rsidRDefault="00EA38CF" w:rsidP="00EA38CF">
      <w:pPr>
        <w:pStyle w:val="Heading11"/>
      </w:pPr>
      <w:r>
        <w:t>Zakonske in druge pravne podlage</w:t>
      </w:r>
    </w:p>
    <w:p w:rsidR="00EA38CF" w:rsidRDefault="00EA38CF" w:rsidP="00EA38CF">
      <w:pPr>
        <w:pStyle w:val="ANormal"/>
      </w:pPr>
      <w:r>
        <w:t>Odlok o priznanjih Občine Renče-Vogrsko.</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Vsakoletno obeležiti občinski praznik in podeliti priznanja zaslužnim občanom, skladno s sklepom Občinskega sveta.</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Letni izvedbeni cilji so enaki dolgoročnim, merimo in spremljamo jih na letni ravni.</w:t>
      </w:r>
    </w:p>
    <w:p w:rsidR="00EA38CF" w:rsidRDefault="00EA38CF" w:rsidP="00EA38CF">
      <w:pPr>
        <w:pStyle w:val="AHeading8"/>
        <w:tabs>
          <w:tab w:val="decimal" w:pos="9200"/>
        </w:tabs>
        <w:rPr>
          <w:sz w:val="20"/>
        </w:rPr>
      </w:pPr>
      <w:r>
        <w:t>04001010 Občinske nagrade in stroški v zvezi s podelitvijo</w:t>
      </w:r>
      <w:r>
        <w:tab/>
      </w:r>
      <w:r>
        <w:rPr>
          <w:sz w:val="20"/>
        </w:rPr>
        <w:t>300 €</w:t>
      </w:r>
    </w:p>
    <w:p w:rsidR="00EA38CF" w:rsidRDefault="00EA38CF" w:rsidP="00EA38CF">
      <w:pPr>
        <w:pStyle w:val="Heading11"/>
      </w:pPr>
      <w:r>
        <w:t>Obrazložitev dejavnosti v okviru proračunske postavke</w:t>
      </w:r>
    </w:p>
    <w:p w:rsidR="00EA38CF" w:rsidRDefault="00EA38CF" w:rsidP="00EA38CF">
      <w:pPr>
        <w:pStyle w:val="ANormal"/>
      </w:pPr>
      <w:r>
        <w:t>V proračunsko postavko so vključena sredstva, ki so namenjena za podelitev občinskih priznanj in nagrad. Nagrade se podeljujejo na osnovi javnega razpisa, pisnih predlogov predlagateljev, predloga Komisije za občinska priznanja in odločitve Občinskega sveta.</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višini kot predvidevamo, da bo potrebna za tisk oz. nakup plaket in map.</w:t>
      </w:r>
    </w:p>
    <w:p w:rsidR="00EA38CF" w:rsidRDefault="00EA38CF" w:rsidP="00EA38CF">
      <w:pPr>
        <w:pStyle w:val="AHeading6"/>
        <w:tabs>
          <w:tab w:val="decimal" w:pos="9200"/>
        </w:tabs>
        <w:rPr>
          <w:sz w:val="20"/>
        </w:rPr>
      </w:pPr>
      <w:r>
        <w:t>0403 Druge skupne administrativne službe</w:t>
      </w:r>
      <w:r>
        <w:tab/>
      </w:r>
      <w:r>
        <w:rPr>
          <w:sz w:val="20"/>
        </w:rPr>
        <w:t>93.891 €</w:t>
      </w:r>
    </w:p>
    <w:p w:rsidR="00EA38CF" w:rsidRDefault="00EA38CF" w:rsidP="00EA38CF">
      <w:pPr>
        <w:pStyle w:val="Heading11"/>
      </w:pPr>
      <w:r>
        <w:t>Opis glavnega programa</w:t>
      </w:r>
    </w:p>
    <w:p w:rsidR="00EA38CF" w:rsidRDefault="00EA38CF" w:rsidP="00EA38CF">
      <w:pPr>
        <w:pStyle w:val="ANormal"/>
      </w:pPr>
      <w:r>
        <w:t>Program zajema aktivnosti obveščanja javnosti o delu župana, podžupana, občinske uprave ter zagotovitev pogojev za izvedbo protokolarnih dogodkov in občinskih prireditev ter praznikov v Občini Renče-Vogrsko.</w:t>
      </w:r>
    </w:p>
    <w:p w:rsidR="00EA38CF" w:rsidRDefault="00EA38CF" w:rsidP="00EA38CF">
      <w:pPr>
        <w:pStyle w:val="Heading11"/>
      </w:pPr>
      <w:r>
        <w:lastRenderedPageBreak/>
        <w:t>Dolgoročni cilji glavnega programa</w:t>
      </w:r>
    </w:p>
    <w:p w:rsidR="00EA38CF" w:rsidRDefault="00EA38CF" w:rsidP="00EA38CF">
      <w:pPr>
        <w:pStyle w:val="ANormal"/>
      </w:pPr>
      <w:r>
        <w:t>Zagotovitev kadrovskih in materialnih pogojev za izvedbo protokolarnih dogodkov, občinskih prireditev in občinskih praznikov ter celovito obveščanje javnosti o uresničevanju zastavljenih prioritet. Glavni izvedbeni cilji:</w:t>
      </w:r>
    </w:p>
    <w:p w:rsidR="00EA38CF" w:rsidRDefault="00EA38CF" w:rsidP="00EA38CF">
      <w:pPr>
        <w:pStyle w:val="ANormal"/>
      </w:pPr>
      <w:r>
        <w:t>- Organizacija in izvedba praznovanj ob občinskih in državnih praznikih</w:t>
      </w:r>
    </w:p>
    <w:p w:rsidR="00EA38CF" w:rsidRDefault="00EA38CF" w:rsidP="00EA38CF">
      <w:pPr>
        <w:pStyle w:val="ANormal"/>
      </w:pPr>
      <w:r>
        <w:t>- Doseči redno izdajanje občinskega glasila,</w:t>
      </w:r>
    </w:p>
    <w:p w:rsidR="00EA38CF" w:rsidRDefault="00EA38CF" w:rsidP="00EA38CF">
      <w:pPr>
        <w:pStyle w:val="ANormal"/>
      </w:pPr>
      <w:r>
        <w:t>- Sprotno in celovito obveščanje javnosti o dogajanju v  Občini,</w:t>
      </w:r>
    </w:p>
    <w:p w:rsidR="00EA38CF" w:rsidRDefault="00EA38CF" w:rsidP="00EA38CF">
      <w:pPr>
        <w:pStyle w:val="ANormal"/>
      </w:pPr>
      <w:r>
        <w:t>- Izvajanje protokolarnih in drugih javnih dogodkov.</w:t>
      </w:r>
    </w:p>
    <w:p w:rsidR="00EA38CF" w:rsidRDefault="00EA38CF" w:rsidP="00EA38CF">
      <w:pPr>
        <w:pStyle w:val="ANormal"/>
      </w:pPr>
    </w:p>
    <w:p w:rsidR="00EA38CF" w:rsidRDefault="00EA38CF" w:rsidP="00EA38CF">
      <w:pPr>
        <w:pStyle w:val="ANormal"/>
      </w:pPr>
      <w:r>
        <w:t>Kazalci: uspešno izvedeni protokolarni dogodki in druge občinske prireditve, obeležitev občinskih in državnih praznikov.</w:t>
      </w:r>
    </w:p>
    <w:p w:rsidR="00EA38CF" w:rsidRDefault="00EA38CF" w:rsidP="00EA38CF">
      <w:pPr>
        <w:pStyle w:val="Heading11"/>
      </w:pPr>
      <w:r>
        <w:t>Glavni letni izvedbeni cilji in kazalci, s katerimi se bo merilo doseganje zastavljenih ciljev</w:t>
      </w:r>
    </w:p>
    <w:p w:rsidR="00EA38CF" w:rsidRDefault="00EA38CF" w:rsidP="00EA38CF">
      <w:pPr>
        <w:pStyle w:val="ANormal"/>
      </w:pPr>
      <w:r>
        <w:t>Opredeljeni z obrazložitvijo postavke-PP v okviru posameznega podprograma.</w:t>
      </w:r>
    </w:p>
    <w:p w:rsidR="00EA38CF" w:rsidRDefault="00EA38CF" w:rsidP="00EA38CF">
      <w:pPr>
        <w:pStyle w:val="Heading11"/>
      </w:pPr>
      <w:r>
        <w:t>Podprogrami in proračunski uporabniki znotraj glavnega programa</w:t>
      </w:r>
    </w:p>
    <w:p w:rsidR="00EA38CF" w:rsidRDefault="00EA38CF" w:rsidP="00EA38CF">
      <w:pPr>
        <w:pStyle w:val="ANormal"/>
      </w:pPr>
      <w:r>
        <w:t>04039001 Obveščanje domače in tuje javnosti</w:t>
      </w:r>
    </w:p>
    <w:p w:rsidR="00EA38CF" w:rsidRDefault="00EA38CF" w:rsidP="00EA38CF">
      <w:pPr>
        <w:pStyle w:val="ANormal"/>
      </w:pPr>
      <w:r>
        <w:t>04039002 Izvedba protokolarnih dogodkov</w:t>
      </w:r>
    </w:p>
    <w:p w:rsidR="00EA38CF" w:rsidRDefault="00EA38CF" w:rsidP="00EA38CF">
      <w:pPr>
        <w:pStyle w:val="ANormal"/>
      </w:pPr>
      <w:r>
        <w:t>04039003 Razpolaganje in upravljanje z občinskim premoženjem</w:t>
      </w:r>
    </w:p>
    <w:p w:rsidR="00EA38CF" w:rsidRDefault="00EA38CF" w:rsidP="00EA38CF">
      <w:pPr>
        <w:pStyle w:val="ANormal"/>
      </w:pPr>
      <w:r>
        <w:t>proračunski uporabnik je občinska uprava</w:t>
      </w:r>
    </w:p>
    <w:p w:rsidR="00EA38CF" w:rsidRDefault="00EA38CF" w:rsidP="00EA38CF">
      <w:pPr>
        <w:pStyle w:val="AHeading7"/>
        <w:tabs>
          <w:tab w:val="decimal" w:pos="9200"/>
        </w:tabs>
        <w:rPr>
          <w:sz w:val="20"/>
        </w:rPr>
      </w:pPr>
      <w:r>
        <w:t>04039001 Obveščanje domače in tuje javnosti</w:t>
      </w:r>
      <w:r>
        <w:tab/>
      </w:r>
      <w:r>
        <w:rPr>
          <w:sz w:val="20"/>
        </w:rPr>
        <w:t>20.351 €</w:t>
      </w:r>
    </w:p>
    <w:p w:rsidR="00EA38CF" w:rsidRDefault="00EA38CF" w:rsidP="00EA38CF">
      <w:pPr>
        <w:pStyle w:val="Heading11"/>
      </w:pPr>
      <w:r>
        <w:t>Opis podprograma</w:t>
      </w:r>
    </w:p>
    <w:p w:rsidR="00EA38CF" w:rsidRDefault="00EA38CF" w:rsidP="00EA38CF">
      <w:pPr>
        <w:pStyle w:val="ANormal"/>
      </w:pPr>
      <w:r>
        <w:t>V okviru podprograma se izvajajo storitve informiranja in obveščanja občanov in drugih o sprejetih aktih in drugih aktivnostih v občini preko različnih oblik medijev (časopis, internet, radio, televizija).</w:t>
      </w:r>
    </w:p>
    <w:p w:rsidR="00EA38CF" w:rsidRDefault="00EA38CF" w:rsidP="00EA38CF">
      <w:pPr>
        <w:pStyle w:val="ANormal"/>
      </w:pPr>
      <w:r>
        <w:t>Z vzpostavljanjem različnih oblik partnerstev (s krajevnimi skupnostmi, državo, z gospodarstvom, z drugimi subjekti) želimo organizirati in izpeljati kakovostne  prireditve, ki bodo krepile položaj in vlogo naše občine Zato je pomembno, da v primerni obliki obeležimo krajevne praznike in tudi občinski  praznik 26. aprila. Preko Občinskega glasila pa želimo sprotno in celovito obveščati občane in občanke o dogajanju v naši občini.</w:t>
      </w:r>
    </w:p>
    <w:p w:rsidR="00EA38CF" w:rsidRDefault="00EA38CF" w:rsidP="00EA38CF">
      <w:pPr>
        <w:pStyle w:val="Heading11"/>
      </w:pPr>
      <w:r>
        <w:t>Zakonske in druge pravne podlage</w:t>
      </w:r>
    </w:p>
    <w:p w:rsidR="00EA38CF" w:rsidRDefault="00EA38CF" w:rsidP="00EA38CF">
      <w:pPr>
        <w:pStyle w:val="ANormal"/>
      </w:pPr>
      <w:r>
        <w:t>Zakon o lokalni samoupravi, Statut Občine Renče-Vogrsko, Zakon o javnih financah, Zakon o javnem naročanju, Odlok o ustanovitvi in izdajanju občinskega glasila Občine Renče - Vogrsko.</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Dolgoročni cilj je informirana javnost oz. zagotavljanje obveščenosti domače javnosti o aktualnosti v naši občini ter s splošnimi in posamičnimi akti občine.</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w:t>
      </w:r>
      <w:r>
        <w:tab/>
        <w:t>Redno in celovito obveščanje javnosti o dogajanju v občini ter o delu župana, podžupana  in občinske uprave.</w:t>
      </w:r>
    </w:p>
    <w:p w:rsidR="00EA38CF" w:rsidRDefault="00EA38CF" w:rsidP="00EA38CF">
      <w:pPr>
        <w:pStyle w:val="ANormal"/>
      </w:pPr>
      <w:r>
        <w:t>?</w:t>
      </w:r>
      <w:r>
        <w:tab/>
        <w:t>Ažurno izvajanje informiranja.</w:t>
      </w:r>
    </w:p>
    <w:p w:rsidR="00EA38CF" w:rsidRDefault="00EA38CF" w:rsidP="00EA38CF">
      <w:pPr>
        <w:pStyle w:val="AHeading8"/>
        <w:tabs>
          <w:tab w:val="decimal" w:pos="9200"/>
        </w:tabs>
        <w:rPr>
          <w:sz w:val="20"/>
        </w:rPr>
      </w:pPr>
      <w:r>
        <w:lastRenderedPageBreak/>
        <w:t xml:space="preserve">04002010 Objava občinskih predpisov, </w:t>
      </w:r>
      <w:proofErr w:type="spellStart"/>
      <w:r>
        <w:t>oglasevanje</w:t>
      </w:r>
      <w:proofErr w:type="spellEnd"/>
      <w:r>
        <w:tab/>
      </w:r>
      <w:r>
        <w:rPr>
          <w:sz w:val="20"/>
        </w:rPr>
        <w:t>3.850 €</w:t>
      </w:r>
    </w:p>
    <w:p w:rsidR="00EA38CF" w:rsidRDefault="00EA38CF" w:rsidP="00EA38CF">
      <w:pPr>
        <w:pStyle w:val="Heading11"/>
      </w:pPr>
      <w:r>
        <w:t>Obrazložitev dejavnosti v okviru proračunske postavke</w:t>
      </w:r>
    </w:p>
    <w:p w:rsidR="00EA38CF" w:rsidRDefault="00EA38CF" w:rsidP="00EA38CF">
      <w:pPr>
        <w:pStyle w:val="ANormal"/>
      </w:pPr>
      <w:r>
        <w:t>Sredstva so namenjena predvsem uradnim objavam sprejetih občinskih aktov v uradnem glasilu Občine. Iz te postavke se pokrivajo tudi stroški drugih objav in oglasov ter javnih razpisov; pokrivanju stroškov objav in obvestil o delu Občine, predstavitvam Občine v medijih  na osnovi sklenjenih pogodb, plačilu objav javnih razpisov, javnih povabil in oglasov.</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na osnovi ocene in lanske realizacije.</w:t>
      </w:r>
    </w:p>
    <w:p w:rsidR="00EA38CF" w:rsidRDefault="00EA38CF" w:rsidP="00EA38CF">
      <w:pPr>
        <w:pStyle w:val="AHeading8"/>
        <w:tabs>
          <w:tab w:val="decimal" w:pos="9200"/>
        </w:tabs>
        <w:rPr>
          <w:sz w:val="20"/>
        </w:rPr>
      </w:pPr>
      <w:r>
        <w:t>04002030 Izdaja občinskega glasila</w:t>
      </w:r>
      <w:r>
        <w:tab/>
      </w:r>
      <w:r>
        <w:rPr>
          <w:sz w:val="20"/>
        </w:rPr>
        <w:t>15.501 €</w:t>
      </w:r>
    </w:p>
    <w:p w:rsidR="00EA38CF" w:rsidRDefault="00EA38CF" w:rsidP="00EA38CF">
      <w:pPr>
        <w:pStyle w:val="Heading11"/>
      </w:pPr>
      <w:r>
        <w:t>Obrazložitev dejavnosti v okviru proračunske postavke</w:t>
      </w:r>
    </w:p>
    <w:p w:rsidR="00EA38CF" w:rsidRDefault="00EA38CF" w:rsidP="00EA38CF">
      <w:pPr>
        <w:pStyle w:val="ANormal"/>
      </w:pPr>
      <w:r>
        <w:t>, Občinski svet je sprejel Odlok o ustanovitvi in izdajanju javnega glasila Občine Renče - Vogrsko, katerega cilj in naloga je skrb za obveščanje, predvsem občanov Občine Renče-Vogrsko, o vseh pomembnih procesih in dogodkih v Občini. Programska vsebina so informacije vseh vrst (vesti, mnenja, obvestila, sporočila), ki se razširjajo z namenom obveščanja občanov z občinskimi predpisi, javnimi razpisi, sklepi občinskega sveta, delovanju občinske uprave in krajevnih skupnosti,  obveščanje o kulturnih, izobraževalnih, športnih in drugih prireditev društev ter krajevnih skupnosti. Strošek te postavke se pokriva tudi s sponzorskimi sredstvi podjetij, ki so prikazani na prihodkovni strani. Pod to postavko smo načrtovali povišanje stroškov zaradi dražjega tiska (uporaba boljšega papirja), kot tudi stroške sej uredniškega odbora ter povečanega obsega tiska uradnih objav.</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višini lanske realizacije, povečane z načrtovano podražitvijo tiska zaradi uporabe boljšega papirja in povečanega obsega tiska uradnih objav. Izhodišče je Odlok o ustanovitvi in izdajanju javnega glasila Občine Renče-Vogrsko  ter predvidena poraba na osnovi predračunov in porabe v preteklem letu.</w:t>
      </w:r>
    </w:p>
    <w:p w:rsidR="00EA38CF" w:rsidRDefault="00EA38CF" w:rsidP="00EA38CF">
      <w:pPr>
        <w:pStyle w:val="AHeading8"/>
        <w:tabs>
          <w:tab w:val="decimal" w:pos="9200"/>
        </w:tabs>
        <w:rPr>
          <w:sz w:val="20"/>
        </w:rPr>
      </w:pPr>
      <w:r>
        <w:t>04002040 Spletna stran</w:t>
      </w:r>
      <w:r>
        <w:tab/>
      </w:r>
      <w:r>
        <w:rPr>
          <w:sz w:val="20"/>
        </w:rPr>
        <w:t>1.000 €</w:t>
      </w:r>
    </w:p>
    <w:p w:rsidR="00EA38CF" w:rsidRDefault="00EA38CF" w:rsidP="00EA38CF">
      <w:pPr>
        <w:pStyle w:val="Heading11"/>
      </w:pPr>
      <w:r>
        <w:t>Obrazložitev dejavnosti v okviru proračunske postavke</w:t>
      </w:r>
    </w:p>
    <w:p w:rsidR="00EA38CF" w:rsidRDefault="00EA38CF" w:rsidP="00EA38CF">
      <w:pPr>
        <w:pStyle w:val="ANormal"/>
      </w:pPr>
      <w:r>
        <w:t>Občina Renče-Vogrsko skrbi za obveščanje o vseh pomembnih procesih in dogodkih v občini. Vsebina so informacije vseh vrst (vesti, obvestila, sporočila), ki se razširjajo z namenom obveščanja občanov z lokalnimi predpisi in sklepi, javnimi razpisi, sklepi občinskega sveta, delovanju občinske uprave in krajevnih skupnosti,  obveščanje o kulturnih, izobraževalnih, turističnih, športnih in drugih prireditvah društev. Občina je dolžna posredovati, objavljati informacije tudi v digitalno v obliki spletne strani.</w:t>
      </w:r>
    </w:p>
    <w:p w:rsidR="00EA38CF" w:rsidRDefault="00EA38CF" w:rsidP="00EA38CF">
      <w:pPr>
        <w:pStyle w:val="ANormal"/>
      </w:pPr>
      <w:r>
        <w:t xml:space="preserve">Spletna stran predstavlja pomemben vir informacij za uporabnike in hkrati ogledalo </w:t>
      </w:r>
      <w:proofErr w:type="spellStart"/>
      <w:r>
        <w:t>občine.Obnovljena</w:t>
      </w:r>
      <w:proofErr w:type="spellEnd"/>
      <w:r>
        <w:t xml:space="preserve"> spletna stran potrebuje redno vzdrževanje in  dopolnitve.</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višini pridobljenih predračunov.</w:t>
      </w:r>
    </w:p>
    <w:p w:rsidR="00EA38CF" w:rsidRDefault="00EA38CF" w:rsidP="00EA38CF">
      <w:pPr>
        <w:pStyle w:val="AHeading7"/>
        <w:tabs>
          <w:tab w:val="decimal" w:pos="9200"/>
        </w:tabs>
        <w:rPr>
          <w:sz w:val="20"/>
        </w:rPr>
      </w:pPr>
      <w:r>
        <w:lastRenderedPageBreak/>
        <w:t>04039002 Izvedba protokolarnih dogodkov</w:t>
      </w:r>
      <w:r>
        <w:tab/>
      </w:r>
      <w:r>
        <w:rPr>
          <w:sz w:val="20"/>
        </w:rPr>
        <w:t>37.629 €</w:t>
      </w:r>
    </w:p>
    <w:p w:rsidR="00EA38CF" w:rsidRDefault="00EA38CF" w:rsidP="00EA38CF">
      <w:pPr>
        <w:pStyle w:val="Heading11"/>
      </w:pPr>
      <w:r>
        <w:t>Opis podprograma</w:t>
      </w:r>
    </w:p>
    <w:p w:rsidR="00EA38CF" w:rsidRDefault="00EA38CF" w:rsidP="00EA38CF">
      <w:pPr>
        <w:pStyle w:val="ANormal"/>
      </w:pPr>
      <w:r>
        <w:t>Sredstva v okviru podprograma se zagotovijo za izvedbo občinskih in  drugih prireditev.</w:t>
      </w:r>
    </w:p>
    <w:p w:rsidR="00EA38CF" w:rsidRDefault="00EA38CF" w:rsidP="00EA38CF">
      <w:pPr>
        <w:pStyle w:val="Heading11"/>
      </w:pPr>
      <w:r>
        <w:t>Zakonske in druge pravne podlage</w:t>
      </w:r>
    </w:p>
    <w:p w:rsidR="00EA38CF" w:rsidRDefault="00EA38CF" w:rsidP="00EA38CF">
      <w:pPr>
        <w:pStyle w:val="ANormal"/>
      </w:pPr>
      <w:r>
        <w:t>Zakon o lokalni samoupravi, Odlok o občinskem prazniku.</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o</w:t>
      </w:r>
      <w:r>
        <w:tab/>
        <w:t>Obeležitev občinskega in krajevnih praznikov kot prispevek k utrjevanju identitete naše novoustanovljene občine in ohranjanju  spomina na dogodke, ki so pomembni za njen nastanek.</w:t>
      </w:r>
    </w:p>
    <w:p w:rsidR="00EA38CF" w:rsidRDefault="00EA38CF" w:rsidP="00EA38CF">
      <w:pPr>
        <w:pStyle w:val="ANormal"/>
      </w:pPr>
      <w:r>
        <w:t>o</w:t>
      </w:r>
      <w:r>
        <w:tab/>
        <w:t xml:space="preserve">organizirati prireditve ob državnih praznikih </w:t>
      </w:r>
    </w:p>
    <w:p w:rsidR="00EA38CF" w:rsidRDefault="00EA38CF" w:rsidP="00EA38CF">
      <w:pPr>
        <w:pStyle w:val="ANormal"/>
      </w:pPr>
      <w:r>
        <w:t>o</w:t>
      </w:r>
      <w:r>
        <w:tab/>
        <w:t xml:space="preserve">sofinancirati prireditve občinskega pomena </w:t>
      </w:r>
    </w:p>
    <w:p w:rsidR="00EA38CF" w:rsidRDefault="00EA38CF" w:rsidP="00EA38CF">
      <w:pPr>
        <w:pStyle w:val="ANormal"/>
      </w:pPr>
      <w:r>
        <w:t>o</w:t>
      </w:r>
      <w:r>
        <w:tab/>
        <w:t>uspešno izvesti prireditve v decembru in poživiti utrip v občini s kulturnimi in športnimi prireditvami.</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Letni izvedbeni cilji so enaki dolgoročnim, merimo in spremljamo jih na letni ravni.</w:t>
      </w:r>
    </w:p>
    <w:p w:rsidR="00EA38CF" w:rsidRDefault="00EA38CF" w:rsidP="00EA38CF">
      <w:pPr>
        <w:pStyle w:val="AHeading8"/>
        <w:tabs>
          <w:tab w:val="decimal" w:pos="9200"/>
        </w:tabs>
        <w:rPr>
          <w:sz w:val="20"/>
        </w:rPr>
      </w:pPr>
      <w:r>
        <w:t>04003010 Občinski praznik</w:t>
      </w:r>
      <w:r>
        <w:tab/>
      </w:r>
      <w:r>
        <w:rPr>
          <w:sz w:val="20"/>
        </w:rPr>
        <w:t>4.191 €</w:t>
      </w:r>
    </w:p>
    <w:p w:rsidR="00EA38CF" w:rsidRDefault="00EA38CF" w:rsidP="00EA38CF">
      <w:pPr>
        <w:pStyle w:val="Heading11"/>
      </w:pPr>
      <w:r>
        <w:t>Obrazložitev dejavnosti v okviru proračunske postavke</w:t>
      </w:r>
    </w:p>
    <w:p w:rsidR="00EA38CF" w:rsidRDefault="00EA38CF" w:rsidP="00EA38CF">
      <w:pPr>
        <w:pStyle w:val="ANormal"/>
      </w:pPr>
      <w:r>
        <w:t>Sredstva so namenjena pokrivanju stroškov prireditev ob občinskem prazniku. Letos tudi za izvedbo fotografskega natečaja.</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okvirni višini lanske realizacije in stroške fotografskega natečaja.</w:t>
      </w:r>
    </w:p>
    <w:p w:rsidR="00EA38CF" w:rsidRDefault="00EA38CF" w:rsidP="00EA38CF">
      <w:pPr>
        <w:pStyle w:val="AHeading8"/>
        <w:tabs>
          <w:tab w:val="decimal" w:pos="9200"/>
        </w:tabs>
        <w:rPr>
          <w:sz w:val="20"/>
        </w:rPr>
      </w:pPr>
      <w:r>
        <w:t>04003020 Prireditve, otvoritve</w:t>
      </w:r>
      <w:r>
        <w:tab/>
      </w:r>
      <w:r>
        <w:rPr>
          <w:sz w:val="20"/>
        </w:rPr>
        <w:t>17.133 €</w:t>
      </w:r>
    </w:p>
    <w:p w:rsidR="00EA38CF" w:rsidRDefault="00EA38CF" w:rsidP="00EA38CF">
      <w:pPr>
        <w:pStyle w:val="Heading11"/>
      </w:pPr>
      <w:r>
        <w:t>Obrazložitev dejavnosti v okviru proračunske postavke</w:t>
      </w:r>
    </w:p>
    <w:p w:rsidR="00EA38CF" w:rsidRDefault="00EA38CF" w:rsidP="00EA38CF">
      <w:pPr>
        <w:pStyle w:val="ANormal"/>
      </w:pPr>
      <w:r>
        <w:t>Na tej proračunski postavki so sredstva za letno občinsko srečanje upokojencev in za  različne druge prireditve v soorganizaciji Občine. Sredstva na tej postavki so namenjena kritju stroškov izvajalcev prireditev, ozvočenju, pogostitvam, obveščanju, stroškom vabil, daril in drugim stroškom.</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višini lanske realizacije in prispelih računov.</w:t>
      </w:r>
    </w:p>
    <w:p w:rsidR="00EA38CF" w:rsidRDefault="00EA38CF" w:rsidP="00EA38CF">
      <w:pPr>
        <w:pStyle w:val="AHeading8"/>
        <w:tabs>
          <w:tab w:val="decimal" w:pos="9200"/>
        </w:tabs>
        <w:rPr>
          <w:sz w:val="20"/>
        </w:rPr>
      </w:pPr>
      <w:r>
        <w:t>04003022 Kolesarska dirka po Sloveniji</w:t>
      </w:r>
      <w:r>
        <w:tab/>
      </w:r>
      <w:r>
        <w:rPr>
          <w:sz w:val="20"/>
        </w:rPr>
        <w:t>6.100 €</w:t>
      </w:r>
    </w:p>
    <w:p w:rsidR="00EA38CF" w:rsidRDefault="00EA38CF" w:rsidP="00EA38CF">
      <w:pPr>
        <w:pStyle w:val="Heading11"/>
      </w:pPr>
      <w:r>
        <w:t>Obrazložitev dejavnosti v okviru proračunske postavke</w:t>
      </w:r>
    </w:p>
    <w:p w:rsidR="00EA38CF" w:rsidRDefault="00EA38CF" w:rsidP="00EA38CF">
      <w:pPr>
        <w:pStyle w:val="ANormal"/>
      </w:pPr>
      <w:r>
        <w:t>Na tej proračunski postavki so sredstva za enkratni letni dogodek kolesarstva po Sloveniji v so organizaciji Občine. Sredstva na tej postavki so namenjena kritju stroškov izvajalca prireditve, medijske promocije in tiskovin, ozvočenju, pogostitvam, obveščanju, koordinacije, varnosti in drugim stroškom.</w:t>
      </w:r>
    </w:p>
    <w:p w:rsidR="00EA38CF" w:rsidRDefault="00EA38CF" w:rsidP="00EA38CF">
      <w:pPr>
        <w:pStyle w:val="Heading11"/>
      </w:pPr>
      <w:r>
        <w:lastRenderedPageBreak/>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višini izračunanih ter predvidenih stroškov organizatorja in izvajalca projekta ter lanske realizacije in ponudbe.</w:t>
      </w:r>
    </w:p>
    <w:p w:rsidR="00EA38CF" w:rsidRDefault="00EA38CF" w:rsidP="00EA38CF">
      <w:pPr>
        <w:pStyle w:val="AHeading8"/>
        <w:tabs>
          <w:tab w:val="decimal" w:pos="9200"/>
        </w:tabs>
        <w:rPr>
          <w:sz w:val="20"/>
        </w:rPr>
      </w:pPr>
      <w:r>
        <w:t>04003023 ULTRATRAIL</w:t>
      </w:r>
      <w:r>
        <w:tab/>
      </w:r>
      <w:r>
        <w:rPr>
          <w:sz w:val="20"/>
        </w:rPr>
        <w:t>3.900 €</w:t>
      </w:r>
    </w:p>
    <w:p w:rsidR="00EA38CF" w:rsidRDefault="00EA38CF" w:rsidP="00EA38CF">
      <w:pPr>
        <w:pStyle w:val="Heading11"/>
      </w:pPr>
      <w:r>
        <w:t>Obrazložitev dejavnosti v okviru proračunske postavke</w:t>
      </w:r>
    </w:p>
    <w:p w:rsidR="00EA38CF" w:rsidRDefault="00EA38CF" w:rsidP="00EA38CF">
      <w:pPr>
        <w:pStyle w:val="ANormal"/>
      </w:pPr>
      <w:r>
        <w:t xml:space="preserve">Na tej proračunski postavki so sredstva za letni enkratni dogodek pohodništva, Pohodniška pot po Vipavski dolini v so organizaciji Občine in za postavitev poti na območju občine RV. Sredstva na tej postavki so namenjena kritju stroškov izvajalcev pohodniške trase, poti po Renški strani pod grebenom od Renškega vrha do </w:t>
      </w:r>
      <w:proofErr w:type="spellStart"/>
      <w:r>
        <w:t>Fajtjega</w:t>
      </w:r>
      <w:proofErr w:type="spellEnd"/>
      <w:r>
        <w:t xml:space="preserve"> hriba (postavitev lesenih stebričkov s kovinskim sidriščem,  označevalnih tablic, izkop in betoniranje sider). Dolžina poti po občini RV je 16 km, planiranih je 24 označitev. V ta strošek je zajeta vrednost projekta cca 3.319 in sredstva namenjena sofinanciranju glavnega dogodka Ultra </w:t>
      </w:r>
      <w:proofErr w:type="spellStart"/>
      <w:r>
        <w:t>Trail</w:t>
      </w:r>
      <w:proofErr w:type="spellEnd"/>
      <w:r>
        <w:t xml:space="preserve"> dirke, 1x letno v vrednosti cca 500,00€ za partnerja občino RV (kritju stroškov izvajalcev prireditev, ozvočenju, pogostitvam, obveščanju in drugim stroškom).</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višini izračunanih ter predvidenih stroškov organizatorja in izvajalca projekta.</w:t>
      </w:r>
    </w:p>
    <w:p w:rsidR="00EA38CF" w:rsidRDefault="00EA38CF" w:rsidP="00EA38CF">
      <w:pPr>
        <w:pStyle w:val="AHeading8"/>
        <w:tabs>
          <w:tab w:val="decimal" w:pos="9200"/>
        </w:tabs>
        <w:rPr>
          <w:sz w:val="20"/>
        </w:rPr>
      </w:pPr>
      <w:r>
        <w:t>04003030 Novoletne prireditve</w:t>
      </w:r>
      <w:r>
        <w:tab/>
      </w:r>
      <w:r>
        <w:rPr>
          <w:sz w:val="20"/>
        </w:rPr>
        <w:t>6.304 €</w:t>
      </w:r>
    </w:p>
    <w:p w:rsidR="00EA38CF" w:rsidRDefault="00EA38CF" w:rsidP="00EA38CF">
      <w:pPr>
        <w:pStyle w:val="Heading11"/>
      </w:pPr>
      <w:r>
        <w:t>Obrazložitev dejavnosti v okviru proračunske postavke</w:t>
      </w:r>
    </w:p>
    <w:p w:rsidR="00EA38CF" w:rsidRDefault="00EA38CF" w:rsidP="00EA38CF">
      <w:pPr>
        <w:pStyle w:val="ANormal"/>
      </w:pPr>
      <w:r>
        <w:t>Sredstva so namenjena pokrivanju stroškov novoletnih prireditev v prazničnem decembru. Največji strošek je strošek okrasitve novoletnih dreves po krajevnih skupnostih in razsvetljave.</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okvirni višini lanske realizacije in nekaterih računov, ki zapadejo v letošnje leto.</w:t>
      </w:r>
    </w:p>
    <w:p w:rsidR="00EA38CF" w:rsidRDefault="00EA38CF" w:rsidP="00EA38CF">
      <w:pPr>
        <w:pStyle w:val="AHeading7"/>
        <w:tabs>
          <w:tab w:val="decimal" w:pos="9200"/>
        </w:tabs>
        <w:rPr>
          <w:sz w:val="20"/>
        </w:rPr>
      </w:pPr>
      <w:r>
        <w:t>04039003 Razpolaganje in upravljanje z občinskim premoženjem</w:t>
      </w:r>
      <w:r>
        <w:tab/>
      </w:r>
      <w:r>
        <w:rPr>
          <w:sz w:val="20"/>
        </w:rPr>
        <w:t>35.911 €</w:t>
      </w:r>
    </w:p>
    <w:p w:rsidR="00EA38CF" w:rsidRDefault="00EA38CF" w:rsidP="00EA38CF">
      <w:pPr>
        <w:pStyle w:val="Heading11"/>
      </w:pPr>
      <w:r>
        <w:t>Opis podprograma</w:t>
      </w:r>
    </w:p>
    <w:p w:rsidR="00EA38CF" w:rsidRDefault="00EA38CF" w:rsidP="00EA38CF">
      <w:pPr>
        <w:pStyle w:val="ANormal"/>
      </w:pPr>
      <w:r>
        <w:t>V okviru podprograma se izvajajo naloge s področja gospodarjenja z občinskimi nepremičninami in tekočim vzdrževanjem poslovnih objektov.</w:t>
      </w:r>
    </w:p>
    <w:p w:rsidR="00EA38CF" w:rsidRDefault="00EA38CF" w:rsidP="00EA38CF">
      <w:pPr>
        <w:pStyle w:val="Heading11"/>
      </w:pPr>
      <w:r>
        <w:t>Zakonske in druge pravne podlage</w:t>
      </w:r>
    </w:p>
    <w:p w:rsidR="00EA38CF" w:rsidRDefault="00EA38CF" w:rsidP="00EA38CF">
      <w:pPr>
        <w:pStyle w:val="ANormal"/>
      </w:pPr>
      <w:r>
        <w:t>Zakon o lokalni samoupravi, Zakon o javnih financah, Zakon o ravnanju s stvarnim premoženjem države in samoupravnih lokalnih skupnosti, Uredba o stvarnem premoženju države in samoupravnih lokalnih skupnosti, Zakon o poslovnih stavbah in poslovnih prostorih.</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 xml:space="preserve">Gospodarno upravljanje z občinskim premoženjem. Redno in racionalno vzdrževanje objektov. Uspešno vodenje pravno premoženjskih postopkov. Plačevanje notarskih, in drugih storitev in </w:t>
      </w:r>
      <w:r>
        <w:lastRenderedPageBreak/>
        <w:t>stroškov, ki jih občina v pravno premoženjskih postopkih mora kriti. Zagotavljanje pravne zaščite in koristi občine, plačila storitev obveznih postopkov drugih državnih organov.</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Letni izvedbeni cilji so enaki dolgoročnim, merimo in spremljamo jih na letni ravni.</w:t>
      </w:r>
    </w:p>
    <w:p w:rsidR="00EA38CF" w:rsidRDefault="00EA38CF" w:rsidP="00EA38CF">
      <w:pPr>
        <w:pStyle w:val="AHeading8"/>
        <w:tabs>
          <w:tab w:val="decimal" w:pos="9200"/>
        </w:tabs>
        <w:rPr>
          <w:sz w:val="20"/>
        </w:rPr>
      </w:pPr>
      <w:r>
        <w:t>04004010 Izvršbe in drugi sodni postopki, pravno zastopanje</w:t>
      </w:r>
      <w:r>
        <w:tab/>
      </w:r>
      <w:r>
        <w:rPr>
          <w:sz w:val="20"/>
        </w:rPr>
        <w:t>9.400 €</w:t>
      </w:r>
    </w:p>
    <w:p w:rsidR="00EA38CF" w:rsidRDefault="00EA38CF" w:rsidP="00EA38CF">
      <w:pPr>
        <w:pStyle w:val="Heading11"/>
      </w:pPr>
      <w:r>
        <w:t>Obrazložitev dejavnosti v okviru proračunske postavke</w:t>
      </w:r>
    </w:p>
    <w:p w:rsidR="00EA38CF" w:rsidRDefault="00EA38CF" w:rsidP="00EA38CF">
      <w:pPr>
        <w:pStyle w:val="ANormal"/>
      </w:pPr>
      <w:r>
        <w:t>Postavka zajema stroške v zvezi s sodnimi zadevami, plačilu stroškov izvršb, storitvami odvetnikov, notarjev in ostalih pravnih storitev.</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višini 9.400 EUR iz razloga, ker je v letošnjem letu potrebno vložiti več izvršb in drugih pravnih sredstev za zavarovanje terjatev.</w:t>
      </w:r>
    </w:p>
    <w:p w:rsidR="00EA38CF" w:rsidRDefault="00EA38CF" w:rsidP="00EA38CF">
      <w:pPr>
        <w:pStyle w:val="AHeading8"/>
        <w:tabs>
          <w:tab w:val="decimal" w:pos="9200"/>
        </w:tabs>
        <w:rPr>
          <w:sz w:val="20"/>
        </w:rPr>
      </w:pPr>
      <w:r>
        <w:t>04004020 Upravljanje in tekoče vzdrževanje objektov</w:t>
      </w:r>
      <w:r>
        <w:tab/>
      </w:r>
      <w:r>
        <w:rPr>
          <w:sz w:val="20"/>
        </w:rPr>
        <w:t>16.511 €</w:t>
      </w:r>
    </w:p>
    <w:p w:rsidR="00EA38CF" w:rsidRDefault="00EA38CF" w:rsidP="00EA38CF">
      <w:pPr>
        <w:pStyle w:val="Heading11"/>
      </w:pPr>
      <w:r>
        <w:t>Obrazložitev dejavnosti v okviru proračunske postavke</w:t>
      </w:r>
    </w:p>
    <w:p w:rsidR="00EA38CF" w:rsidRDefault="00EA38CF" w:rsidP="00EA38CF">
      <w:pPr>
        <w:pStyle w:val="ANormal"/>
      </w:pPr>
      <w:r>
        <w:t>Postavka zajema stroške, ki nastajajo v povezavi z razpolaganjem in upravljanjem ter tekočim vzdrževanjem objektov v lasti občine. Načrtovana so tudi sredstva za zavarovanje stvarnega občinskega premoženja. V letu 2012 smo začeli z združevanjem zavarovanj vseh proračunskih uporabnikov Občine Renče - Vogrsko (KS, OŠ Renče), s  tem smo dosegli ugodnejše pogoje.</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na ravni lanskega načrtovanja.</w:t>
      </w:r>
    </w:p>
    <w:p w:rsidR="00EA38CF" w:rsidRDefault="00EA38CF" w:rsidP="00EA38CF">
      <w:pPr>
        <w:pStyle w:val="AHeading8"/>
        <w:tabs>
          <w:tab w:val="decimal" w:pos="9200"/>
        </w:tabs>
        <w:rPr>
          <w:sz w:val="20"/>
        </w:rPr>
      </w:pPr>
      <w:r>
        <w:t>04004021 Upravljanje ZD Renče</w:t>
      </w:r>
      <w:r>
        <w:tab/>
      </w:r>
      <w:r>
        <w:rPr>
          <w:sz w:val="20"/>
        </w:rPr>
        <w:t>10.000 €</w:t>
      </w:r>
    </w:p>
    <w:p w:rsidR="00EA38CF" w:rsidRDefault="00EA38CF" w:rsidP="00EA38CF">
      <w:pPr>
        <w:pStyle w:val="Heading11"/>
      </w:pPr>
      <w:r>
        <w:t>Obrazložitev dejavnosti v okviru proračunske postavke</w:t>
      </w:r>
    </w:p>
    <w:p w:rsidR="00EA38CF" w:rsidRDefault="00EA38CF" w:rsidP="00EA38CF">
      <w:pPr>
        <w:pStyle w:val="Heading11"/>
      </w:pPr>
      <w:r>
        <w:t>Navezava na projekte v okviru proračunske postavke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Heading5"/>
        <w:tabs>
          <w:tab w:val="decimal" w:pos="9200"/>
        </w:tabs>
        <w:rPr>
          <w:sz w:val="20"/>
        </w:rPr>
      </w:pPr>
      <w:bookmarkStart w:id="62" w:name="_Toc32323428"/>
      <w:bookmarkStart w:id="63" w:name="_Toc32927304"/>
      <w:r>
        <w:t>06 LOKALNA SAMOUPRAVA</w:t>
      </w:r>
      <w:r>
        <w:tab/>
      </w:r>
      <w:r>
        <w:rPr>
          <w:sz w:val="20"/>
        </w:rPr>
        <w:t>491.728 €</w:t>
      </w:r>
      <w:bookmarkEnd w:id="62"/>
      <w:bookmarkEnd w:id="63"/>
    </w:p>
    <w:p w:rsidR="00EA38CF" w:rsidRDefault="00EA38CF" w:rsidP="00EA38CF">
      <w:pPr>
        <w:pStyle w:val="Heading11"/>
      </w:pPr>
      <w:r>
        <w:t>Opis področja proračunske porabe, poslanstva občine znotraj področja proračunske porabe</w:t>
      </w:r>
    </w:p>
    <w:p w:rsidR="00EA38CF" w:rsidRDefault="00EA38CF" w:rsidP="00EA38CF">
      <w:pPr>
        <w:pStyle w:val="ANormal"/>
      </w:pPr>
      <w:r>
        <w:t>Navedeno področje zajema tiste dejavnosti katere občinske službe opravljajo skupno za vse ali večino proračunskih uporabnikov na strokovnem področju kadrovske uprave, stvarnega premoženja in drugih skupnih zadev. Spremljanje delovanja ožjih delov občine (krajevne skupnosti) in izvajanje njihovih nalog, izvajanje strokovnih in administrativnih nalog za njih, spremljanje finančnega poslovanja in priprava finančnih dokumentov ožjih delov občine.</w:t>
      </w:r>
    </w:p>
    <w:p w:rsidR="00EA38CF" w:rsidRDefault="00EA38CF" w:rsidP="00EA38CF">
      <w:pPr>
        <w:pStyle w:val="Heading11"/>
      </w:pPr>
      <w:r>
        <w:t>Dokumenti dolgoročnega razvojnega načrtovanja</w:t>
      </w:r>
    </w:p>
    <w:p w:rsidR="00EA38CF" w:rsidRDefault="00EA38CF" w:rsidP="00EA38CF">
      <w:pPr>
        <w:pStyle w:val="ANormal"/>
      </w:pPr>
      <w:r>
        <w:t>Zaradi razpršenosti področja proračunske porabe, o skupnih dokumentih dolgoročnega razvojnega</w:t>
      </w:r>
    </w:p>
    <w:p w:rsidR="00EA38CF" w:rsidRDefault="00EA38CF" w:rsidP="00EA38CF">
      <w:pPr>
        <w:pStyle w:val="ANormal"/>
      </w:pPr>
      <w:r>
        <w:t>načrtovanja ne moremo govoriti, so pa po posameznih podprogramih navedeni na nižjih nivojih.</w:t>
      </w:r>
    </w:p>
    <w:p w:rsidR="00EA38CF" w:rsidRDefault="00EA38CF" w:rsidP="00EA38CF">
      <w:pPr>
        <w:pStyle w:val="Heading11"/>
      </w:pPr>
      <w:r>
        <w:t>Dolgoročni cilji področja proračunske porabe</w:t>
      </w:r>
    </w:p>
    <w:p w:rsidR="00EA38CF" w:rsidRDefault="00EA38CF" w:rsidP="00EA38CF">
      <w:pPr>
        <w:pStyle w:val="ANormal"/>
      </w:pPr>
      <w:r>
        <w:t>Dolgoročni cilji so usmerjeni v zagotavljanje materialnih, kadrovskih in drugih pogojev za delo</w:t>
      </w:r>
    </w:p>
    <w:p w:rsidR="00EA38CF" w:rsidRDefault="00EA38CF" w:rsidP="00EA38CF">
      <w:pPr>
        <w:pStyle w:val="ANormal"/>
      </w:pPr>
      <w:r>
        <w:lastRenderedPageBreak/>
        <w:t>administrativnih služb na področjih, ki so opredeljeni v opisu področja proračunske porabe.</w:t>
      </w:r>
    </w:p>
    <w:p w:rsidR="00EA38CF" w:rsidRDefault="00EA38CF" w:rsidP="00EA38CF">
      <w:pPr>
        <w:pStyle w:val="Heading11"/>
      </w:pPr>
      <w:r>
        <w:t>Oznaka in nazivi glavnih programov v pristojnosti občine</w:t>
      </w:r>
    </w:p>
    <w:p w:rsidR="00EA38CF" w:rsidRDefault="00EA38CF" w:rsidP="00EA38CF">
      <w:pPr>
        <w:pStyle w:val="ANormal"/>
      </w:pPr>
      <w:r>
        <w:t>0601 Delovanje na področju lokalne samouprave ter koordinacija vladne in lokalne ravni</w:t>
      </w:r>
    </w:p>
    <w:p w:rsidR="00EA38CF" w:rsidRDefault="00EA38CF" w:rsidP="00EA38CF">
      <w:pPr>
        <w:pStyle w:val="ANormal"/>
      </w:pPr>
      <w:r>
        <w:t>0602 Sofinanciranje dejavnosti občin, ožjih delov občin in zvez občin</w:t>
      </w:r>
    </w:p>
    <w:p w:rsidR="00EA38CF" w:rsidRDefault="00EA38CF" w:rsidP="00EA38CF">
      <w:pPr>
        <w:pStyle w:val="ANormal"/>
      </w:pPr>
      <w:r>
        <w:t>0603 Dejavnost občinske uprave</w:t>
      </w:r>
    </w:p>
    <w:p w:rsidR="00EA38CF" w:rsidRDefault="00EA38CF" w:rsidP="00EA38CF">
      <w:pPr>
        <w:pStyle w:val="AHeading6"/>
        <w:tabs>
          <w:tab w:val="decimal" w:pos="9200"/>
        </w:tabs>
        <w:rPr>
          <w:sz w:val="20"/>
        </w:rPr>
      </w:pPr>
      <w:r>
        <w:t>0601 Delovanje na področju lokalne samouprave ter koordinacija vladne in lokalne ravni</w:t>
      </w:r>
      <w:r>
        <w:tab/>
      </w:r>
      <w:r>
        <w:rPr>
          <w:sz w:val="20"/>
        </w:rPr>
        <w:t>1.000 €</w:t>
      </w:r>
    </w:p>
    <w:p w:rsidR="00EA38CF" w:rsidRDefault="00EA38CF" w:rsidP="00EA38CF">
      <w:pPr>
        <w:pStyle w:val="Heading11"/>
      </w:pPr>
      <w:r>
        <w:t>Opis glavnega programa</w:t>
      </w:r>
    </w:p>
    <w:p w:rsidR="00EA38CF" w:rsidRDefault="00EA38CF" w:rsidP="00EA38CF">
      <w:pPr>
        <w:pStyle w:val="ANormal"/>
      </w:pPr>
      <w:r>
        <w:t>Glavni program se nanaša na področje regionalnega razvoja ter koordinacije vladne in lokalne ravni.</w:t>
      </w:r>
    </w:p>
    <w:p w:rsidR="00EA38CF" w:rsidRDefault="00EA38CF" w:rsidP="00EA38CF">
      <w:pPr>
        <w:pStyle w:val="Heading11"/>
      </w:pPr>
      <w:r>
        <w:t>Dolgoročni cilji glavnega programa</w:t>
      </w:r>
    </w:p>
    <w:p w:rsidR="00EA38CF" w:rsidRDefault="00EA38CF" w:rsidP="00EA38CF">
      <w:pPr>
        <w:pStyle w:val="ANormal"/>
      </w:pPr>
      <w:r>
        <w:t>Cilj se nanaša na črpanje koristi od članstva v združenjih lokalnih skupnosti in sicer tako, da občina</w:t>
      </w:r>
    </w:p>
    <w:p w:rsidR="00EA38CF" w:rsidRDefault="00EA38CF" w:rsidP="00EA38CF">
      <w:pPr>
        <w:pStyle w:val="ANormal"/>
      </w:pPr>
      <w:r>
        <w:t>aktivno sodeluje pri aktivnostih združenj lokalnih skupnosti z namenom pridobiti koristi v smislu spremembe zakonodaje, vpliv na sprejemanje zakonodaje ipd. na ravni države.</w:t>
      </w:r>
    </w:p>
    <w:p w:rsidR="00EA38CF" w:rsidRDefault="00EA38CF" w:rsidP="00EA38CF">
      <w:pPr>
        <w:pStyle w:val="Heading11"/>
      </w:pPr>
      <w:r>
        <w:t>Glavni letni izvedbeni cilji in kazalci, s katerimi se bo merilo doseganje zastavljenih ciljev</w:t>
      </w:r>
    </w:p>
    <w:p w:rsidR="00EA38CF" w:rsidRDefault="00EA38CF" w:rsidP="00EA38CF">
      <w:pPr>
        <w:pStyle w:val="ANormal"/>
      </w:pPr>
      <w:r>
        <w:t>Opredeljeni so z obrazložitvijo postavke-PP v okviru posameznega podprograma.</w:t>
      </w:r>
    </w:p>
    <w:p w:rsidR="00EA38CF" w:rsidRDefault="00EA38CF" w:rsidP="00EA38CF">
      <w:pPr>
        <w:pStyle w:val="Heading11"/>
      </w:pPr>
      <w:r>
        <w:t>Podprogrami in proračunski uporabniki znotraj glavnega programa</w:t>
      </w:r>
    </w:p>
    <w:p w:rsidR="00EA38CF" w:rsidRDefault="00EA38CF" w:rsidP="00EA38CF">
      <w:pPr>
        <w:pStyle w:val="ANormal"/>
      </w:pPr>
      <w:r>
        <w:t>06019002 Nacionalno združenje lokalnih skupnosti; proračunski uporabnik je Občinska uprava.</w:t>
      </w:r>
    </w:p>
    <w:p w:rsidR="00EA38CF" w:rsidRDefault="00EA38CF" w:rsidP="00EA38CF">
      <w:pPr>
        <w:pStyle w:val="AHeading7"/>
        <w:tabs>
          <w:tab w:val="decimal" w:pos="9200"/>
        </w:tabs>
        <w:rPr>
          <w:sz w:val="20"/>
        </w:rPr>
      </w:pPr>
      <w:r>
        <w:t>06019002 Nacionalno združenje lokalnih skupnosti</w:t>
      </w:r>
      <w:r>
        <w:tab/>
      </w:r>
      <w:r>
        <w:rPr>
          <w:sz w:val="20"/>
        </w:rPr>
        <w:t>1.000 €</w:t>
      </w:r>
    </w:p>
    <w:p w:rsidR="00EA38CF" w:rsidRDefault="00EA38CF" w:rsidP="00EA38CF">
      <w:pPr>
        <w:pStyle w:val="Heading11"/>
      </w:pPr>
      <w:r>
        <w:t>Opis podprograma</w:t>
      </w:r>
    </w:p>
    <w:p w:rsidR="00EA38CF" w:rsidRDefault="00EA38CF" w:rsidP="00EA38CF">
      <w:pPr>
        <w:pStyle w:val="ANormal"/>
      </w:pPr>
      <w:r>
        <w:t>Združenje občin in Skupnost občin Slovenije, sta nevladni instituciji lokalne samouprave, ki zastopata interese lokalnih skupnosti. V okviru podprograma se zagotavljajo sredstva za članarine v združenja na nacionalnem nivoju. Lokalne skupnosti se medsebojno povezujejo v različne oblike združenj, ki imajo skupne interese in potrebe.</w:t>
      </w:r>
    </w:p>
    <w:p w:rsidR="00EA38CF" w:rsidRDefault="00EA38CF" w:rsidP="00EA38CF">
      <w:pPr>
        <w:pStyle w:val="Heading11"/>
      </w:pPr>
      <w:r>
        <w:t>Zakonske in druge pravne podlage</w:t>
      </w:r>
    </w:p>
    <w:p w:rsidR="00EA38CF" w:rsidRDefault="00EA38CF" w:rsidP="00EA38CF">
      <w:pPr>
        <w:pStyle w:val="ANormal"/>
      </w:pPr>
      <w:r>
        <w:t>Zakon o lokalni samoupravi, Zakon o spodbujanju skladnega regionalnega razvoja</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Dolgoročni cilj je uspešno zastopanje in informiranje lokalnih skupnosti na nivoju država- občine.</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Aktivno vključevanje v izobraževalne programe, uspešno zastopanje interesov občin, priprava skupnih stališč in predlogov občin do zakonskih predlogov.</w:t>
      </w:r>
    </w:p>
    <w:p w:rsidR="00EA38CF" w:rsidRDefault="00EA38CF" w:rsidP="00EA38CF">
      <w:pPr>
        <w:pStyle w:val="AHeading8"/>
        <w:tabs>
          <w:tab w:val="decimal" w:pos="9200"/>
        </w:tabs>
        <w:rPr>
          <w:sz w:val="20"/>
        </w:rPr>
      </w:pPr>
      <w:r>
        <w:t>06001020 Združenje občin Slovenije</w:t>
      </w:r>
      <w:r>
        <w:tab/>
      </w:r>
      <w:r>
        <w:rPr>
          <w:sz w:val="20"/>
        </w:rPr>
        <w:t>1.000 €</w:t>
      </w:r>
    </w:p>
    <w:p w:rsidR="00EA38CF" w:rsidRDefault="00EA38CF" w:rsidP="00EA38CF">
      <w:pPr>
        <w:pStyle w:val="Heading11"/>
      </w:pPr>
      <w:r>
        <w:t>Obrazložitev dejavnosti v okviru proračunske postavke</w:t>
      </w:r>
    </w:p>
    <w:p w:rsidR="00EA38CF" w:rsidRDefault="00EA38CF" w:rsidP="00EA38CF">
      <w:pPr>
        <w:pStyle w:val="ANormal"/>
      </w:pPr>
      <w:r>
        <w:t>V proračunsko postavko je vključena članarina Združenju občin Slovenije (ZOS), ki je zastopnik interesov občin v razmerju do države.  Ker je občina članica, se lahko udeležuje tudi seminarjev, ki jih združenje organizira za simbolično ceno, kar je lahko znaten prihranek.</w:t>
      </w:r>
    </w:p>
    <w:p w:rsidR="00EA38CF" w:rsidRDefault="00EA38CF" w:rsidP="00EA38CF">
      <w:pPr>
        <w:pStyle w:val="Heading11"/>
      </w:pPr>
      <w:r>
        <w:lastRenderedPageBreak/>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višini 587,55 EUR.</w:t>
      </w:r>
    </w:p>
    <w:p w:rsidR="00EA38CF" w:rsidRDefault="00EA38CF" w:rsidP="00EA38CF">
      <w:pPr>
        <w:pStyle w:val="AHeading6"/>
        <w:tabs>
          <w:tab w:val="decimal" w:pos="9200"/>
        </w:tabs>
        <w:rPr>
          <w:sz w:val="20"/>
        </w:rPr>
      </w:pPr>
      <w:r>
        <w:t>0603 Dejavnost občinske uprave</w:t>
      </w:r>
      <w:r>
        <w:tab/>
      </w:r>
      <w:r>
        <w:rPr>
          <w:sz w:val="20"/>
        </w:rPr>
        <w:t>490.728 €</w:t>
      </w:r>
    </w:p>
    <w:p w:rsidR="00EA38CF" w:rsidRDefault="00EA38CF" w:rsidP="00EA38CF">
      <w:pPr>
        <w:pStyle w:val="Heading11"/>
      </w:pPr>
      <w:r>
        <w:t>Opis glavnega programa</w:t>
      </w:r>
    </w:p>
    <w:p w:rsidR="00EA38CF" w:rsidRDefault="00EA38CF" w:rsidP="00EA38CF">
      <w:pPr>
        <w:pStyle w:val="ANormal"/>
      </w:pPr>
      <w:r>
        <w:t>Zagotavljanje materialnih, strokovnih in prostorskih pogojev za delo občinske uprave Občine Renče - Vogrsko in skupne občinske uprave. Poleg tega so v programu zajeta tudi sredstva za opremo v prostorih v katerih se opravljajo te dejavnosti.</w:t>
      </w:r>
    </w:p>
    <w:p w:rsidR="00EA38CF" w:rsidRDefault="00EA38CF" w:rsidP="00EA38CF">
      <w:pPr>
        <w:pStyle w:val="Heading11"/>
      </w:pPr>
      <w:r>
        <w:t>Dolgoročni cilji glavnega programa</w:t>
      </w:r>
    </w:p>
    <w:p w:rsidR="00EA38CF" w:rsidRDefault="00EA38CF" w:rsidP="00EA38CF">
      <w:pPr>
        <w:pStyle w:val="ANormal"/>
      </w:pPr>
      <w:r>
        <w:t>So predvsem v kvalitetni izvedbi aktivnosti in postopkov v skladu z namensko planiranimi proračunskimi sredstvi in sprejeto zakonodajo. Kvalitetno zagotavljanje tehničnih in prostorskih pogojev je osnovni pogoj za pravočasno in zakonito izvajanje upravnih postopkov.</w:t>
      </w:r>
    </w:p>
    <w:p w:rsidR="00EA38CF" w:rsidRDefault="00EA38CF" w:rsidP="00EA38CF">
      <w:pPr>
        <w:pStyle w:val="Heading11"/>
      </w:pPr>
      <w:r>
        <w:t>Glavni letni izvedbeni cilji in kazalci, s katerimi se bo merilo doseganje zastavljenih ciljev</w:t>
      </w:r>
    </w:p>
    <w:p w:rsidR="00EA38CF" w:rsidRDefault="00EA38CF" w:rsidP="00EA38CF">
      <w:pPr>
        <w:pStyle w:val="ANormal"/>
      </w:pPr>
      <w:r>
        <w:t>Še naprej bomo zasledovali cilj polne zasedenosti delovnih mest, strokovnega izpopolnjevanja zaposlenih, varnosti pri delu in materialnih pogojev za delo.</w:t>
      </w:r>
    </w:p>
    <w:p w:rsidR="00EA38CF" w:rsidRDefault="00EA38CF" w:rsidP="00EA38CF">
      <w:pPr>
        <w:pStyle w:val="Heading11"/>
      </w:pPr>
      <w:r>
        <w:t>Podprogrami in proračunski uporabniki znotraj glavnega programa</w:t>
      </w:r>
    </w:p>
    <w:p w:rsidR="00EA38CF" w:rsidRDefault="00EA38CF" w:rsidP="00EA38CF">
      <w:pPr>
        <w:pStyle w:val="ANormal"/>
      </w:pPr>
      <w:r>
        <w:t>06039001 Administracija občinske uprave</w:t>
      </w:r>
    </w:p>
    <w:p w:rsidR="00EA38CF" w:rsidRDefault="00EA38CF" w:rsidP="00EA38CF">
      <w:pPr>
        <w:pStyle w:val="ANormal"/>
      </w:pPr>
      <w:r>
        <w:t xml:space="preserve">06039002 Razpolaganje in upravljanje s premoženjem, potrebnim za delovanje občinske uprave; </w:t>
      </w:r>
    </w:p>
    <w:p w:rsidR="00EA38CF" w:rsidRDefault="00EA38CF" w:rsidP="00EA38CF">
      <w:pPr>
        <w:pStyle w:val="ANormal"/>
      </w:pPr>
      <w:r>
        <w:t>proračunski uporabnik je Občinska uprava.</w:t>
      </w:r>
    </w:p>
    <w:p w:rsidR="00EA38CF" w:rsidRDefault="00EA38CF" w:rsidP="00EA38CF">
      <w:pPr>
        <w:pStyle w:val="AHeading7"/>
        <w:tabs>
          <w:tab w:val="decimal" w:pos="9200"/>
        </w:tabs>
        <w:rPr>
          <w:sz w:val="20"/>
        </w:rPr>
      </w:pPr>
      <w:r>
        <w:t>06039001 Administracija občinske uprave</w:t>
      </w:r>
      <w:r>
        <w:tab/>
      </w:r>
      <w:r>
        <w:rPr>
          <w:sz w:val="20"/>
        </w:rPr>
        <w:t>476.210 €</w:t>
      </w:r>
    </w:p>
    <w:p w:rsidR="00EA38CF" w:rsidRDefault="00EA38CF" w:rsidP="00EA38CF">
      <w:pPr>
        <w:pStyle w:val="Heading11"/>
      </w:pPr>
      <w:r>
        <w:t>Opis podprograma</w:t>
      </w:r>
    </w:p>
    <w:p w:rsidR="00EA38CF" w:rsidRDefault="00EA38CF" w:rsidP="00EA38CF">
      <w:pPr>
        <w:pStyle w:val="ANormal"/>
      </w:pPr>
      <w:r>
        <w:t>V podprogramu so načrtovani izdatki za plače in prispevke zaposlenih, premije KDPZ, sredstva za izvedbo ZSPJS, izdatki za strokovno izobraževanje zaposlenih, izdatki za blago in storitve.</w:t>
      </w:r>
    </w:p>
    <w:p w:rsidR="00EA38CF" w:rsidRDefault="00EA38CF" w:rsidP="00EA38CF">
      <w:pPr>
        <w:pStyle w:val="Heading11"/>
      </w:pPr>
      <w:r>
        <w:t>Zakonske in druge pravne podlage</w:t>
      </w:r>
    </w:p>
    <w:p w:rsidR="00EA38CF" w:rsidRDefault="00EA38CF" w:rsidP="00EA38CF">
      <w:pPr>
        <w:pStyle w:val="ANormal"/>
      </w:pPr>
      <w:r>
        <w:t>Sredstva za plače so planirana skladno z Izhodišči za pripravo proračunov občin MF, Kolektivna pogodba za javni sektor, Zakon o višini povračil stroškov v zvezi z delom in nekaterih drugih prejemkov, Zakon o javnih financah, Zakon o uravnoteženju javnih financ, Zakon o lokalni samoupravi, Zakon o javnih uslužbencih, Zakon o financiranju občin, Zakon o izvrševanju proračuna RS, Zakon o delovnih razmerjih, Zakon o javnem naročanju, Uredba o upravnem poslovanju, Zakon o splošnem upravnem postopku, občinski odloki, interni akti in pravilniki....</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Delovanje občinske uprave, ki bo prispevalo k dolgoročnemu razvoju občine. Dolgoročni cilj je kakovostno izvajanje upravnih nalog, pri čemer je poraba proračunskih sredstev naravnana na zakonito, namensko, gospodarno in učinkovito porabo. To smo delno zagotovili z vzpostavitvijo sistema notranjih kontrol in sistema  ISO Standard, ki ga bomo še nadalje nadgrajevali.</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Glavni izvedbeni cilj je uspešno in učinkovito izvajanje zastavljenih nalog, torej uspešna realizacija proračuna in zagotovitev plačil stroškov, ki so potrebni za nemoteno delovanje občinske uprave, gospodarno ravnanje s proračunskimi sredstvi, upoštevaje usmeritve za prijazno javno upravo.</w:t>
      </w:r>
    </w:p>
    <w:p w:rsidR="00EA38CF" w:rsidRDefault="00EA38CF" w:rsidP="00EA38CF">
      <w:pPr>
        <w:pStyle w:val="AHeading8"/>
        <w:tabs>
          <w:tab w:val="decimal" w:pos="9200"/>
        </w:tabs>
        <w:rPr>
          <w:sz w:val="20"/>
        </w:rPr>
      </w:pPr>
      <w:r>
        <w:lastRenderedPageBreak/>
        <w:t>06003010 Plače občinske uprave</w:t>
      </w:r>
      <w:r>
        <w:tab/>
      </w:r>
      <w:r>
        <w:rPr>
          <w:sz w:val="20"/>
        </w:rPr>
        <w:t>323.336 €</w:t>
      </w:r>
    </w:p>
    <w:p w:rsidR="00EA38CF" w:rsidRDefault="00EA38CF" w:rsidP="00EA38CF">
      <w:pPr>
        <w:pStyle w:val="Heading11"/>
      </w:pPr>
      <w:r>
        <w:t>Obrazložitev dejavnosti v okviru proračunske postavke</w:t>
      </w:r>
    </w:p>
    <w:p w:rsidR="00EA38CF" w:rsidRDefault="00EA38CF" w:rsidP="00EA38CF">
      <w:pPr>
        <w:pStyle w:val="ANormal"/>
      </w:pPr>
      <w:r>
        <w:t xml:space="preserve">Višina potrebnih sredstev je določena na podlagi števila zaposlenih in projekcije bruto plač za 12 mesecev ter pričakovanih sprememb glede višine plač in drugih dodatkov ter stroškov do katerih so zaposleni upravičeni. </w:t>
      </w:r>
    </w:p>
    <w:p w:rsidR="00EA38CF" w:rsidRDefault="00EA38CF" w:rsidP="00EA38CF">
      <w:pPr>
        <w:pStyle w:val="ANormal"/>
      </w:pPr>
      <w:r>
        <w:t xml:space="preserve">Skladno z veljavnim sistemom se zagotavljajo sredstva za osnovne plače, regres za letni dopust, povračilo stroškov prehrane med delom, povračilo stroškov prevoza na delo in iz dela, sredstva za delovno uspešnost, prispevke za pokojninsko in invalidsko zavarovanje ter druge prispevke. Pri načrtovanju sredstev za prispevke za socialno varnost se upoštevajo prispevne stopnje in sicer prispevke delodajalca v skupni višini 16,10%. Na postavki je načrtovan tudi znesek premij kolektivnega dodatnega zavarovanja, ki so bile s 1.8.2003 uvedene v javnem sektorju in se vsak mesec pri izplačilu plač plačujejo na osebne račune javnih uslužbencev pri Kapitalski družbi. </w:t>
      </w:r>
    </w:p>
    <w:p w:rsidR="00EA38CF" w:rsidRDefault="00EA38CF" w:rsidP="00EA38CF">
      <w:pPr>
        <w:pStyle w:val="ANormal"/>
      </w:pPr>
    </w:p>
    <w:p w:rsidR="00EA38CF" w:rsidRDefault="00EA38CF" w:rsidP="00EA38CF">
      <w:pPr>
        <w:pStyle w:val="ANormal"/>
      </w:pPr>
      <w:r>
        <w:t>V letu 2020 javni uslužbenci in funkcionarji na podlagi Zakona o ukrepih na področju plač in drugih stroškov dela za leti 2020 in 2021 in drugih ukrepih v javnem sektorju, še vedno niso upravičeni do dela plače iz naslova redne delovne uspešnosti.</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skladno s kadrovskim načrtom in z zakonsko določenimi napredovanji javnih uslužbencev.</w:t>
      </w:r>
    </w:p>
    <w:p w:rsidR="00EA38CF" w:rsidRDefault="00EA38CF" w:rsidP="00EA38CF">
      <w:pPr>
        <w:pStyle w:val="AHeading8"/>
        <w:tabs>
          <w:tab w:val="decimal" w:pos="9200"/>
        </w:tabs>
        <w:rPr>
          <w:sz w:val="20"/>
        </w:rPr>
      </w:pPr>
      <w:r>
        <w:t>06003030 Študentski servis</w:t>
      </w:r>
      <w:r>
        <w:tab/>
      </w:r>
      <w:r>
        <w:rPr>
          <w:sz w:val="20"/>
        </w:rPr>
        <w:t>13.000 €</w:t>
      </w:r>
    </w:p>
    <w:p w:rsidR="00EA38CF" w:rsidRDefault="00EA38CF" w:rsidP="00EA38CF">
      <w:pPr>
        <w:pStyle w:val="Heading11"/>
      </w:pPr>
      <w:r>
        <w:t>Obrazložitev dejavnosti v okviru proračunske postavke</w:t>
      </w:r>
    </w:p>
    <w:p w:rsidR="00EA38CF" w:rsidRDefault="00EA38CF" w:rsidP="00EA38CF">
      <w:pPr>
        <w:pStyle w:val="ANormal"/>
      </w:pPr>
      <w:r>
        <w:t>Postavke zajemajo konte drugih operativnih odhodkov, ki so nujno potrebi za delovanje občinske uprave. Zajema sredstva za izplačevanje na podlagi študentskih napotnic.</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okvirni višini lanske realizacije.</w:t>
      </w:r>
    </w:p>
    <w:p w:rsidR="00EA38CF" w:rsidRDefault="00EA38CF" w:rsidP="00EA38CF">
      <w:pPr>
        <w:pStyle w:val="AHeading8"/>
        <w:tabs>
          <w:tab w:val="decimal" w:pos="9200"/>
        </w:tabs>
        <w:rPr>
          <w:sz w:val="20"/>
        </w:rPr>
      </w:pPr>
      <w:r>
        <w:t>06003040 Zunanji strokovni sodelavci</w:t>
      </w:r>
      <w:r>
        <w:tab/>
      </w:r>
      <w:r>
        <w:rPr>
          <w:sz w:val="20"/>
        </w:rPr>
        <w:t>26.756 €</w:t>
      </w:r>
    </w:p>
    <w:p w:rsidR="00EA38CF" w:rsidRDefault="00EA38CF" w:rsidP="00EA38CF">
      <w:pPr>
        <w:pStyle w:val="Heading11"/>
      </w:pPr>
      <w:r>
        <w:t>Obrazložitev dejavnosti v okviru proračunske postavke</w:t>
      </w:r>
    </w:p>
    <w:p w:rsidR="00EA38CF" w:rsidRDefault="00EA38CF" w:rsidP="00EA38CF">
      <w:pPr>
        <w:pStyle w:val="ANormal"/>
      </w:pPr>
      <w:r>
        <w:t>Postavka zajema stroške dela zunanjih strokovnih sodelavcev, ki so nujno potrebi za delovanje občinske uprave. Na tej postavki so vključeni tudi stroški računovodskega servisa za vse tri KS, stroški revizij.. Poleg tega so na tej postavki tudi stroški vodenja evidenc o infrastrukturi (Vodovodi in kanalizacije d.d.) v skladu s pogodbo, ki so jo z javnim podjetjem sklenile vse občine, zajema pa vodenje katastra in vodenje računovodskih evidenc.</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okvirni višini lanske realizacije.</w:t>
      </w:r>
    </w:p>
    <w:p w:rsidR="00EA38CF" w:rsidRDefault="00EA38CF" w:rsidP="00EA38CF">
      <w:pPr>
        <w:pStyle w:val="AHeading8"/>
        <w:tabs>
          <w:tab w:val="decimal" w:pos="9200"/>
        </w:tabs>
        <w:rPr>
          <w:sz w:val="20"/>
        </w:rPr>
      </w:pPr>
      <w:r>
        <w:lastRenderedPageBreak/>
        <w:t>06003050 Sistem kakovosti ISO standard</w:t>
      </w:r>
      <w:r>
        <w:tab/>
      </w:r>
      <w:r>
        <w:rPr>
          <w:sz w:val="20"/>
        </w:rPr>
        <w:t>3.000 €</w:t>
      </w:r>
    </w:p>
    <w:p w:rsidR="00EA38CF" w:rsidRDefault="00EA38CF" w:rsidP="00EA38CF">
      <w:pPr>
        <w:pStyle w:val="Heading11"/>
      </w:pPr>
      <w:r>
        <w:t>Obrazložitev dejavnosti v okviru proračunske postavke</w:t>
      </w:r>
    </w:p>
    <w:p w:rsidR="00EA38CF" w:rsidRDefault="00EA38CF" w:rsidP="00EA38CF">
      <w:pPr>
        <w:pStyle w:val="ANormal"/>
      </w:pPr>
      <w:r>
        <w:t>Občina Renče-Vogrsko je k projektu  uvedbe ISO standarda, pristopila konec leta 2008, ko se je  sklenila pogodba z zunanjim svetovalnim podjetjem. Projekt pridobitve ISO standarda se je zaključil konec leta 2011, z zunanjo certifikacijo. Menimo, da je bila uvedba sistema kakovosti v naši občinski upravi nujna, saj se zakonitost, namenskost, gospodarnost in učinkovitost porabe proračunskih sredstev lahko zagotavlja samo z vzpostavitvijo sistema notranjih kontrol in sistema kakovosti. V letu 2018 smo opravili prehod na ISO 9001:2015.</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višje kot v lanskem letu, saj smo v letu 2018 imeli nižje strošek. Nosilec certifikata mora obvezno 1x letno opraviti tudi zunanjo in notranjo presojo, da se ugotovi, ali  sistem kakovosti  funkcionira. V kolikor bi se na zunanji presoji ugotovile pomanjkljivosti, se certifikat nosilcu odvzame. Občina Renče - Vogrsko oz. občinska uprava,   v letih po pridobitvi certifikata uspešno opravlja tako notranjo kot zunanjo presojo. Na tri leta smo dolžni opraviti zunanjo recertifikacijsko presojo po navedenem standardu, kar smo v letu 2017 tudi uspešno opravili. V poročilu zunanjega presojevalca, je občinska uprava bila pohvaljena z besedami; majhna a zelo učinkovita občinska uprava</w:t>
      </w:r>
    </w:p>
    <w:p w:rsidR="00EA38CF" w:rsidRDefault="00EA38CF" w:rsidP="00EA38CF">
      <w:pPr>
        <w:pStyle w:val="AHeading8"/>
        <w:tabs>
          <w:tab w:val="decimal" w:pos="9200"/>
        </w:tabs>
        <w:rPr>
          <w:sz w:val="20"/>
        </w:rPr>
      </w:pPr>
      <w:r>
        <w:t>06003060 Materialni stroški</w:t>
      </w:r>
      <w:r>
        <w:tab/>
      </w:r>
      <w:r>
        <w:rPr>
          <w:sz w:val="20"/>
        </w:rPr>
        <w:t>82.618 €</w:t>
      </w:r>
    </w:p>
    <w:p w:rsidR="00EA38CF" w:rsidRDefault="00EA38CF" w:rsidP="00EA38CF">
      <w:pPr>
        <w:pStyle w:val="Heading11"/>
      </w:pPr>
      <w:r>
        <w:t>Obrazložitev dejavnosti v okviru proračunske postavke</w:t>
      </w:r>
    </w:p>
    <w:p w:rsidR="00EA38CF" w:rsidRDefault="00EA38CF" w:rsidP="00EA38CF">
      <w:pPr>
        <w:pStyle w:val="ANormal"/>
      </w:pPr>
      <w:r>
        <w:t>S te postavke se financirajo materialni stroški, ki nastanejo kot posledica delovanja občinske uprave in uporabe upravne stavbe. V proračunsko postavko so vključeni stroški za pisarniški material, energijo, vodo, komunalne storitve, prevozni stroški, stroški čiščenja občinske stavbe in prostorov KS, stroški tekočega vzdrževanja, izdatki za službena potovanja, izobraževanja in drugi operativni odhodki. Povračila stroškov uslužbencev občinske uprave, ki jih imajo pri delu in v zvezi z njim se bodo izplačevala skladno z veljavno zakonodajo.</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Stroške smo ocenjevali na podlagi porabe v lanskem letu ter sklenjenih pogodb.</w:t>
      </w:r>
    </w:p>
    <w:p w:rsidR="00EA38CF" w:rsidRDefault="00EA38CF" w:rsidP="00EA38CF">
      <w:pPr>
        <w:pStyle w:val="AHeading8"/>
        <w:tabs>
          <w:tab w:val="decimal" w:pos="9200"/>
        </w:tabs>
        <w:rPr>
          <w:sz w:val="20"/>
        </w:rPr>
      </w:pPr>
      <w:r>
        <w:t>06003070 Občinske skupne službe (finančni in komercialni  nadzor)</w:t>
      </w:r>
      <w:r>
        <w:tab/>
      </w:r>
      <w:r>
        <w:rPr>
          <w:sz w:val="20"/>
        </w:rPr>
        <w:t>27.500 €</w:t>
      </w:r>
    </w:p>
    <w:p w:rsidR="00EA38CF" w:rsidRDefault="00EA38CF" w:rsidP="00EA38CF">
      <w:pPr>
        <w:pStyle w:val="Heading11"/>
      </w:pPr>
      <w:r>
        <w:t>Obrazložitev dejavnosti v okviru proračunske postavke</w:t>
      </w:r>
    </w:p>
    <w:p w:rsidR="00EA38CF" w:rsidRDefault="00EA38CF" w:rsidP="00EA38CF">
      <w:pPr>
        <w:pStyle w:val="ANormal"/>
      </w:pPr>
      <w:r>
        <w:t>Medobčinska uprava občin Šempeter-Vrtojba, Renče-Vogrsko in Miren-Kostanjevica je bila ustanovljena z Odlokom o ustanovitvi organa skupne občinske uprave Medobčinska uprava občin Šempeter-Vrtojba, Renče-Vogrsko in Miren-Kostanjevica (Ur. l. RS št. 112/08 in 24/2010) konec leta 2008, delovati pa je začela 15. aprila 2009.  Na željo občine Vipava, da se priključi že obstoječi medobčinski upravi, je z Odlokom o ustanovitvi skupne občinske uprave Medobčinska uprava občin Šempeter-Vrtojba, Renče-Vogrsko, Miren-Kostanjevica in Vipava (Ur. l. RS, št. 103/2012, z dne 24. decembra 2012 in Uradno glasilo Občine Renče-Vogrsko, št. 13/2012) prišlo do razširitve medobčinske uprave, ki je začela delovati s 1. januarjem 2013.</w:t>
      </w:r>
    </w:p>
    <w:p w:rsidR="00EA38CF" w:rsidRDefault="00EA38CF" w:rsidP="00EA38CF">
      <w:pPr>
        <w:pStyle w:val="ANormal"/>
      </w:pPr>
      <w:r>
        <w:t>MOU Opravlja naloge občinskega inšpekcijskega nadzorstva in občinskega redarstva.</w:t>
      </w:r>
    </w:p>
    <w:p w:rsidR="00EA38CF" w:rsidRDefault="00EA38CF" w:rsidP="00EA38CF">
      <w:pPr>
        <w:pStyle w:val="ANormal"/>
      </w:pPr>
      <w:r>
        <w:t xml:space="preserve">V letu 2016 je k skupni medobčinski upravi pristopila še ena članica – Občine Ajdovščina, skupna občinska uprava v tej sestavi je začela delovati 1. 11. 2016. </w:t>
      </w:r>
    </w:p>
    <w:p w:rsidR="00EA38CF" w:rsidRDefault="00EA38CF" w:rsidP="00EA38CF">
      <w:pPr>
        <w:pStyle w:val="ANormal"/>
      </w:pPr>
    </w:p>
    <w:p w:rsidR="00EA38CF" w:rsidRDefault="00EA38CF" w:rsidP="00EA38CF">
      <w:pPr>
        <w:pStyle w:val="ANormal"/>
      </w:pPr>
      <w:r>
        <w:t>Občina Ajdovščina je iz medobčinske uprave izstopila konec leta 2019.</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 xml:space="preserve">Sredstva smo načrtovali v višini skladno s finančnim načrtom SOU. Sredstva za delo uprave zagotavljajo občine soustanoviteljice, glede na število prebivalcev v posamezni občini. </w:t>
      </w:r>
    </w:p>
    <w:p w:rsidR="00EA38CF" w:rsidRDefault="00EA38CF" w:rsidP="00EA38CF">
      <w:pPr>
        <w:pStyle w:val="ANormal"/>
      </w:pPr>
      <w:r>
        <w:t>Na podlagi pridobljenih podatkov iz uradnih evidenc, Centralnega registra prebivalcev Slovenije, glede na število prebivalcev posameznih občin na dan 31.12. so  deleži sofinanciranja občin za delovanje Medobčinske uprave od dne 1.1.2020 naslednji:</w:t>
      </w:r>
    </w:p>
    <w:p w:rsidR="00EA38CF" w:rsidRDefault="00EA38CF" w:rsidP="00EA38CF">
      <w:pPr>
        <w:pStyle w:val="ANormal"/>
      </w:pPr>
    </w:p>
    <w:p w:rsidR="00EA38CF" w:rsidRDefault="00EA38CF" w:rsidP="00EA38CF">
      <w:pPr>
        <w:pStyle w:val="ANormal"/>
      </w:pPr>
    </w:p>
    <w:p w:rsidR="00EA38CF" w:rsidRDefault="00EA38CF" w:rsidP="00EA38CF">
      <w:pPr>
        <w:pStyle w:val="ANormal"/>
      </w:pPr>
      <w:r>
        <w:t>Občina Šempeter-Vrtojba - 29,35%</w:t>
      </w:r>
    </w:p>
    <w:p w:rsidR="00EA38CF" w:rsidRDefault="00EA38CF" w:rsidP="00EA38CF">
      <w:pPr>
        <w:pStyle w:val="ANormal"/>
      </w:pPr>
      <w:r>
        <w:t>Občina Miren-Kostanjevica - 23,36%</w:t>
      </w:r>
    </w:p>
    <w:p w:rsidR="00EA38CF" w:rsidRDefault="00EA38CF" w:rsidP="00EA38CF">
      <w:pPr>
        <w:pStyle w:val="ANormal"/>
      </w:pPr>
      <w:r>
        <w:t>Občina Renče-Vogrsko - 20,60%</w:t>
      </w:r>
    </w:p>
    <w:p w:rsidR="00EA38CF" w:rsidRDefault="00EA38CF" w:rsidP="00EA38CF">
      <w:pPr>
        <w:pStyle w:val="ANormal"/>
      </w:pPr>
      <w:r>
        <w:t>Občina Vipava - 26,69%</w:t>
      </w:r>
    </w:p>
    <w:p w:rsidR="00EA38CF" w:rsidRDefault="00EA38CF" w:rsidP="00EA38CF">
      <w:pPr>
        <w:pStyle w:val="AHeading7"/>
        <w:tabs>
          <w:tab w:val="decimal" w:pos="9200"/>
        </w:tabs>
        <w:rPr>
          <w:sz w:val="20"/>
        </w:rPr>
      </w:pPr>
      <w:r>
        <w:t>06039002 Razpolaganje in upravljanje s premoženjem, potrebnim za delovanje občinske uprave</w:t>
      </w:r>
      <w:r>
        <w:tab/>
      </w:r>
      <w:r>
        <w:rPr>
          <w:sz w:val="20"/>
        </w:rPr>
        <w:t>14.519 €</w:t>
      </w:r>
    </w:p>
    <w:p w:rsidR="00EA38CF" w:rsidRDefault="00EA38CF" w:rsidP="00EA38CF">
      <w:pPr>
        <w:pStyle w:val="Heading11"/>
      </w:pPr>
      <w:r>
        <w:t>Opis podprograma</w:t>
      </w:r>
    </w:p>
    <w:p w:rsidR="00EA38CF" w:rsidRDefault="00EA38CF" w:rsidP="00EA38CF">
      <w:pPr>
        <w:pStyle w:val="ANormal"/>
      </w:pPr>
      <w:r>
        <w:t>Gospodarjenje s premičnim premoženjem se izvaja z namenom zagotavljanja občinski upravi, županu in podžupanu, občinskemu svetu ter drugim delovnim telesom primerni vozni park ter primerno opremljenost delovnih mest.</w:t>
      </w:r>
    </w:p>
    <w:p w:rsidR="00EA38CF" w:rsidRDefault="00EA38CF" w:rsidP="00EA38CF">
      <w:pPr>
        <w:pStyle w:val="Heading11"/>
      </w:pPr>
      <w:r>
        <w:t>Zakonske in druge pravne podlage</w:t>
      </w:r>
    </w:p>
    <w:p w:rsidR="00EA38CF" w:rsidRDefault="00EA38CF" w:rsidP="00EA38CF">
      <w:pPr>
        <w:pStyle w:val="ANormal"/>
      </w:pPr>
      <w:r>
        <w:t>Zakon o javnih financah, Zakon o izvrševanju proračuna, Zakon o javnem naročanju in Navodilo o javnem naročanju.</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 Znižati obseg uporabe lastnih vozil v službene namene in s tem znižati stroške kilometrin,</w:t>
      </w:r>
    </w:p>
    <w:p w:rsidR="00EA38CF" w:rsidRDefault="00EA38CF" w:rsidP="00EA38CF">
      <w:pPr>
        <w:pStyle w:val="ANormal"/>
      </w:pPr>
      <w:r>
        <w:t xml:space="preserve"> - Zagotavljanje delovnih pogojev za nemoteno delo.</w:t>
      </w:r>
    </w:p>
    <w:p w:rsidR="00EA38CF" w:rsidRDefault="00EA38CF" w:rsidP="00EA38CF">
      <w:pPr>
        <w:pStyle w:val="ANormal"/>
      </w:pPr>
      <w:r>
        <w:t>- Zakonitost, namenskost, gospodarnost in učinkovitost porabe proračunskih sredstev se zagotavlja s</w:t>
      </w:r>
    </w:p>
    <w:p w:rsidR="00EA38CF" w:rsidRDefault="00EA38CF" w:rsidP="00EA38CF">
      <w:pPr>
        <w:pStyle w:val="ANormal"/>
      </w:pPr>
      <w:r>
        <w:t>sistemom notranjih kontrol.</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Nakup vozila, nakup pisarniške opreme, računalnikov in pohištva, ki bo potrebno, zagotavljanje sredstev, ki ohranjajo stanje in vrednost objektov v občinski lasti. Zagotavljanje ustrezne opreme za delo organov občine.</w:t>
      </w:r>
    </w:p>
    <w:p w:rsidR="00EA38CF" w:rsidRDefault="00EA38CF" w:rsidP="00EA38CF">
      <w:pPr>
        <w:pStyle w:val="AHeading8"/>
        <w:tabs>
          <w:tab w:val="decimal" w:pos="9200"/>
        </w:tabs>
        <w:rPr>
          <w:sz w:val="20"/>
        </w:rPr>
      </w:pPr>
      <w:r>
        <w:t>06004030 Nakup opreme upravnih prostorov</w:t>
      </w:r>
      <w:r>
        <w:tab/>
      </w:r>
      <w:r>
        <w:rPr>
          <w:sz w:val="20"/>
        </w:rPr>
        <w:t>14.519 €</w:t>
      </w:r>
    </w:p>
    <w:p w:rsidR="00EA38CF" w:rsidRDefault="00EA38CF" w:rsidP="00EA38CF">
      <w:pPr>
        <w:pStyle w:val="Heading11"/>
      </w:pPr>
      <w:r>
        <w:t>Obrazložitev dejavnosti v okviru proračunske postavke</w:t>
      </w:r>
    </w:p>
    <w:p w:rsidR="00EA38CF" w:rsidRDefault="00EA38CF" w:rsidP="00EA38CF">
      <w:pPr>
        <w:pStyle w:val="ANormal"/>
      </w:pPr>
      <w:r>
        <w:t>Postavka vključuje stroške, ki nastajajo v zvezi s postopnim urejanjem in potrebnim opremljanjem prostorov. Postavka se oblikuje na podlagi potrebnih nabav in zamenjav osnovnih sredstev, ki so potrebna za nemoteno delovanje občinske uprave.</w:t>
      </w:r>
    </w:p>
    <w:p w:rsidR="00EA38CF" w:rsidRDefault="00EA38CF" w:rsidP="00EA38CF">
      <w:pPr>
        <w:pStyle w:val="Heading11"/>
      </w:pPr>
      <w:r>
        <w:lastRenderedPageBreak/>
        <w:t>Navezava na projekte v okviru proračunske postavke</w:t>
      </w:r>
    </w:p>
    <w:p w:rsidR="00EA38CF" w:rsidRDefault="00EA38CF" w:rsidP="00EA38CF">
      <w:pPr>
        <w:pStyle w:val="ANormal"/>
      </w:pPr>
      <w:r>
        <w:t>Projekt je opredeljen v NRP -ju: OB201-09-0004.</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višini v skladu z lansko realizacijo in pridobljenimi predračuni.</w:t>
      </w:r>
    </w:p>
    <w:p w:rsidR="00EA38CF" w:rsidRDefault="00EA38CF" w:rsidP="00EA38CF">
      <w:pPr>
        <w:pStyle w:val="AHeading5"/>
        <w:tabs>
          <w:tab w:val="decimal" w:pos="9200"/>
        </w:tabs>
        <w:rPr>
          <w:sz w:val="20"/>
        </w:rPr>
      </w:pPr>
      <w:bookmarkStart w:id="64" w:name="_Toc32323429"/>
      <w:bookmarkStart w:id="65" w:name="_Toc32927305"/>
      <w:r>
        <w:t>07 OBRAMBA IN UKREPI OB IZREDNIH DOGODKIH</w:t>
      </w:r>
      <w:r>
        <w:tab/>
      </w:r>
      <w:r>
        <w:rPr>
          <w:sz w:val="20"/>
        </w:rPr>
        <w:t>192.740 €</w:t>
      </w:r>
      <w:bookmarkEnd w:id="64"/>
      <w:bookmarkEnd w:id="65"/>
    </w:p>
    <w:p w:rsidR="00EA38CF" w:rsidRDefault="00EA38CF" w:rsidP="00EA38CF">
      <w:pPr>
        <w:pStyle w:val="Heading11"/>
      </w:pPr>
      <w:r>
        <w:t>Opis področja proračunske porabe, poslanstva občine znotraj področja proračunske porabe</w:t>
      </w:r>
    </w:p>
    <w:p w:rsidR="00EA38CF" w:rsidRDefault="00EA38CF" w:rsidP="00EA38CF">
      <w:pPr>
        <w:pStyle w:val="ANormal"/>
      </w:pPr>
      <w:r>
        <w:t>To področje proračunske porabe zajema izvajanje dejavnosti in zagotavljanje materialnih pogojev za pripravljenost in delovanje sistema za zaščito, reševanje in pomoč.</w:t>
      </w:r>
    </w:p>
    <w:p w:rsidR="00EA38CF" w:rsidRDefault="00EA38CF" w:rsidP="00EA38CF">
      <w:pPr>
        <w:pStyle w:val="Heading11"/>
      </w:pPr>
      <w:r>
        <w:t>Dokumenti dolgoročnega razvojnega načrtovanja</w:t>
      </w:r>
    </w:p>
    <w:p w:rsidR="00EA38CF" w:rsidRDefault="00EA38CF" w:rsidP="00EA38CF">
      <w:pPr>
        <w:pStyle w:val="ANormal"/>
      </w:pPr>
      <w:r>
        <w:t>Nacionalni program varstva pred naravnimi in drugimi nesrečami</w:t>
      </w:r>
    </w:p>
    <w:p w:rsidR="00EA38CF" w:rsidRDefault="00EA38CF" w:rsidP="00EA38CF">
      <w:pPr>
        <w:pStyle w:val="Heading11"/>
      </w:pPr>
      <w:r>
        <w:t>Dolgoročni cilji področja proračunske porabe</w:t>
      </w:r>
    </w:p>
    <w:p w:rsidR="00EA38CF" w:rsidRDefault="00EA38CF" w:rsidP="00EA38CF">
      <w:pPr>
        <w:pStyle w:val="ANormal"/>
      </w:pPr>
      <w:r>
        <w:t>Stalna pripravljenost na posredovanje v primeru potreb, kar bo mogoče zagotoviti z načrtnim vlaganjem v tekoče delo in investicije na tem področju.</w:t>
      </w:r>
    </w:p>
    <w:p w:rsidR="00EA38CF" w:rsidRDefault="00EA38CF" w:rsidP="00EA38CF">
      <w:pPr>
        <w:pStyle w:val="Heading11"/>
      </w:pPr>
      <w:r>
        <w:t>Oznaka in nazivi glavnih programov v pristojnosti občine</w:t>
      </w:r>
    </w:p>
    <w:p w:rsidR="00EA38CF" w:rsidRDefault="00EA38CF" w:rsidP="00EA38CF">
      <w:pPr>
        <w:pStyle w:val="ANormal"/>
      </w:pPr>
      <w:r>
        <w:t>0703 Varstvo pred naravnimi in drugimi nesrečami</w:t>
      </w:r>
    </w:p>
    <w:p w:rsidR="00EA38CF" w:rsidRDefault="00EA38CF" w:rsidP="00EA38CF">
      <w:pPr>
        <w:pStyle w:val="AHeading6"/>
        <w:tabs>
          <w:tab w:val="decimal" w:pos="9200"/>
        </w:tabs>
        <w:rPr>
          <w:sz w:val="20"/>
        </w:rPr>
      </w:pPr>
      <w:r>
        <w:t>0703 Varstvo pred naravnimi in drugimi nesrečami</w:t>
      </w:r>
      <w:r>
        <w:tab/>
      </w:r>
      <w:r>
        <w:rPr>
          <w:sz w:val="20"/>
        </w:rPr>
        <w:t>192.740 €</w:t>
      </w:r>
    </w:p>
    <w:p w:rsidR="00EA38CF" w:rsidRDefault="00EA38CF" w:rsidP="00EA38CF">
      <w:pPr>
        <w:pStyle w:val="Heading11"/>
      </w:pPr>
      <w:r>
        <w:t>Opis glavnega programa</w:t>
      </w:r>
    </w:p>
    <w:p w:rsidR="00EA38CF" w:rsidRDefault="00EA38CF" w:rsidP="00EA38CF">
      <w:pPr>
        <w:pStyle w:val="ANormal"/>
      </w:pPr>
      <w:r>
        <w:t>Pripravljenost in usposobljenost gasilcev ter članov štaba civilne zaščite za ukrepanje ob požarih in drugih nesrečah.</w:t>
      </w:r>
    </w:p>
    <w:p w:rsidR="00EA38CF" w:rsidRDefault="00EA38CF" w:rsidP="00EA38CF">
      <w:pPr>
        <w:pStyle w:val="Heading11"/>
      </w:pPr>
      <w:r>
        <w:t>Dolgoročni cilji glavnega programa</w:t>
      </w:r>
    </w:p>
    <w:p w:rsidR="00EA38CF" w:rsidRDefault="00EA38CF" w:rsidP="00EA38CF">
      <w:pPr>
        <w:pStyle w:val="ANormal"/>
      </w:pPr>
      <w:r>
        <w:t>Dolgoročni cilji glavnega programa so opredeljeni s posameznimi cilji v okviru podprogramov in se</w:t>
      </w:r>
    </w:p>
    <w:p w:rsidR="00EA38CF" w:rsidRDefault="00EA38CF" w:rsidP="00EA38CF">
      <w:pPr>
        <w:pStyle w:val="ANormal"/>
      </w:pPr>
      <w:r>
        <w:t>nanašajo na ustvarjanje pogojev za pripravljenost in nemoteno delovanje celotnega sistem zaščite in reševanja v naši občini.</w:t>
      </w:r>
    </w:p>
    <w:p w:rsidR="00EA38CF" w:rsidRDefault="00EA38CF" w:rsidP="00EA38CF">
      <w:pPr>
        <w:pStyle w:val="Heading11"/>
      </w:pPr>
      <w:r>
        <w:t>Glavni letni izvedbeni cilji in kazalci, s katerimi se bo merilo doseganje zastavljenih ciljev</w:t>
      </w:r>
    </w:p>
    <w:p w:rsidR="00EA38CF" w:rsidRDefault="00EA38CF" w:rsidP="00EA38CF">
      <w:pPr>
        <w:pStyle w:val="ANormal"/>
      </w:pPr>
      <w:r>
        <w:t>Opredeljeni so z obrazložitvijo postavke-PP v okviru posameznega podprograma.</w:t>
      </w:r>
    </w:p>
    <w:p w:rsidR="00EA38CF" w:rsidRDefault="00EA38CF" w:rsidP="00EA38CF">
      <w:pPr>
        <w:pStyle w:val="Heading11"/>
      </w:pPr>
      <w:r>
        <w:t>Podprogrami in proračunski uporabniki znotraj glavnega programa</w:t>
      </w:r>
    </w:p>
    <w:p w:rsidR="00EA38CF" w:rsidRDefault="00EA38CF" w:rsidP="00EA38CF">
      <w:pPr>
        <w:pStyle w:val="ANormal"/>
      </w:pPr>
      <w:r>
        <w:t>07039001 Pripravljenost sistema za zaščito, reševanje in pomoč</w:t>
      </w:r>
    </w:p>
    <w:p w:rsidR="00EA38CF" w:rsidRDefault="00EA38CF" w:rsidP="00EA38CF">
      <w:pPr>
        <w:pStyle w:val="ANormal"/>
      </w:pPr>
      <w:r>
        <w:t xml:space="preserve">07039002 Delovanje sistema za zaščito, reševanje in pomoč  </w:t>
      </w:r>
    </w:p>
    <w:p w:rsidR="00EA38CF" w:rsidRDefault="00EA38CF" w:rsidP="00EA38CF">
      <w:pPr>
        <w:pStyle w:val="ANormal"/>
      </w:pPr>
      <w:r>
        <w:t>proračunski uporabnik je Občinska uprava.</w:t>
      </w:r>
    </w:p>
    <w:p w:rsidR="00EA38CF" w:rsidRDefault="00EA38CF" w:rsidP="00EA38CF">
      <w:pPr>
        <w:pStyle w:val="AHeading7"/>
        <w:tabs>
          <w:tab w:val="decimal" w:pos="9200"/>
        </w:tabs>
        <w:rPr>
          <w:sz w:val="20"/>
        </w:rPr>
      </w:pPr>
      <w:r>
        <w:t>07039001 Pripravljenost sistema za zaščito, reševanje in pomoč</w:t>
      </w:r>
      <w:r>
        <w:tab/>
      </w:r>
      <w:r>
        <w:rPr>
          <w:sz w:val="20"/>
        </w:rPr>
        <w:t>38.949 €</w:t>
      </w:r>
    </w:p>
    <w:p w:rsidR="00EA38CF" w:rsidRDefault="00EA38CF" w:rsidP="00EA38CF">
      <w:pPr>
        <w:pStyle w:val="Heading11"/>
      </w:pPr>
      <w:r>
        <w:t>Opis podprograma</w:t>
      </w:r>
    </w:p>
    <w:p w:rsidR="00EA38CF" w:rsidRDefault="00EA38CF" w:rsidP="00EA38CF">
      <w:pPr>
        <w:pStyle w:val="ANormal"/>
      </w:pPr>
      <w:r>
        <w:t>Temeljne naloge so opazovanje in obveščanje ter usposabljanje in vzdrževanje pripravljenosti za posredovanje v primeru nesreč, zagotavljanje delovanja informacijskih in telekomunikacijskih sistemov, vključno s sistemom javnega alarmiranja.</w:t>
      </w:r>
    </w:p>
    <w:p w:rsidR="00EA38CF" w:rsidRDefault="00EA38CF" w:rsidP="00EA38CF">
      <w:pPr>
        <w:pStyle w:val="Heading11"/>
      </w:pPr>
      <w:r>
        <w:t>Zakonske in druge pravne podlage</w:t>
      </w:r>
    </w:p>
    <w:p w:rsidR="00EA38CF" w:rsidRDefault="00EA38CF" w:rsidP="00EA38CF">
      <w:pPr>
        <w:pStyle w:val="ANormal"/>
      </w:pPr>
      <w:r>
        <w:t xml:space="preserve">Zakon o varstvu pred naravnimi in drugimi nesrečami, Zakon o varstvu pred utopitvami Zakon o varstvu pred požarom, Zakon o gasilstvu, Uredba o organiziranju, opremljanju in usposabljanju sil za zaščito, reševanje in pomoč, Uredba o merilih za organiziranje in opremljanje Civilne </w:t>
      </w:r>
      <w:r>
        <w:lastRenderedPageBreak/>
        <w:t>zaščite, Uredba o organizaciji in delovanju sistema opazovanja, obveščanja in alarmiranja, Uredba o vsebini in izdelavi načrtov zaščite in reševanja, Nacionalni program varstva pred naravnimi in drugimi nesrečami, Navodilo za obveščanje ob naravnih in drugih nesrečah</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Splošni cilji varstva pred naravnimi in drugimi nesrečami je preprečevati oziroma ublažiti posledice naravnih in drugih nesreč. Sestavni del cilja torej je: izboljšanje pripravljenosti, odzivnosti, racionalnosti in učinkovitosti ukrepanja ob posameznih vrstah nesreč. Cilj zaščite, reševanja in pomoči pa je obvarovanje ljudi, živali, materialne in druge dobrine, kulturno dediščino ter okolje pred uničenjem, poškodbami in drugimi posledicami nesreč. Kazalci za doseganje zastavljenih ciljev so izboljšanje odzivnosti članov Civilne zaščite ter izpopolnitev opreme. Uspešno opravljene vaje s področja zaščite in reševanja s strani članov Civilne zaščite so prav tako kazalec uspeha. S sofinanciranjem delovanja omogočiti društvom in organizacijam s področja zaščite in reševanja kvalitetno in strokovno delo in pripravljenost na posredovanje. Kazalci: število posredovanj, število usposabljanj in vaj</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Letni cilji Civilne zaščite Občine Renče-Vogrsko so preprečevanje oziroma ublažitev posledic naravnih in drugih nesreč. Tako v okviru letnih kot tudi dolgoročnih ciljev, so naloge za vzdrževanje pripravljenosti in zagotavljanje učinkovitosti ukrepanja ob naravnih in drugih nesrečah. Kazalci za doseganje zastavljenih ciljev so tudi na letni ravni uspešno opravljene vaje s področja zaščite in reševanja.</w:t>
      </w:r>
    </w:p>
    <w:p w:rsidR="00EA38CF" w:rsidRDefault="00EA38CF" w:rsidP="00EA38CF">
      <w:pPr>
        <w:pStyle w:val="AHeading8"/>
        <w:tabs>
          <w:tab w:val="decimal" w:pos="9200"/>
        </w:tabs>
        <w:rPr>
          <w:sz w:val="20"/>
        </w:rPr>
      </w:pPr>
      <w:r>
        <w:t>07001010 Stroški civilne zaščite</w:t>
      </w:r>
      <w:r>
        <w:tab/>
      </w:r>
      <w:r>
        <w:rPr>
          <w:sz w:val="20"/>
        </w:rPr>
        <w:t>35.624 €</w:t>
      </w:r>
    </w:p>
    <w:p w:rsidR="00EA38CF" w:rsidRDefault="00EA38CF" w:rsidP="00EA38CF">
      <w:pPr>
        <w:pStyle w:val="Heading11"/>
      </w:pPr>
      <w:r>
        <w:t>Obrazložitev dejavnosti v okviru proračunske postavke</w:t>
      </w:r>
    </w:p>
    <w:p w:rsidR="00EA38CF" w:rsidRDefault="00EA38CF" w:rsidP="00EA38CF">
      <w:pPr>
        <w:pStyle w:val="ANormal"/>
      </w:pPr>
      <w:r>
        <w:t>Sredstva so predvidena za usposabljanje članov enote CZ, opremljanje (nabava osebne zaščitne opreme in opreme CZ). Del sredstev je predvidenih za izvedbo vaj, kilometrine, dnevnice, morebitne  intervencije ter nadomestila plač delodajalcem za čas vpoklica med delovnim  časom. Sredstva so namenjena tudi za izobraževanje in nabavo opreme za člane enot, ki delujejo v okviru CZ (ekipa prve pomoči, tehnična ekipa, logistike in intervencije, ekipe konjenikov  ter ostalo).</w:t>
      </w:r>
    </w:p>
    <w:p w:rsidR="00EA38CF" w:rsidRDefault="00EA38CF" w:rsidP="00EA38CF">
      <w:pPr>
        <w:pStyle w:val="Heading11"/>
      </w:pPr>
      <w:r>
        <w:t>Navezava na projekte v okviru proračunske postavke</w:t>
      </w:r>
    </w:p>
    <w:p w:rsidR="00EA38CF" w:rsidRDefault="00EA38CF" w:rsidP="00EA38CF">
      <w:pPr>
        <w:pStyle w:val="ANormal"/>
      </w:pPr>
      <w:r>
        <w:t>Projekt je opredeljen v NRP -ju: OB201-09-0005.</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višini lanske realizacije. Skladno z dosedanjimi letnimi programi o porabi proračunskih sredstev, ki se v celoti izvajajo, bomo tudi letos nadaljevali z enako politiko dela CZ in na ta način še bolj utrdili prisotnost samozaščitnega ravnanja med občani.</w:t>
      </w:r>
    </w:p>
    <w:p w:rsidR="00EA38CF" w:rsidRDefault="00EA38CF" w:rsidP="00EA38CF">
      <w:pPr>
        <w:pStyle w:val="AHeading8"/>
        <w:tabs>
          <w:tab w:val="decimal" w:pos="9200"/>
        </w:tabs>
        <w:rPr>
          <w:sz w:val="20"/>
        </w:rPr>
      </w:pPr>
      <w:r>
        <w:t>07001011 Tabor Preživetje v naravi</w:t>
      </w:r>
      <w:r>
        <w:tab/>
      </w:r>
      <w:r>
        <w:rPr>
          <w:sz w:val="20"/>
        </w:rPr>
        <w:t>3.325 €</w:t>
      </w:r>
    </w:p>
    <w:p w:rsidR="00EA38CF" w:rsidRDefault="00EA38CF" w:rsidP="00EA38CF">
      <w:pPr>
        <w:pStyle w:val="Heading11"/>
      </w:pPr>
      <w:r>
        <w:t>Obrazložitev dejavnosti v okviru proračunske postavke</w:t>
      </w:r>
    </w:p>
    <w:p w:rsidR="00EA38CF" w:rsidRDefault="00EA38CF" w:rsidP="00EA38CF">
      <w:pPr>
        <w:pStyle w:val="ANormal"/>
      </w:pPr>
      <w:r>
        <w:t xml:space="preserve">Poletni tabor Preživetje v naravi je v sodelovanju z OŠ Renče in CZ Občine Renče - Vogrsko postalo že tradicionalno. Tudi v letošnjem letu načrtujemo nadaljevati ta projekt. </w:t>
      </w:r>
    </w:p>
    <w:p w:rsidR="00EA38CF" w:rsidRDefault="00EA38CF" w:rsidP="00EA38CF">
      <w:pPr>
        <w:pStyle w:val="ANormal"/>
      </w:pPr>
      <w:r>
        <w:t>Povečalo so se sredstva glede na lanske postavke ker letos je predvideno sodelovanje tu OŠ Šempeter oddelkom POŠ Vogrsko.</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višini lanske realizacije.</w:t>
      </w:r>
    </w:p>
    <w:p w:rsidR="00EA38CF" w:rsidRDefault="00EA38CF" w:rsidP="00EA38CF">
      <w:pPr>
        <w:pStyle w:val="AHeading7"/>
        <w:tabs>
          <w:tab w:val="decimal" w:pos="9200"/>
        </w:tabs>
        <w:rPr>
          <w:sz w:val="20"/>
        </w:rPr>
      </w:pPr>
      <w:r>
        <w:lastRenderedPageBreak/>
        <w:t>07039002 Delovanje sistema za zaščito, reševanje in pomoč</w:t>
      </w:r>
      <w:r>
        <w:tab/>
      </w:r>
      <w:r>
        <w:rPr>
          <w:sz w:val="20"/>
        </w:rPr>
        <w:t>153.791 €</w:t>
      </w:r>
    </w:p>
    <w:p w:rsidR="00EA38CF" w:rsidRDefault="00EA38CF" w:rsidP="00EA38CF">
      <w:pPr>
        <w:pStyle w:val="Heading11"/>
      </w:pPr>
      <w:r>
        <w:t>Opis podprograma</w:t>
      </w:r>
    </w:p>
    <w:p w:rsidR="00EA38CF" w:rsidRDefault="00EA38CF" w:rsidP="00EA38CF">
      <w:pPr>
        <w:pStyle w:val="ANormal"/>
      </w:pPr>
      <w:r>
        <w:t>Občina skrbi za požarno varnost in varnost občanov v primeru elementarnih in drugih nesreč tako, da organizira reševalno pomoč v požarih. Prostovoljne gasilske enote opravljajo javno gasilsko službo skladno z Zakonom o gasilstvu, občina sklene pogodbo o opravljanju javne gasilske službe. Temeljne naloge so opazovanje in obveščanje ter usposabljanje in vzdrževanje pripravljenosti za posredovanje v primeru požarov, zagotavljanje delovanja informacijskih in telekomunikacijskih sistemov, vključno s sistemom javnega alarmiranja. Velik del aktivnosti je usmerjen na zagotavljanje protipožarne varnosti (usposabljanje gasilcev).</w:t>
      </w:r>
    </w:p>
    <w:p w:rsidR="00EA38CF" w:rsidRDefault="00EA38CF" w:rsidP="00EA38CF">
      <w:pPr>
        <w:pStyle w:val="Heading11"/>
      </w:pPr>
      <w:r>
        <w:t>Zakonske in druge pravne podlage</w:t>
      </w:r>
    </w:p>
    <w:p w:rsidR="00EA38CF" w:rsidRDefault="00EA38CF" w:rsidP="00EA38CF">
      <w:pPr>
        <w:pStyle w:val="ANormal"/>
      </w:pPr>
      <w:r>
        <w:t>Zakon o varstvu pred naravnimi in drugimi nesrečami, Zakon o varstvu pred požarom, Zakon o gasilstvu, Uredba o požarni taksi, Uredba o organiziranju, opremljanju in usposabljanju sil za zaščito, reševanje in pomoč.</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Preventivno delovanje s ciljem, da se prepreči.  Dolgoročni cilji občine so, da učinkovito skrbi za požarno varnost in varnost občanov v primeru elementarnih in drugih nesreč tako da z opazovanjem in obveščanjem ter usposabljanjem in vzdrževanjem pripravljenosti za posredovanje v primeru požarov, skrbi za požarno varnost. Dolgoročni cilj podprograma je, skrajšanje odzivnega časa v primeru požara. Posledično se kaže kot merilo zastavljenih ciljev tudi čim manjša materialna škoda.</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Letni cilj podprograma je zadostno zagotavljanje materialnih in človeških virov. Spremljanje realizacije finančnega načrta, nakup opreme za dejavnost gasilske javne službe, tekoče vzdrževanje vozil in opreme ter opreme in sredstev za zaščito in reševanje.</w:t>
      </w:r>
    </w:p>
    <w:p w:rsidR="00EA38CF" w:rsidRDefault="00EA38CF" w:rsidP="00EA38CF">
      <w:pPr>
        <w:pStyle w:val="AHeading8"/>
        <w:tabs>
          <w:tab w:val="decimal" w:pos="9200"/>
        </w:tabs>
        <w:rPr>
          <w:sz w:val="20"/>
        </w:rPr>
      </w:pPr>
      <w:r>
        <w:t>07002040 Dejavnost poklicnih gasilskih enot</w:t>
      </w:r>
      <w:r>
        <w:tab/>
      </w:r>
      <w:r>
        <w:rPr>
          <w:sz w:val="20"/>
        </w:rPr>
        <w:t>68.000 €</w:t>
      </w:r>
    </w:p>
    <w:p w:rsidR="00EA38CF" w:rsidRDefault="00EA38CF" w:rsidP="00EA38CF">
      <w:pPr>
        <w:pStyle w:val="Heading11"/>
      </w:pPr>
      <w:r>
        <w:t>Obrazložitev dejavnosti v okviru proračunske postavke</w:t>
      </w:r>
    </w:p>
    <w:p w:rsidR="00EA38CF" w:rsidRDefault="00EA38CF" w:rsidP="00EA38CF">
      <w:pPr>
        <w:pStyle w:val="ANormal"/>
      </w:pPr>
      <w:r>
        <w:t>Proračunska postavka vključuje transfer Javnemu zavodu za gasilsko in reševalno dejavnost, Gasilska enota Nova Gorica na podlagi Sporazuma o določitvi deležev posameznih občin-soustanoviteljic. Indeks 2010/2009 znaša 1,0346.</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skladu s predloženim finančnim načrtom zavoda.</w:t>
      </w:r>
    </w:p>
    <w:p w:rsidR="00EA38CF" w:rsidRDefault="00EA38CF" w:rsidP="00EA38CF">
      <w:pPr>
        <w:pStyle w:val="AHeading8"/>
        <w:tabs>
          <w:tab w:val="decimal" w:pos="9200"/>
        </w:tabs>
        <w:rPr>
          <w:sz w:val="20"/>
        </w:rPr>
      </w:pPr>
      <w:r>
        <w:t>07002043 PGD Renče-Vogrsko</w:t>
      </w:r>
      <w:r>
        <w:tab/>
      </w:r>
      <w:r>
        <w:rPr>
          <w:sz w:val="20"/>
        </w:rPr>
        <w:t>35.119 €</w:t>
      </w:r>
    </w:p>
    <w:p w:rsidR="00EA38CF" w:rsidRDefault="00EA38CF" w:rsidP="00EA38CF">
      <w:pPr>
        <w:pStyle w:val="Heading11"/>
      </w:pPr>
      <w:r>
        <w:t>Obrazložitev dejavnosti v okviru proračunske postavke</w:t>
      </w:r>
    </w:p>
    <w:p w:rsidR="00EA38CF" w:rsidRDefault="00EA38CF" w:rsidP="00EA38CF">
      <w:pPr>
        <w:pStyle w:val="ANormal"/>
      </w:pPr>
      <w:r>
        <w:t>Glede na požarno ogroženost v Občini Renče-Vogrsko, je v zadnjih letih prihajalo do pobud, da se ustanovi PGD, ki bo našim občanom nudila boljšo, predvsem pa hitrejšo požarno in splošno varnost. V Občini Renče-Vogrsko je obseg gozdov cca. 1.421,13 ha od tega kar 920,93 ha kraških površin, ki so požarno rizični. Občina Renče-Vogrsko glede na površine in požarno ogroženost spada  v 2. stopnjo (velika požarna ogroženost). Poleg požarov je seveda tudi velik vpliv poplavnega območja reke Vipave, ki v zadnjih letih skoraj vsako leto prestopi bregove in ogroža prebivalstvo.</w:t>
      </w:r>
    </w:p>
    <w:p w:rsidR="00EA38CF" w:rsidRDefault="00EA38CF" w:rsidP="00EA38CF">
      <w:pPr>
        <w:pStyle w:val="ANormal"/>
      </w:pPr>
    </w:p>
    <w:p w:rsidR="00EA38CF" w:rsidRDefault="00EA38CF" w:rsidP="00EA38CF">
      <w:pPr>
        <w:pStyle w:val="ANormal"/>
      </w:pPr>
    </w:p>
    <w:p w:rsidR="00EA38CF" w:rsidRDefault="00EA38CF" w:rsidP="00EA38CF">
      <w:pPr>
        <w:pStyle w:val="ANormal"/>
      </w:pPr>
      <w:r>
        <w:t>Društvo PGD Renče-Vogrsko je s podpisom tripartitne Pogodbe o opravljanju lokalne gasilske javne službe z Občino Renče-Vogrsko in GZ Goriške, dne 21.3.2018 postalo operativno. Že v naslednjem tednu se je moštvo in tehnika preselila v začasne prostore (šotor) pri Goriških opekarnah, kjer si je društvo uredilo prostor za njeno delovanje. Poleg nabave minimalne infrastrukturne opreme za ureditev prostora za gasilsko opremo in vozila je društvo pristopilo k nabavi potrebne opreme za nadgraditev najetega gasilskega vozila in nabavo poveljniškega vozila. Dodatno smo se opremili tudi z opremo za gašenje gozdnih požarov. Tako so izpolnili minimalne zahteve za operativnost društva in izvajanje njihovega poslanstva.</w:t>
      </w:r>
    </w:p>
    <w:p w:rsidR="00EA38CF" w:rsidRDefault="00EA38CF" w:rsidP="00EA38CF">
      <w:pPr>
        <w:pStyle w:val="Heading11"/>
      </w:pPr>
      <w:r>
        <w:t>Navezava na projekte v okviru proračunske postavke</w:t>
      </w:r>
    </w:p>
    <w:p w:rsidR="00EA38CF" w:rsidRDefault="00EA38CF" w:rsidP="00EA38CF">
      <w:pPr>
        <w:pStyle w:val="ANormal"/>
      </w:pPr>
      <w:r>
        <w:t>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na podlagi predloženega finančnega načrta PGD Renče-</w:t>
      </w:r>
      <w:proofErr w:type="spellStart"/>
      <w:r>
        <w:t>Vogrsko.Finančni</w:t>
      </w:r>
      <w:proofErr w:type="spellEnd"/>
      <w:r>
        <w:t xml:space="preserve"> plan za tekoče leto 2020 je pripravljen na osnovi minimalnih zahtev, ki jih pogojuje Gasilska zveza Slovenije (v nadaljevanju GZS) z opremljenostjo gasilskih vozil po veljavni tipizaciji in osebna zaščitna obleka, ki jo določajo Pravila gasilske službe za prostovoljne gasilce. V tipizaciji je predpisana točno določena oprema, ki jo mora imeti določeno vozilo, da lahko posreduje na požaru, naravni ali drugi nesreči. Vozila se lahko dopolnijo z opremo, ki se smatra, da je koristna na področju pokrivanja PGD-ja, vendar mora vedno biti predpisana osnovna oprema vedno v vozilu.</w:t>
      </w:r>
    </w:p>
    <w:p w:rsidR="00EA38CF" w:rsidRDefault="00EA38CF" w:rsidP="00EA38CF">
      <w:pPr>
        <w:pStyle w:val="AHeading8"/>
        <w:tabs>
          <w:tab w:val="decimal" w:pos="9200"/>
        </w:tabs>
        <w:rPr>
          <w:sz w:val="20"/>
        </w:rPr>
      </w:pPr>
      <w:r>
        <w:t>07002045 Požarna straža PGD Renče-Vogrsko</w:t>
      </w:r>
      <w:r>
        <w:tab/>
      </w:r>
      <w:r>
        <w:rPr>
          <w:sz w:val="20"/>
        </w:rPr>
        <w:t>5.500 €</w:t>
      </w:r>
    </w:p>
    <w:p w:rsidR="00EA38CF" w:rsidRDefault="00EA38CF" w:rsidP="00EA38CF">
      <w:pPr>
        <w:pStyle w:val="Heading11"/>
      </w:pPr>
      <w:r>
        <w:t>Obrazložitev dejavnosti v okviru proračunske postavke</w:t>
      </w:r>
    </w:p>
    <w:p w:rsidR="00EA38CF" w:rsidRDefault="00EA38CF" w:rsidP="00EA38CF">
      <w:pPr>
        <w:pStyle w:val="ANormal"/>
      </w:pPr>
      <w:r>
        <w:t xml:space="preserve">Požarna straža se izvaja na sklic požarne ogorčenosti in se poda sklep župana civilni zaščiti katera poda sklep </w:t>
      </w:r>
      <w:proofErr w:type="spellStart"/>
      <w:r>
        <w:t>PGDju</w:t>
      </w:r>
      <w:proofErr w:type="spellEnd"/>
      <w:r>
        <w:t>.</w:t>
      </w:r>
    </w:p>
    <w:p w:rsidR="00EA38CF" w:rsidRDefault="00EA38CF" w:rsidP="00EA38CF">
      <w:pPr>
        <w:pStyle w:val="ANormal"/>
      </w:pPr>
      <w:r>
        <w:t xml:space="preserve">Predviden je državni cenik, kateri se obračuna občini po </w:t>
      </w:r>
      <w:proofErr w:type="spellStart"/>
      <w:r>
        <w:t>dnveih</w:t>
      </w:r>
      <w:proofErr w:type="spellEnd"/>
      <w:r>
        <w:t>, vozilu in številu gasilcev.</w:t>
      </w:r>
    </w:p>
    <w:p w:rsidR="00EA38CF" w:rsidRDefault="00EA38CF" w:rsidP="00EA38CF">
      <w:pPr>
        <w:pStyle w:val="ANormal"/>
      </w:pPr>
      <w:r>
        <w:t>Dogovor z PGD Renče-Vogrsko je 30% popust na veljavni državni cenik.</w:t>
      </w:r>
    </w:p>
    <w:p w:rsidR="00EA38CF" w:rsidRDefault="00EA38CF" w:rsidP="00EA38CF">
      <w:pPr>
        <w:pStyle w:val="Heading11"/>
      </w:pPr>
      <w:r>
        <w:t>Navezava na projekte v okviru proračunske postavke</w:t>
      </w:r>
    </w:p>
    <w:p w:rsidR="00EA38CF" w:rsidRDefault="00EA38CF" w:rsidP="00EA38CF">
      <w:pPr>
        <w:pStyle w:val="ANormal"/>
      </w:pP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p>
    <w:p w:rsidR="00EA38CF" w:rsidRDefault="00EA38CF" w:rsidP="00EA38CF">
      <w:pPr>
        <w:pStyle w:val="AHeading8"/>
        <w:tabs>
          <w:tab w:val="decimal" w:pos="9200"/>
        </w:tabs>
        <w:rPr>
          <w:sz w:val="20"/>
        </w:rPr>
      </w:pPr>
      <w:r>
        <w:t>07002050 Nabava gasilskih vozil in gasilske zaščitne in reševalne opreme (požarna taksa)</w:t>
      </w:r>
      <w:r>
        <w:tab/>
      </w:r>
      <w:r>
        <w:rPr>
          <w:sz w:val="20"/>
        </w:rPr>
        <w:t>6.500 €</w:t>
      </w:r>
    </w:p>
    <w:p w:rsidR="00EA38CF" w:rsidRDefault="00EA38CF" w:rsidP="00EA38CF">
      <w:pPr>
        <w:pStyle w:val="Heading11"/>
      </w:pPr>
      <w:r>
        <w:t>Obrazložitev dejavnosti v okviru proračunske postavke</w:t>
      </w:r>
    </w:p>
    <w:p w:rsidR="00EA38CF" w:rsidRDefault="00EA38CF" w:rsidP="00EA38CF">
      <w:pPr>
        <w:pStyle w:val="ANormal"/>
      </w:pPr>
      <w:r>
        <w:t>Občina prejema požarno takso, ki jo vplačujejo zavarovalnice v odstotkih od požarnih premij, višino takse oz merila za razdelitev določi Vlada.  Sredstva, ki jih prejema občina kot požarno takso se namenjajo izključno za sofinanciranje nakupa gasilskih vozil ter gasilske zaščitne in reševalne opreme.</w:t>
      </w:r>
    </w:p>
    <w:p w:rsidR="00EA38CF" w:rsidRDefault="00EA38CF" w:rsidP="00EA38CF">
      <w:pPr>
        <w:pStyle w:val="Heading11"/>
      </w:pPr>
      <w:r>
        <w:t>Navezava na projekte v okviru proračunske postavke</w:t>
      </w:r>
    </w:p>
    <w:p w:rsidR="00EA38CF" w:rsidRDefault="00EA38CF" w:rsidP="00EA38CF">
      <w:pPr>
        <w:pStyle w:val="ANormal"/>
      </w:pPr>
      <w:r>
        <w:t xml:space="preserve">Finančni plan za tekoče leto 2020 je pripravljen na osnovi minimalnih zahtev, ki jih pogojuje Gasilska zveza Slovenije (v nadaljevanju GZS) s opremljenostjo gasilskih vozil po veljavni tipizaciji in osebna zaščitna obleka, ki jo določajo Pravila gasilske službe za prostovoljne gasilce. V tipizaciji je predpisana točno določena oprema, ki jo mora imeti določeno vozilo, da lahko posreduje na požaru, naravni ali drugi nesreči. Vozila se lahko dopolnijo z opremo, ki se smatra, </w:t>
      </w:r>
      <w:r>
        <w:lastRenderedPageBreak/>
        <w:t xml:space="preserve">da je koristna na področju pokrivanja PGD-ja, vendar mora vedno biti predpisana osnovna oprema vedno v vozilu. </w:t>
      </w:r>
    </w:p>
    <w:p w:rsidR="00EA38CF" w:rsidRDefault="00EA38CF" w:rsidP="00EA38CF">
      <w:pPr>
        <w:pStyle w:val="ANormal"/>
      </w:pPr>
      <w:r>
        <w:t>Operativna enota PGD Renče-Vogrsko je trenutno sestavljena iz 17 operativnih članov, vsi pa še niso opremljeni. Večina članov že ima težke intervencijske obleke, tako da potrebujejo še 3 komplete.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na podlagi predloženega finančnega načrta PGD Renče-Vogrsko. V tem znesku je upoštevan nakup vozila za gaženje gozdnih požarov in dveh obrokov lizinga za nakup cisterne.</w:t>
      </w:r>
    </w:p>
    <w:p w:rsidR="00EA38CF" w:rsidRDefault="00EA38CF" w:rsidP="00EA38CF">
      <w:pPr>
        <w:pStyle w:val="AHeading8"/>
        <w:tabs>
          <w:tab w:val="decimal" w:pos="9200"/>
        </w:tabs>
        <w:rPr>
          <w:sz w:val="20"/>
        </w:rPr>
      </w:pPr>
      <w:r>
        <w:t>07002051 Nabava kamiona GVC</w:t>
      </w:r>
      <w:r>
        <w:tab/>
      </w:r>
      <w:r>
        <w:rPr>
          <w:sz w:val="20"/>
        </w:rPr>
        <w:t>38.672 €</w:t>
      </w:r>
    </w:p>
    <w:p w:rsidR="00EA38CF" w:rsidRDefault="00EA38CF" w:rsidP="00EA38CF">
      <w:pPr>
        <w:pStyle w:val="Heading11"/>
      </w:pPr>
      <w:r>
        <w:t>Obrazložitev dejavnosti v okviru proračunske postavke</w:t>
      </w:r>
    </w:p>
    <w:p w:rsidR="00EA38CF" w:rsidRDefault="00EA38CF" w:rsidP="00EA38CF">
      <w:pPr>
        <w:pStyle w:val="ANormal"/>
      </w:pPr>
      <w:r>
        <w:t>Trenutno ima PGD Renče-Vogrsko  osnovno vozilo v najemu od JZRGD Gasilske enote Nova Gorica. Pogodba o najemu velja do 31. marca 2019, o podaljšanju se bomo še dogovarjali z JZRGD, vendar je potrebno pristopiti k reševanju tega problema z nakupom novega osnovnega vozila.</w:t>
      </w:r>
    </w:p>
    <w:p w:rsidR="00EA38CF" w:rsidRDefault="00EA38CF" w:rsidP="00EA38CF">
      <w:pPr>
        <w:pStyle w:val="Heading11"/>
      </w:pPr>
      <w:r>
        <w:t>Navezava na projekte v okviru proračunske postavke</w:t>
      </w:r>
    </w:p>
    <w:p w:rsidR="00EA38CF" w:rsidRDefault="00EA38CF" w:rsidP="00EA38CF">
      <w:pPr>
        <w:pStyle w:val="ANormal"/>
      </w:pPr>
      <w:r>
        <w:t>Projekt je opredeljen v NRP -ju: OB201-19-0021.</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na podlagi predloženega finančnega načrta PGD Renče-Vogrsko. V tem znesku je upoštevan znesek obrokov lizinga za nakup cisterne.</w:t>
      </w:r>
    </w:p>
    <w:p w:rsidR="00EA38CF" w:rsidRDefault="00EA38CF" w:rsidP="00EA38CF">
      <w:pPr>
        <w:pStyle w:val="AHeading5"/>
        <w:tabs>
          <w:tab w:val="decimal" w:pos="9200"/>
        </w:tabs>
        <w:rPr>
          <w:sz w:val="20"/>
        </w:rPr>
      </w:pPr>
      <w:bookmarkStart w:id="66" w:name="_Toc32323430"/>
      <w:bookmarkStart w:id="67" w:name="_Toc32927306"/>
      <w:r>
        <w:t>08 NOTRANJE ZADEVE IN VARNOST</w:t>
      </w:r>
      <w:r>
        <w:tab/>
      </w:r>
      <w:r>
        <w:rPr>
          <w:sz w:val="20"/>
        </w:rPr>
        <w:t>1.600 €</w:t>
      </w:r>
      <w:bookmarkEnd w:id="66"/>
      <w:bookmarkEnd w:id="67"/>
    </w:p>
    <w:p w:rsidR="00EA38CF" w:rsidRDefault="00EA38CF" w:rsidP="00EA38CF">
      <w:pPr>
        <w:pStyle w:val="Heading11"/>
      </w:pPr>
      <w:r>
        <w:t>Opis področja proračunske porabe, poslanstva občine znotraj področja proračunske porabe</w:t>
      </w:r>
    </w:p>
    <w:p w:rsidR="00EA38CF" w:rsidRDefault="00EA38CF" w:rsidP="00EA38CF">
      <w:pPr>
        <w:pStyle w:val="ANormal"/>
      </w:pPr>
      <w:r>
        <w:t>To področje proračunske porabe zajema dejavnosti in zagotavljanje materialnih pogojev za prometno varnost, na katero lahko občina deloma vpliva s svojimi aktivnostmi.</w:t>
      </w:r>
    </w:p>
    <w:p w:rsidR="00EA38CF" w:rsidRDefault="00EA38CF" w:rsidP="00EA38CF">
      <w:pPr>
        <w:pStyle w:val="Heading11"/>
      </w:pPr>
      <w:r>
        <w:t>Dokumenti dolgoročnega razvojnega načrtovanja</w:t>
      </w:r>
    </w:p>
    <w:p w:rsidR="00EA38CF" w:rsidRDefault="00EA38CF" w:rsidP="00EA38CF">
      <w:pPr>
        <w:pStyle w:val="ANormal"/>
      </w:pPr>
      <w:r>
        <w:t>Cilji in aktivnosti na področju urejanja notranjih zadev sledijo usmeritvam v Strategiji Razvoja Slovenije,</w:t>
      </w:r>
    </w:p>
    <w:p w:rsidR="00EA38CF" w:rsidRDefault="00EA38CF" w:rsidP="00EA38CF">
      <w:pPr>
        <w:pStyle w:val="ANormal"/>
      </w:pPr>
      <w:r>
        <w:t>kjer je kot eden izmed ključnih nacionalnih ciljev v obdobju 2006-2013 opredeljeno izboljšanje možnosti</w:t>
      </w:r>
    </w:p>
    <w:p w:rsidR="00EA38CF" w:rsidRDefault="00EA38CF" w:rsidP="00EA38CF">
      <w:pPr>
        <w:pStyle w:val="ANormal"/>
      </w:pPr>
      <w:r>
        <w:t>vsakega človeka za dolgo, zdravo in aktivno življenje z vlaganji v učenje, izobrazbo, zdravje, kulturo, bivalne pogoje in druge vire za uresničenje osebnih potencialov.</w:t>
      </w:r>
    </w:p>
    <w:p w:rsidR="00EA38CF" w:rsidRDefault="00EA38CF" w:rsidP="00EA38CF">
      <w:pPr>
        <w:pStyle w:val="Heading11"/>
      </w:pPr>
      <w:r>
        <w:t>Dolgoročni cilji področja proračunske porabe</w:t>
      </w:r>
    </w:p>
    <w:p w:rsidR="00EA38CF" w:rsidRDefault="00EA38CF" w:rsidP="00EA38CF">
      <w:pPr>
        <w:pStyle w:val="ANormal"/>
      </w:pPr>
      <w:r>
        <w:t>Skladno s pristojnostmi občine vplivati na povečanje znanja in ozaveščenosti prebivalcev naše občine glede obnašanje v prometu.</w:t>
      </w:r>
    </w:p>
    <w:p w:rsidR="00EA38CF" w:rsidRDefault="00EA38CF" w:rsidP="00EA38CF">
      <w:pPr>
        <w:pStyle w:val="Heading11"/>
      </w:pPr>
      <w:r>
        <w:t>Oznaka in nazivi glavnih programov v pristojnosti občine</w:t>
      </w:r>
    </w:p>
    <w:p w:rsidR="00EA38CF" w:rsidRDefault="00EA38CF" w:rsidP="00EA38CF">
      <w:pPr>
        <w:pStyle w:val="ANormal"/>
      </w:pPr>
      <w:r>
        <w:t>0802 Policijska in kriminalistična dejavnost</w:t>
      </w:r>
    </w:p>
    <w:p w:rsidR="00EA38CF" w:rsidRDefault="00EA38CF" w:rsidP="00EA38CF">
      <w:pPr>
        <w:pStyle w:val="AHeading6"/>
        <w:tabs>
          <w:tab w:val="decimal" w:pos="9200"/>
        </w:tabs>
        <w:rPr>
          <w:sz w:val="20"/>
        </w:rPr>
      </w:pPr>
      <w:r>
        <w:t>0802 Policijska in kriminalistična dejavnost</w:t>
      </w:r>
      <w:r>
        <w:tab/>
      </w:r>
      <w:r>
        <w:rPr>
          <w:sz w:val="20"/>
        </w:rPr>
        <w:t>1.600 €</w:t>
      </w:r>
    </w:p>
    <w:p w:rsidR="00EA38CF" w:rsidRDefault="00EA38CF" w:rsidP="00EA38CF">
      <w:pPr>
        <w:pStyle w:val="Heading11"/>
      </w:pPr>
      <w:r>
        <w:t>Opis glavnega programa</w:t>
      </w:r>
    </w:p>
    <w:p w:rsidR="00EA38CF" w:rsidRDefault="00EA38CF" w:rsidP="00EA38CF">
      <w:pPr>
        <w:pStyle w:val="ANormal"/>
      </w:pPr>
      <w:r>
        <w:t>Glavni program zajema dejavnosti, ki sicer spadajo na področje dela policije, vendar so tudi v interesu občine in se nanašajo na aktivnosti za zagotavljanje čim večje prometne varnosti.</w:t>
      </w:r>
    </w:p>
    <w:p w:rsidR="00EA38CF" w:rsidRDefault="00EA38CF" w:rsidP="00EA38CF">
      <w:pPr>
        <w:pStyle w:val="Heading11"/>
      </w:pPr>
      <w:r>
        <w:lastRenderedPageBreak/>
        <w:t>Dolgoročni cilji glavnega programa</w:t>
      </w:r>
    </w:p>
    <w:p w:rsidR="00EA38CF" w:rsidRDefault="00EA38CF" w:rsidP="00EA38CF">
      <w:pPr>
        <w:pStyle w:val="ANormal"/>
      </w:pPr>
      <w:r>
        <w:t>Opredeljeni v okviru podprograma in se nanašajo na varnost udeležencev v prometu.</w:t>
      </w:r>
    </w:p>
    <w:p w:rsidR="00EA38CF" w:rsidRDefault="00EA38CF" w:rsidP="00EA38CF">
      <w:pPr>
        <w:pStyle w:val="Heading11"/>
      </w:pPr>
      <w:r>
        <w:t>Glavni letni izvedbeni cilji in kazalci, s katerimi se bo merilo doseganje zastavljenih ciljev</w:t>
      </w:r>
    </w:p>
    <w:p w:rsidR="00EA38CF" w:rsidRDefault="00EA38CF" w:rsidP="00EA38CF">
      <w:pPr>
        <w:pStyle w:val="ANormal"/>
      </w:pPr>
      <w:r>
        <w:t>Opredeljeni so z obrazložitvijo postavke-PP v okviru posameznega podprograma.</w:t>
      </w:r>
    </w:p>
    <w:p w:rsidR="00EA38CF" w:rsidRDefault="00EA38CF" w:rsidP="00EA38CF">
      <w:pPr>
        <w:pStyle w:val="Heading11"/>
      </w:pPr>
      <w:r>
        <w:t>Podprogrami in proračunski uporabniki znotraj glavnega programa</w:t>
      </w:r>
    </w:p>
    <w:p w:rsidR="00EA38CF" w:rsidRDefault="00EA38CF" w:rsidP="00EA38CF">
      <w:pPr>
        <w:pStyle w:val="ANormal"/>
      </w:pPr>
      <w:r>
        <w:t>08029001 Prometna varnost; proračunski uporabnik je Občinska uprava.</w:t>
      </w:r>
    </w:p>
    <w:p w:rsidR="00EA38CF" w:rsidRDefault="00EA38CF" w:rsidP="00EA38CF">
      <w:pPr>
        <w:pStyle w:val="AHeading7"/>
        <w:tabs>
          <w:tab w:val="decimal" w:pos="9200"/>
        </w:tabs>
        <w:rPr>
          <w:sz w:val="20"/>
        </w:rPr>
      </w:pPr>
      <w:r>
        <w:t>08029001 Prometna varnost</w:t>
      </w:r>
      <w:r>
        <w:tab/>
      </w:r>
      <w:r>
        <w:rPr>
          <w:sz w:val="20"/>
        </w:rPr>
        <w:t>1.600 €</w:t>
      </w:r>
    </w:p>
    <w:p w:rsidR="00EA38CF" w:rsidRDefault="00EA38CF" w:rsidP="00EA38CF">
      <w:pPr>
        <w:pStyle w:val="Heading11"/>
      </w:pPr>
      <w:r>
        <w:t>Opis podprograma</w:t>
      </w:r>
    </w:p>
    <w:p w:rsidR="00EA38CF" w:rsidRDefault="00EA38CF" w:rsidP="00EA38CF">
      <w:pPr>
        <w:pStyle w:val="ANormal"/>
      </w:pPr>
      <w:r>
        <w:t>V okviru tega podprograma občina namenja sredstva za programe varstva v prometu.</w:t>
      </w:r>
    </w:p>
    <w:p w:rsidR="00EA38CF" w:rsidRDefault="00EA38CF" w:rsidP="00EA38CF">
      <w:pPr>
        <w:pStyle w:val="Heading11"/>
      </w:pPr>
      <w:r>
        <w:t>Zakonske in druge pravne podlage</w:t>
      </w:r>
    </w:p>
    <w:p w:rsidR="00EA38CF" w:rsidRDefault="00EA38CF" w:rsidP="00EA38CF">
      <w:pPr>
        <w:pStyle w:val="ANormal"/>
      </w:pPr>
      <w:r>
        <w:t>Zakon o varnosti v cestnem prometu.</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Sofinanciranje programov in dejavnosti, ki vplivajo na povečevanje znanja o varnosti v cestnem prometu.</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Opredeljeni z obrazložitvijo postavke-PP v okviru posameznega podprograma.</w:t>
      </w:r>
    </w:p>
    <w:p w:rsidR="00EA38CF" w:rsidRDefault="00EA38CF" w:rsidP="00EA38CF">
      <w:pPr>
        <w:pStyle w:val="AHeading8"/>
        <w:tabs>
          <w:tab w:val="decimal" w:pos="9200"/>
        </w:tabs>
        <w:rPr>
          <w:sz w:val="20"/>
        </w:rPr>
      </w:pPr>
      <w:r>
        <w:t>08001010 Preventiva v cestnem prometu</w:t>
      </w:r>
      <w:r>
        <w:tab/>
      </w:r>
      <w:r>
        <w:rPr>
          <w:sz w:val="20"/>
        </w:rPr>
        <w:t>600 €</w:t>
      </w:r>
    </w:p>
    <w:p w:rsidR="00EA38CF" w:rsidRDefault="00EA38CF" w:rsidP="00EA38CF">
      <w:pPr>
        <w:pStyle w:val="Heading11"/>
      </w:pPr>
      <w:r>
        <w:t>Obrazložitev dejavnosti v okviru proračunske postavke</w:t>
      </w:r>
    </w:p>
    <w:p w:rsidR="00EA38CF" w:rsidRDefault="00EA38CF" w:rsidP="00EA38CF">
      <w:pPr>
        <w:pStyle w:val="ANormal"/>
      </w:pPr>
      <w:r>
        <w:t>Sredstva so namenjena financiranju preventivne dejavnosti na področju vključevanja šolskih in predšolskih otrok in občanov v cestni promet in delu Sosveta za zagotavljanje večje varnosti občanov, izvajanju akcij v sodelovanju z nacionalnim svetom, policijsko postajo...</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višini 600 EUR.</w:t>
      </w:r>
    </w:p>
    <w:p w:rsidR="00EA38CF" w:rsidRDefault="00EA38CF" w:rsidP="00EA38CF">
      <w:pPr>
        <w:pStyle w:val="AHeading8"/>
        <w:tabs>
          <w:tab w:val="decimal" w:pos="9200"/>
        </w:tabs>
        <w:rPr>
          <w:sz w:val="20"/>
        </w:rPr>
      </w:pPr>
      <w:r>
        <w:t>08001020 Svet za preventivo in vzgojo v prometu</w:t>
      </w:r>
      <w:r>
        <w:tab/>
      </w:r>
      <w:r>
        <w:rPr>
          <w:sz w:val="20"/>
        </w:rPr>
        <w:t>1.000 €</w:t>
      </w:r>
    </w:p>
    <w:p w:rsidR="00EA38CF" w:rsidRDefault="00EA38CF" w:rsidP="00EA38CF">
      <w:pPr>
        <w:pStyle w:val="Heading11"/>
      </w:pPr>
      <w:r>
        <w:t>Obrazložitev dejavnosti v okviru proračunske postavke</w:t>
      </w:r>
    </w:p>
    <w:p w:rsidR="00EA38CF" w:rsidRDefault="00EA38CF" w:rsidP="00EA38CF">
      <w:pPr>
        <w:pStyle w:val="ANormal"/>
      </w:pPr>
      <w:r>
        <w:t>Sredstva so namenjena ustanovitvi in delovanju Sveta za preventivo in vzgojo v prometu. V skladu z Zakonom o varnosti cestnega prometa, Svet za preventivo in vzgojo v cestnem prometu  skrbi za razvijanje in uveljavljanje ukrepov za večjo varnost, dvig prometne kulture udeležencev v cestnem prometu ter za razvijanje humanih in solidarnih odnosov med vozniki in drugimi udeleženci v cestnem prometu.</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višini 1.000 EUR.</w:t>
      </w:r>
    </w:p>
    <w:p w:rsidR="00EA38CF" w:rsidRDefault="00EA38CF" w:rsidP="00EA38CF">
      <w:pPr>
        <w:pStyle w:val="AHeading5"/>
        <w:tabs>
          <w:tab w:val="decimal" w:pos="9200"/>
        </w:tabs>
        <w:rPr>
          <w:sz w:val="20"/>
        </w:rPr>
      </w:pPr>
      <w:bookmarkStart w:id="68" w:name="_Toc32323431"/>
      <w:bookmarkStart w:id="69" w:name="_Toc32927307"/>
      <w:r>
        <w:lastRenderedPageBreak/>
        <w:t>11 KMETIJSTVO, GOZDARSTVO IN RIBIŠTVO</w:t>
      </w:r>
      <w:r>
        <w:tab/>
      </w:r>
      <w:r>
        <w:rPr>
          <w:sz w:val="20"/>
        </w:rPr>
        <w:t>47.500 €</w:t>
      </w:r>
      <w:bookmarkEnd w:id="68"/>
      <w:bookmarkEnd w:id="69"/>
    </w:p>
    <w:p w:rsidR="00EA38CF" w:rsidRDefault="00EA38CF" w:rsidP="00EA38CF">
      <w:pPr>
        <w:pStyle w:val="Heading11"/>
      </w:pPr>
      <w:r>
        <w:t>Opis področja proračunske porabe, poslanstva občine znotraj področja proračunske porabe</w:t>
      </w:r>
    </w:p>
    <w:p w:rsidR="00EA38CF" w:rsidRDefault="00EA38CF" w:rsidP="00EA38CF">
      <w:pPr>
        <w:pStyle w:val="ANormal"/>
      </w:pPr>
      <w:r>
        <w:t>To področje proračunske porabe zajema izvajanje dejavnosti in zagotavljanje materialnih pogojev za razvoj in prilagajanje podeželja, za razne zemljiške operacije, za delovanje služb in javnih zavodov s področja kmetijstva, za zagotavljanje zdravstvenega varstva rastlin in živali in sofinanciranje programov društev s področja kmetijstva.</w:t>
      </w:r>
    </w:p>
    <w:p w:rsidR="00EA38CF" w:rsidRDefault="00EA38CF" w:rsidP="00EA38CF">
      <w:pPr>
        <w:pStyle w:val="Heading11"/>
      </w:pPr>
      <w:r>
        <w:t>Dokumenti dolgoročnega razvojnega načrtovanja</w:t>
      </w:r>
    </w:p>
    <w:p w:rsidR="00EA38CF" w:rsidRDefault="00EA38CF" w:rsidP="00EA38CF">
      <w:pPr>
        <w:pStyle w:val="ANormal"/>
      </w:pPr>
      <w:r>
        <w:t>Program razvoja podeželja Republike Slovenije za obdobje 2013-2020</w:t>
      </w:r>
    </w:p>
    <w:p w:rsidR="00EA38CF" w:rsidRDefault="00EA38CF" w:rsidP="00EA38CF">
      <w:pPr>
        <w:pStyle w:val="Heading11"/>
      </w:pPr>
      <w:r>
        <w:t>Dolgoročni cilji področja proračunske porabe</w:t>
      </w:r>
    </w:p>
    <w:p w:rsidR="00EA38CF" w:rsidRDefault="00EA38CF" w:rsidP="00EA38CF">
      <w:pPr>
        <w:pStyle w:val="ANormal"/>
      </w:pPr>
      <w:r>
        <w:t>Dolgoročni cilji področja proračunske porabe so usmerjeni v povečevanje konkurenčne sposobnosti</w:t>
      </w:r>
    </w:p>
    <w:p w:rsidR="00EA38CF" w:rsidRDefault="00EA38CF" w:rsidP="00EA38CF">
      <w:pPr>
        <w:pStyle w:val="ANormal"/>
      </w:pPr>
      <w:r>
        <w:t>kmetijstva in njegovo prestrukturiranje ter razvoj dopolnilnih dejavnosti, v ohranjanje kmetijskih</w:t>
      </w:r>
    </w:p>
    <w:p w:rsidR="00EA38CF" w:rsidRDefault="00EA38CF" w:rsidP="00EA38CF">
      <w:pPr>
        <w:pStyle w:val="ANormal"/>
      </w:pPr>
      <w:r>
        <w:t>gospodarstev in poseljenosti podeželja ter krajine.</w:t>
      </w:r>
    </w:p>
    <w:p w:rsidR="00EA38CF" w:rsidRDefault="00EA38CF" w:rsidP="00EA38CF">
      <w:pPr>
        <w:pStyle w:val="Heading11"/>
      </w:pPr>
      <w:r>
        <w:t>Oznaka in nazivi glavnih programov v pristojnosti občine</w:t>
      </w:r>
    </w:p>
    <w:p w:rsidR="00EA38CF" w:rsidRDefault="00EA38CF" w:rsidP="00EA38CF">
      <w:pPr>
        <w:pStyle w:val="ANormal"/>
      </w:pPr>
      <w:r>
        <w:t>1102 Program reforme kmetijstva in živilstva</w:t>
      </w:r>
    </w:p>
    <w:p w:rsidR="00EA38CF" w:rsidRDefault="00EA38CF" w:rsidP="00EA38CF">
      <w:pPr>
        <w:pStyle w:val="ANormal"/>
      </w:pPr>
      <w:r>
        <w:t>1103 Splošne storitve v kmetijstvu</w:t>
      </w:r>
    </w:p>
    <w:p w:rsidR="00EA38CF" w:rsidRDefault="00EA38CF" w:rsidP="00EA38CF">
      <w:pPr>
        <w:pStyle w:val="ANormal"/>
      </w:pPr>
      <w:r>
        <w:t>1104 Gozdarstvo</w:t>
      </w:r>
    </w:p>
    <w:p w:rsidR="00EA38CF" w:rsidRDefault="00EA38CF" w:rsidP="00EA38CF">
      <w:pPr>
        <w:pStyle w:val="AHeading6"/>
        <w:tabs>
          <w:tab w:val="decimal" w:pos="9200"/>
        </w:tabs>
        <w:rPr>
          <w:sz w:val="20"/>
        </w:rPr>
      </w:pPr>
      <w:r>
        <w:t>1102 Program reforme kmetijstva in živilstva</w:t>
      </w:r>
      <w:r>
        <w:tab/>
      </w:r>
      <w:r>
        <w:rPr>
          <w:sz w:val="20"/>
        </w:rPr>
        <w:t>38.000 €</w:t>
      </w:r>
    </w:p>
    <w:p w:rsidR="00EA38CF" w:rsidRDefault="00EA38CF" w:rsidP="00EA38CF">
      <w:pPr>
        <w:pStyle w:val="Heading11"/>
      </w:pPr>
      <w:r>
        <w:t>Opis glavnega programa</w:t>
      </w:r>
    </w:p>
    <w:p w:rsidR="00EA38CF" w:rsidRDefault="00EA38CF" w:rsidP="00EA38CF">
      <w:pPr>
        <w:pStyle w:val="ANormal"/>
      </w:pPr>
      <w:r>
        <w:t>Glavni program reforme kmetijstva in živilstva zajema aktivnosti za razvoj in prilagajanje podeželskih območji.</w:t>
      </w:r>
    </w:p>
    <w:p w:rsidR="00EA38CF" w:rsidRDefault="00EA38CF" w:rsidP="00EA38CF">
      <w:pPr>
        <w:pStyle w:val="Heading11"/>
      </w:pPr>
      <w:r>
        <w:t>Dolgoročni cilji glavnega programa</w:t>
      </w:r>
    </w:p>
    <w:p w:rsidR="00EA38CF" w:rsidRDefault="00EA38CF" w:rsidP="00EA38CF">
      <w:pPr>
        <w:pStyle w:val="ANormal"/>
      </w:pPr>
      <w:r>
        <w:t>Dolgoročni cilji so opredeljeni na nivoju podprograma v okviru glavnega programa in se nanašajo</w:t>
      </w:r>
    </w:p>
    <w:p w:rsidR="00EA38CF" w:rsidRDefault="00EA38CF" w:rsidP="00EA38CF">
      <w:pPr>
        <w:pStyle w:val="ANormal"/>
      </w:pPr>
      <w:r>
        <w:t>predvsem na povečevanje prihodka in zaposlenosti iz naslova kmetijstva in dopolnilnih dejavnosti na kmetijskih območjih.</w:t>
      </w:r>
    </w:p>
    <w:p w:rsidR="00EA38CF" w:rsidRDefault="00EA38CF" w:rsidP="00EA38CF">
      <w:pPr>
        <w:pStyle w:val="Heading11"/>
      </w:pPr>
      <w:r>
        <w:t>Glavni letni izvedbeni cilji in kazalci, s katerimi se bo merilo doseganje zastavljenih ciljev</w:t>
      </w:r>
    </w:p>
    <w:p w:rsidR="00EA38CF" w:rsidRDefault="00EA38CF" w:rsidP="00EA38CF">
      <w:pPr>
        <w:pStyle w:val="ANormal"/>
      </w:pPr>
      <w:r>
        <w:t>Opredeljeni so z obrazložitvijo postavke-PP v okviru posameznega podprograma.</w:t>
      </w:r>
    </w:p>
    <w:p w:rsidR="00EA38CF" w:rsidRDefault="00EA38CF" w:rsidP="00EA38CF">
      <w:pPr>
        <w:pStyle w:val="Heading11"/>
      </w:pPr>
      <w:r>
        <w:t>Podprogrami in proračunski uporabniki znotraj glavnega programa</w:t>
      </w:r>
    </w:p>
    <w:p w:rsidR="00EA38CF" w:rsidRDefault="00EA38CF" w:rsidP="00EA38CF">
      <w:pPr>
        <w:pStyle w:val="ANormal"/>
      </w:pPr>
      <w:r>
        <w:t>11029001  Strukturni ukrepi v kmetijstvu in živilstvu</w:t>
      </w:r>
    </w:p>
    <w:p w:rsidR="00EA38CF" w:rsidRDefault="00EA38CF" w:rsidP="00EA38CF">
      <w:pPr>
        <w:pStyle w:val="ANormal"/>
      </w:pPr>
      <w:r>
        <w:t>11029002 Razvoj in prilagajanje podeželskih območij</w:t>
      </w:r>
    </w:p>
    <w:p w:rsidR="00EA38CF" w:rsidRDefault="00EA38CF" w:rsidP="00EA38CF">
      <w:pPr>
        <w:pStyle w:val="ANormal"/>
      </w:pPr>
      <w:r>
        <w:t>11029003 Zemljiške operacije</w:t>
      </w:r>
    </w:p>
    <w:p w:rsidR="00EA38CF" w:rsidRDefault="00EA38CF" w:rsidP="00EA38CF">
      <w:pPr>
        <w:pStyle w:val="ANormal"/>
      </w:pPr>
      <w:r>
        <w:t>proračunski uporabnik je Občinska uprava</w:t>
      </w:r>
    </w:p>
    <w:p w:rsidR="00EA38CF" w:rsidRDefault="00EA38CF" w:rsidP="00EA38CF">
      <w:pPr>
        <w:pStyle w:val="AHeading7"/>
        <w:tabs>
          <w:tab w:val="decimal" w:pos="9200"/>
        </w:tabs>
        <w:rPr>
          <w:sz w:val="20"/>
        </w:rPr>
      </w:pPr>
      <w:r>
        <w:t>11029001 Strukturni ukrepi v kmetijstvu in živilstvu</w:t>
      </w:r>
      <w:r>
        <w:tab/>
      </w:r>
      <w:r>
        <w:rPr>
          <w:sz w:val="20"/>
        </w:rPr>
        <w:t>13.500 €</w:t>
      </w:r>
    </w:p>
    <w:p w:rsidR="00EA38CF" w:rsidRDefault="00EA38CF" w:rsidP="00EA38CF">
      <w:pPr>
        <w:pStyle w:val="Heading11"/>
      </w:pPr>
      <w:r>
        <w:t>Opis podprograma</w:t>
      </w:r>
    </w:p>
    <w:p w:rsidR="00EA38CF" w:rsidRDefault="00EA38CF" w:rsidP="00EA38CF">
      <w:pPr>
        <w:pStyle w:val="ANormal"/>
      </w:pPr>
      <w:r>
        <w:t>Podpora za prestrukturiranje rastlinske proizvodnje, podpora za prestrukturiranje živinorejske proizvodnje, podpore za prestrukturiranje in prenovo kmetijske proizvodnje.</w:t>
      </w:r>
    </w:p>
    <w:p w:rsidR="00EA38CF" w:rsidRDefault="00EA38CF" w:rsidP="00EA38CF">
      <w:pPr>
        <w:pStyle w:val="Heading11"/>
      </w:pPr>
      <w:r>
        <w:lastRenderedPageBreak/>
        <w:t>Zakonske in druge pravne podlage</w:t>
      </w:r>
    </w:p>
    <w:p w:rsidR="00EA38CF" w:rsidRDefault="00EA38CF" w:rsidP="00EA38CF">
      <w:pPr>
        <w:pStyle w:val="ANormal"/>
      </w:pPr>
      <w:r>
        <w:t>Pravilnik o ohranjanju in spodbujanju razvoja kmetijstva in podeželja v Občini Renče-Vogrsko za programsko obdobje 2016 – 2020</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Skladno s strategijo razvoja občine in Pravilnikom o ohranjanju in spodbujanju razvoja kmetijstva in podeželja v Občini Renče-Vogrsko za programsko obdobje 2016 – 2020 občina sofinanciranje investicije v osnovno kmetijsko dejavnost in v dopolnilno dejavnost na kmetijah. Občina sofinancira tudi delovanje društev in organizacijo prireditev s področja kmetijstva. S tem se ohranjata tradicija in družbeno življenje na podeželju.</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Letni izvedbeni cilji in kazalci se natančneje določijo v besedilu razpisa in se skladno s prioritetami določijo glede na dolgoročne cilje.</w:t>
      </w:r>
    </w:p>
    <w:p w:rsidR="00EA38CF" w:rsidRDefault="00EA38CF" w:rsidP="00EA38CF">
      <w:pPr>
        <w:pStyle w:val="AHeading8"/>
        <w:tabs>
          <w:tab w:val="decimal" w:pos="9200"/>
        </w:tabs>
        <w:rPr>
          <w:sz w:val="20"/>
        </w:rPr>
      </w:pPr>
      <w:r>
        <w:t>11001010 Podpore za prestrukturiranje in prenovo kmetijske proizvodnje</w:t>
      </w:r>
      <w:r>
        <w:tab/>
      </w:r>
      <w:r>
        <w:rPr>
          <w:sz w:val="20"/>
        </w:rPr>
        <w:t>12.000 €</w:t>
      </w:r>
    </w:p>
    <w:p w:rsidR="00EA38CF" w:rsidRDefault="00EA38CF" w:rsidP="00EA38CF">
      <w:pPr>
        <w:pStyle w:val="Heading11"/>
      </w:pPr>
      <w:r>
        <w:t>Obrazložitev dejavnosti v okviru proračunske postavke</w:t>
      </w:r>
    </w:p>
    <w:p w:rsidR="00EA38CF" w:rsidRDefault="00EA38CF" w:rsidP="00EA38CF">
      <w:pPr>
        <w:pStyle w:val="ANormal"/>
      </w:pPr>
      <w:r>
        <w:t>Postavka vključuje kompleksne subvencije v kmetijstvu na podlagi razpisa. Pomoči za kmetijske programe in investicije so namenjena za pospeševanje strukturnih sprememb in usmerjanje razvojne naložbene dejavnosti v kmetijstvu za ustvarjanje ekonomsko stabilnih gospodarskih enot, za povečanje kakovosti pridelkov in okolju prijaznejše tehnologije, za zagotovitev ustrezne dodatne izobrazbe in stalnega strokovnega izobraževanja na področju kmetijstva (tečaji, predavanja, strokovne ekskurzije, pridobivanje certifikatov in licenc), za celovit razvoj kmetijstva s posebnim upoštevanjem območij z omejenimi dejavniki pridelave, za varovanju okolja ter ohranjanju biološke raznovrstnosti ter naravne in kulturne dediščine na podeželju in za druge ukrepe, sprejemljive za ohranjanje in razvoj kmetijstva, gozdarstva in podeželja v Občini Renče-Vogrsko.</w:t>
      </w:r>
    </w:p>
    <w:p w:rsidR="00EA38CF" w:rsidRDefault="00EA38CF" w:rsidP="00EA38CF">
      <w:pPr>
        <w:pStyle w:val="Heading11"/>
      </w:pPr>
      <w:r>
        <w:t>Navezava na projekte v okviru proračunske postavke</w:t>
      </w:r>
    </w:p>
    <w:p w:rsidR="00EA38CF" w:rsidRDefault="00EA38CF" w:rsidP="00EA38CF">
      <w:pPr>
        <w:pStyle w:val="ANormal"/>
      </w:pPr>
      <w:r>
        <w:t>Projekt je opredeljen v NRP -ju: OB201-09-0007.</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povečali na podlagi letnega povečanja prijav na razpisane subvencije.</w:t>
      </w:r>
    </w:p>
    <w:p w:rsidR="00EA38CF" w:rsidRDefault="00EA38CF" w:rsidP="00EA38CF">
      <w:pPr>
        <w:pStyle w:val="AHeading8"/>
        <w:tabs>
          <w:tab w:val="decimal" w:pos="9200"/>
        </w:tabs>
        <w:rPr>
          <w:sz w:val="20"/>
        </w:rPr>
      </w:pPr>
      <w:r>
        <w:t>11001020 Spodbude za urejanje zemljišč, pospeševanje in razvoj kmetijstva</w:t>
      </w:r>
      <w:r>
        <w:tab/>
      </w:r>
      <w:r>
        <w:rPr>
          <w:sz w:val="20"/>
        </w:rPr>
        <w:t>1.500 €</w:t>
      </w:r>
    </w:p>
    <w:p w:rsidR="00EA38CF" w:rsidRDefault="00EA38CF" w:rsidP="00EA38CF">
      <w:pPr>
        <w:pStyle w:val="Heading11"/>
      </w:pPr>
      <w:r>
        <w:t>Obrazložitev dejavnosti v okviru proračunske postavke</w:t>
      </w:r>
    </w:p>
    <w:p w:rsidR="00EA38CF" w:rsidRDefault="00EA38CF" w:rsidP="00EA38CF">
      <w:pPr>
        <w:pStyle w:val="ANormal"/>
      </w:pPr>
      <w:r>
        <w:t>Postavka  vključuje sofinanciranje priprave projektov na podeželju, sofinanciranje izvedbe projektov na podeželju in sofinanciranje delovanja društev s področja kmetijstva.</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na ravni lanske realizacije.</w:t>
      </w:r>
    </w:p>
    <w:p w:rsidR="00EA38CF" w:rsidRDefault="00EA38CF" w:rsidP="00EA38CF">
      <w:pPr>
        <w:pStyle w:val="AHeading7"/>
        <w:tabs>
          <w:tab w:val="decimal" w:pos="9200"/>
        </w:tabs>
        <w:rPr>
          <w:sz w:val="20"/>
        </w:rPr>
      </w:pPr>
      <w:r>
        <w:t>11029002 Razvoj in prilagajanje podeželskih območij</w:t>
      </w:r>
      <w:r>
        <w:tab/>
      </w:r>
      <w:r>
        <w:rPr>
          <w:sz w:val="20"/>
        </w:rPr>
        <w:t>24.500 €</w:t>
      </w:r>
    </w:p>
    <w:p w:rsidR="00EA38CF" w:rsidRDefault="00EA38CF" w:rsidP="00EA38CF">
      <w:pPr>
        <w:pStyle w:val="Heading11"/>
      </w:pPr>
      <w:r>
        <w:t>Opis podprograma</w:t>
      </w:r>
    </w:p>
    <w:p w:rsidR="00EA38CF" w:rsidRDefault="00EA38CF" w:rsidP="00EA38CF">
      <w:pPr>
        <w:pStyle w:val="ANormal"/>
      </w:pPr>
      <w:r>
        <w:t>Podprogram je usmerjen k razvoju in prilagajanju podeželskih območij, podpori razvoju dopolnilnih dejavnosti. Želimo spodbuditi razvoj podeželja, ustvariti pogoje in možnosti za ohranjanje in ustvarjanje delovnih mest, izboljšanje dohodkovnega položaja ljudem na podeželju ter realizacijo poslovnih idej prebivalcev podeželja.</w:t>
      </w:r>
    </w:p>
    <w:p w:rsidR="00EA38CF" w:rsidRDefault="00EA38CF" w:rsidP="00EA38CF">
      <w:pPr>
        <w:pStyle w:val="Heading11"/>
      </w:pPr>
      <w:r>
        <w:lastRenderedPageBreak/>
        <w:t>Zakonske in druge pravne podlage</w:t>
      </w:r>
    </w:p>
    <w:p w:rsidR="00EA38CF" w:rsidRDefault="00EA38CF" w:rsidP="00EA38CF">
      <w:pPr>
        <w:pStyle w:val="ANormal"/>
      </w:pPr>
      <w:r>
        <w:t>Zakon o kmetijstvu,  Zakon o nadzoru državnih pomoči, Zakon o lokalni samoupravi</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Dolgoročni cilj na področju kmetijstva in delovanja LAS-a je izboljšanje kakovosti življenja na podeželju in ohranjanje okolja. S projekti LAS pa je cilj doseči večjo konkurenčnost našega podeželja in promocije Občine Renče-Vogrsko.</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Letni cilji so predvsem s subvencijami občine oz. državno pomočjo povečevati konkurenčnost kmetijskih gospodarstev na našem področju. Z razpisanimi finančnimi sredstvi želimo omogočiti razvojno naravnanim kmetom hitrejše doseganje njihovih ciljev in modernizacijo kmetijskih gospodarstev.</w:t>
      </w:r>
    </w:p>
    <w:p w:rsidR="00EA38CF" w:rsidRDefault="00EA38CF" w:rsidP="00EA38CF">
      <w:pPr>
        <w:pStyle w:val="AHeading8"/>
        <w:tabs>
          <w:tab w:val="decimal" w:pos="9200"/>
        </w:tabs>
        <w:rPr>
          <w:sz w:val="20"/>
        </w:rPr>
      </w:pPr>
      <w:r>
        <w:t>11002010 Izvedba projektov na podeželju</w:t>
      </w:r>
      <w:r>
        <w:tab/>
      </w:r>
      <w:r>
        <w:rPr>
          <w:sz w:val="20"/>
        </w:rPr>
        <w:t>2.000 €</w:t>
      </w:r>
    </w:p>
    <w:p w:rsidR="00EA38CF" w:rsidRDefault="00EA38CF" w:rsidP="00EA38CF">
      <w:pPr>
        <w:pStyle w:val="Heading11"/>
      </w:pPr>
      <w:r>
        <w:t>Obrazložitev dejavnosti v okviru proračunske postavke</w:t>
      </w:r>
    </w:p>
    <w:p w:rsidR="00EA38CF" w:rsidRDefault="00EA38CF" w:rsidP="00EA38CF">
      <w:pPr>
        <w:pStyle w:val="ANormal"/>
      </w:pPr>
      <w:r>
        <w:t>V postavko so vključeni izdatki za subvencije, ki so namenjene za razne manjše projekte. Sem spadajo tudi predavanja, okrogle mize, delavnice, sejmi in podobno.</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višini 2.000 €.</w:t>
      </w:r>
    </w:p>
    <w:p w:rsidR="00EA38CF" w:rsidRDefault="00EA38CF" w:rsidP="00EA38CF">
      <w:pPr>
        <w:pStyle w:val="AHeading8"/>
        <w:tabs>
          <w:tab w:val="decimal" w:pos="9200"/>
        </w:tabs>
        <w:rPr>
          <w:sz w:val="20"/>
        </w:rPr>
      </w:pPr>
      <w:r>
        <w:t>11002011 Sodelovanje RRA (LAS)</w:t>
      </w:r>
      <w:r>
        <w:tab/>
      </w:r>
      <w:r>
        <w:rPr>
          <w:sz w:val="20"/>
        </w:rPr>
        <w:t>9.000 €</w:t>
      </w:r>
    </w:p>
    <w:p w:rsidR="00EA38CF" w:rsidRDefault="00EA38CF" w:rsidP="00EA38CF">
      <w:pPr>
        <w:pStyle w:val="Heading11"/>
      </w:pPr>
      <w:r>
        <w:t>Obrazložitev dejavnosti v okviru proračunske postavke</w:t>
      </w:r>
    </w:p>
    <w:p w:rsidR="00EA38CF" w:rsidRDefault="00EA38CF" w:rsidP="00EA38CF">
      <w:pPr>
        <w:pStyle w:val="ANormal"/>
      </w:pPr>
      <w:r>
        <w:t>Občina Renče-Vogrsko je član Lokalne akcijske skupine V objemu sonca (LAS). V programskem obdobju 2014–2020 se namreč LEADER-CLLD uresničuje preko na novo oblikovanih LAS. LAS V OBJEMU SONCA je organiziran kot pogodbeno partnerstvo na podeželskem območju občine Brda, mestne občine Nova Gorica (brez naselja Nova Gorica), občine Miren-Kostanjevica, občine Renče-Vogrsko in občine Šempeter-Vrtojba.</w:t>
      </w:r>
    </w:p>
    <w:p w:rsidR="00EA38CF" w:rsidRDefault="00EA38CF" w:rsidP="00EA38CF">
      <w:pPr>
        <w:pStyle w:val="Heading11"/>
      </w:pPr>
      <w:r>
        <w:t>Navezava na projekte v okviru proračunske postavke</w:t>
      </w:r>
    </w:p>
    <w:p w:rsidR="00EA38CF" w:rsidRDefault="00EA38CF" w:rsidP="00EA38CF">
      <w:pPr>
        <w:pStyle w:val="ANormal"/>
      </w:pPr>
      <w:r>
        <w:t>Projekt je opredeljen v NRP -ju: OB201-10-0038 Delovanje razvojnih agencij in projektne pisarne.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so namenjena izvajanju programa na podlagi pogodbe, v višini 6.090,15 EUR. Kot upravljalec LAS na RRA severne Primorske d.o.o. Nova Gorica nudijo vso strokovno in administrativno- tehnično podporo delovanju na področju razvoja našega podeželja.</w:t>
      </w:r>
    </w:p>
    <w:p w:rsidR="00EA38CF" w:rsidRDefault="00EA38CF" w:rsidP="00EA38CF">
      <w:pPr>
        <w:pStyle w:val="ANormal"/>
      </w:pPr>
    </w:p>
    <w:p w:rsidR="00EA38CF" w:rsidRDefault="00EA38CF" w:rsidP="00EA38CF">
      <w:pPr>
        <w:pStyle w:val="ANormal"/>
      </w:pPr>
    </w:p>
    <w:p w:rsidR="00EA38CF" w:rsidRDefault="00EA38CF" w:rsidP="00EA38CF">
      <w:pPr>
        <w:pStyle w:val="ANormal"/>
      </w:pPr>
      <w:r>
        <w:t>Sredstva v višini 7.567,19 EUR pa so namenjena za izvedbo projektov sodelovanja.</w:t>
      </w:r>
    </w:p>
    <w:p w:rsidR="00EA38CF" w:rsidRDefault="00EA38CF" w:rsidP="00EA38CF">
      <w:pPr>
        <w:pStyle w:val="AHeading8"/>
        <w:tabs>
          <w:tab w:val="decimal" w:pos="9200"/>
        </w:tabs>
        <w:rPr>
          <w:sz w:val="20"/>
        </w:rPr>
      </w:pPr>
      <w:r>
        <w:t>11002013 Martinovanje</w:t>
      </w:r>
      <w:r>
        <w:tab/>
      </w:r>
      <w:r>
        <w:rPr>
          <w:sz w:val="20"/>
        </w:rPr>
        <w:t>1.500 €</w:t>
      </w:r>
    </w:p>
    <w:p w:rsidR="00EA38CF" w:rsidRDefault="00EA38CF" w:rsidP="00EA38CF">
      <w:pPr>
        <w:pStyle w:val="Heading11"/>
      </w:pPr>
      <w:r>
        <w:t>Obrazložitev dejavnosti v okviru proračunske postavke</w:t>
      </w:r>
    </w:p>
    <w:p w:rsidR="00EA38CF" w:rsidRDefault="00EA38CF" w:rsidP="00EA38CF">
      <w:pPr>
        <w:pStyle w:val="ANormal"/>
      </w:pPr>
      <w:r>
        <w:t>Predvideni so stroški vsakoletne prireditve Martinovanje.</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lastRenderedPageBreak/>
        <w:t>Izhodišča, na katerih temeljijo izračuni predlogov pravic porabe za del, ki se ne izvršuje preko NRP</w:t>
      </w:r>
    </w:p>
    <w:p w:rsidR="00EA38CF" w:rsidRDefault="00EA38CF" w:rsidP="00EA38CF">
      <w:pPr>
        <w:pStyle w:val="ANormal"/>
      </w:pPr>
      <w:r>
        <w:t>Sredstva smo načrtovali v višini 1.500 EUR.</w:t>
      </w:r>
    </w:p>
    <w:p w:rsidR="00EA38CF" w:rsidRDefault="00EA38CF" w:rsidP="00EA38CF">
      <w:pPr>
        <w:pStyle w:val="AHeading8"/>
        <w:tabs>
          <w:tab w:val="decimal" w:pos="9200"/>
        </w:tabs>
        <w:rPr>
          <w:sz w:val="20"/>
        </w:rPr>
      </w:pPr>
      <w:r>
        <w:t>11002020 Urejanje infrastrukture na podeželju-poljske poti</w:t>
      </w:r>
      <w:r>
        <w:tab/>
      </w:r>
      <w:r>
        <w:rPr>
          <w:sz w:val="20"/>
        </w:rPr>
        <w:t>5.000 €</w:t>
      </w:r>
    </w:p>
    <w:p w:rsidR="00EA38CF" w:rsidRDefault="00EA38CF" w:rsidP="00EA38CF">
      <w:pPr>
        <w:pStyle w:val="Heading11"/>
      </w:pPr>
      <w:r>
        <w:t>Obrazložitev dejavnosti v okviru proračunske postavke</w:t>
      </w:r>
    </w:p>
    <w:p w:rsidR="00EA38CF" w:rsidRDefault="00EA38CF" w:rsidP="00EA38CF">
      <w:pPr>
        <w:pStyle w:val="ANormal"/>
      </w:pPr>
      <w:r>
        <w:t>Sredstva so namenjena obnovi in večjim vzdrževalnim delom na poljskih poteh v javni rabi.</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višini 5.000 €</w:t>
      </w:r>
    </w:p>
    <w:p w:rsidR="00EA38CF" w:rsidRDefault="00EA38CF" w:rsidP="00EA38CF">
      <w:pPr>
        <w:pStyle w:val="AHeading8"/>
        <w:tabs>
          <w:tab w:val="decimal" w:pos="9200"/>
        </w:tabs>
        <w:rPr>
          <w:sz w:val="20"/>
        </w:rPr>
      </w:pPr>
      <w:r>
        <w:t>11002023 *Oskrbovalni center</w:t>
      </w:r>
      <w:r>
        <w:tab/>
      </w:r>
      <w:r>
        <w:rPr>
          <w:sz w:val="20"/>
        </w:rPr>
        <w:t>2.000 €</w:t>
      </w:r>
    </w:p>
    <w:p w:rsidR="00EA38CF" w:rsidRDefault="00EA38CF" w:rsidP="00EA38CF">
      <w:pPr>
        <w:pStyle w:val="Heading11"/>
      </w:pPr>
      <w:r>
        <w:t>Obrazložitev dejavnosti v okviru proračunske postavke</w:t>
      </w:r>
    </w:p>
    <w:p w:rsidR="00EA38CF" w:rsidRDefault="00EA38CF" w:rsidP="00EA38CF">
      <w:pPr>
        <w:pStyle w:val="ANormal"/>
      </w:pPr>
      <w:r>
        <w:t xml:space="preserve">Oskrbovalni center je projekt za dnevno oskrbo lokalnega prebivalstva, v katerem naj bi bile umeščene aktivnosti, ki so potrebne za vsakodnevno oskrbo kot so; živilski in neživilski market, bencinska črpalka, gostinski lokali in drugo. Sredstva v l. 2020 so predvidena za izdelavo projektne dokumentacijo in pridobitev gradbenega dovoljenja  za ureditev komunalne infrastrukture na območju z </w:t>
      </w:r>
      <w:proofErr w:type="spellStart"/>
      <w:r>
        <w:t>naenom</w:t>
      </w:r>
      <w:proofErr w:type="spellEnd"/>
      <w:r>
        <w:t xml:space="preserve"> prijave projekta.</w:t>
      </w:r>
    </w:p>
    <w:p w:rsidR="00EA38CF" w:rsidRDefault="00EA38CF" w:rsidP="00EA38CF">
      <w:pPr>
        <w:pStyle w:val="Heading11"/>
      </w:pPr>
      <w:r>
        <w:t>Navezava na projekte v okviru proračunske postavke</w:t>
      </w:r>
    </w:p>
    <w:p w:rsidR="00EA38CF" w:rsidRDefault="00EA38CF" w:rsidP="00EA38CF">
      <w:pPr>
        <w:pStyle w:val="ANormal"/>
      </w:pPr>
      <w:r>
        <w:t>Projekt je opredeljen v NRP -ju: OB201-12-0002.</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višini 2.000 EUR.</w:t>
      </w:r>
    </w:p>
    <w:p w:rsidR="00EA38CF" w:rsidRDefault="00EA38CF" w:rsidP="00EA38CF">
      <w:pPr>
        <w:pStyle w:val="AHeading8"/>
        <w:tabs>
          <w:tab w:val="decimal" w:pos="9200"/>
        </w:tabs>
        <w:rPr>
          <w:sz w:val="20"/>
        </w:rPr>
      </w:pPr>
      <w:r>
        <w:t>11002035 Pohodna pot od HŠ 121 do začetka pločnika Lijak-PP</w:t>
      </w:r>
      <w:r>
        <w:tab/>
      </w:r>
      <w:r>
        <w:rPr>
          <w:sz w:val="20"/>
        </w:rPr>
        <w:t>5.000 €</w:t>
      </w:r>
    </w:p>
    <w:p w:rsidR="00EA38CF" w:rsidRDefault="00EA38CF" w:rsidP="00EA38CF">
      <w:pPr>
        <w:pStyle w:val="Heading11"/>
      </w:pPr>
      <w:r>
        <w:t>Obrazložitev dejavnosti v okviru proračunske postavke</w:t>
      </w:r>
    </w:p>
    <w:p w:rsidR="00EA38CF" w:rsidRDefault="00EA38CF" w:rsidP="00EA38CF">
      <w:pPr>
        <w:pStyle w:val="ANormal"/>
      </w:pPr>
      <w:r>
        <w:t>Ureditev pešpoti v zaselku Lijak. Izgradnja dveh lesenih mostičkov in utrditev obstoječe poljske poti ob glavni cesti</w:t>
      </w:r>
    </w:p>
    <w:p w:rsidR="00EA38CF" w:rsidRDefault="00EA38CF" w:rsidP="00EA38CF">
      <w:pPr>
        <w:pStyle w:val="Heading11"/>
      </w:pPr>
      <w:r>
        <w:t>Navezava na projekte v okviru proračunske postavke</w:t>
      </w:r>
    </w:p>
    <w:p w:rsidR="00EA38CF" w:rsidRDefault="00EA38CF" w:rsidP="00EA38CF">
      <w:pPr>
        <w:pStyle w:val="ANormal"/>
      </w:pPr>
      <w:r>
        <w:t>OB201-19-0003</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Ocenjena vrednost projekta je 5.000 €. Projekt spada med predloge krajanov KS Vogrsko, ki so bili izbrani na glasovanju za Participativni proračun 2019.</w:t>
      </w:r>
    </w:p>
    <w:p w:rsidR="00EA38CF" w:rsidRDefault="00EA38CF" w:rsidP="00EA38CF">
      <w:pPr>
        <w:pStyle w:val="AHeading6"/>
        <w:tabs>
          <w:tab w:val="decimal" w:pos="9200"/>
        </w:tabs>
        <w:rPr>
          <w:sz w:val="20"/>
        </w:rPr>
      </w:pPr>
      <w:r>
        <w:t>1103 Splošne storitve v kmetijstvu</w:t>
      </w:r>
      <w:r>
        <w:tab/>
      </w:r>
      <w:r>
        <w:rPr>
          <w:sz w:val="20"/>
        </w:rPr>
        <w:t>7.000 €</w:t>
      </w:r>
    </w:p>
    <w:p w:rsidR="00EA38CF" w:rsidRDefault="00EA38CF" w:rsidP="00EA38CF">
      <w:pPr>
        <w:pStyle w:val="Heading11"/>
      </w:pPr>
      <w:r>
        <w:t>Opis glavnega programa</w:t>
      </w:r>
    </w:p>
    <w:p w:rsidR="00EA38CF" w:rsidRDefault="00EA38CF" w:rsidP="00EA38CF">
      <w:pPr>
        <w:pStyle w:val="ANormal"/>
      </w:pPr>
      <w:r>
        <w:t>Glavni program zajema področje zdravstvenega varstva rastlin in živali.</w:t>
      </w:r>
    </w:p>
    <w:p w:rsidR="00EA38CF" w:rsidRDefault="00EA38CF" w:rsidP="00EA38CF">
      <w:pPr>
        <w:pStyle w:val="Heading11"/>
      </w:pPr>
      <w:r>
        <w:t>Dolgoročni cilji glavnega programa</w:t>
      </w:r>
    </w:p>
    <w:p w:rsidR="00EA38CF" w:rsidRDefault="00EA38CF" w:rsidP="00EA38CF">
      <w:pPr>
        <w:pStyle w:val="ANormal"/>
      </w:pPr>
      <w:r>
        <w:t>Dolgoročni cilji so opredeljeni na nivoju podprograma v okviru glavnega programa in se predvsem nanašajo na skrb za zapuščene živali in na varstvo in vzgojo živali.</w:t>
      </w:r>
    </w:p>
    <w:p w:rsidR="00EA38CF" w:rsidRDefault="00EA38CF" w:rsidP="00EA38CF">
      <w:pPr>
        <w:pStyle w:val="Heading11"/>
      </w:pPr>
      <w:r>
        <w:t>Glavni letni izvedbeni cilji in kazalci, s katerimi se bo merilo doseganje zastavljenih ciljev</w:t>
      </w:r>
    </w:p>
    <w:p w:rsidR="00EA38CF" w:rsidRDefault="00EA38CF" w:rsidP="00EA38CF">
      <w:pPr>
        <w:pStyle w:val="ANormal"/>
      </w:pPr>
      <w:r>
        <w:t>Opredeljeni so z obrazložitvijo postavke-PP v okviru posameznega podprograma.</w:t>
      </w:r>
    </w:p>
    <w:p w:rsidR="00EA38CF" w:rsidRDefault="00EA38CF" w:rsidP="00EA38CF">
      <w:pPr>
        <w:pStyle w:val="Heading11"/>
      </w:pPr>
      <w:r>
        <w:lastRenderedPageBreak/>
        <w:t>Podprogrami in proračunski uporabniki znotraj glavnega programa</w:t>
      </w:r>
    </w:p>
    <w:p w:rsidR="00EA38CF" w:rsidRDefault="00EA38CF" w:rsidP="00EA38CF">
      <w:pPr>
        <w:pStyle w:val="ANormal"/>
      </w:pPr>
      <w:r>
        <w:t>11039002 Zdravstveno varstvo rastlin in živali; proračunski uporabnik je Občinska uprava.</w:t>
      </w:r>
    </w:p>
    <w:p w:rsidR="00EA38CF" w:rsidRDefault="00EA38CF" w:rsidP="00EA38CF">
      <w:pPr>
        <w:pStyle w:val="AHeading7"/>
        <w:tabs>
          <w:tab w:val="decimal" w:pos="9200"/>
        </w:tabs>
        <w:rPr>
          <w:sz w:val="20"/>
        </w:rPr>
      </w:pPr>
      <w:r>
        <w:t>11039002 Zdravstveno varstvo rastlin in živali</w:t>
      </w:r>
      <w:r>
        <w:tab/>
      </w:r>
      <w:r>
        <w:rPr>
          <w:sz w:val="20"/>
        </w:rPr>
        <w:t>7.000 €</w:t>
      </w:r>
    </w:p>
    <w:p w:rsidR="00EA38CF" w:rsidRDefault="00EA38CF" w:rsidP="00EA38CF">
      <w:pPr>
        <w:pStyle w:val="Heading11"/>
      </w:pPr>
      <w:r>
        <w:t>Opis podprograma</w:t>
      </w:r>
    </w:p>
    <w:p w:rsidR="00EA38CF" w:rsidRDefault="00EA38CF" w:rsidP="00EA38CF">
      <w:pPr>
        <w:pStyle w:val="ANormal"/>
      </w:pPr>
      <w:r>
        <w:t>Občina je na podlagi Zakona o zaščiti živali, dolžna v svojem proračunu zagotoviti sredstva za zapuščene in najdene pse in mačke na območju naše občine.</w:t>
      </w:r>
    </w:p>
    <w:p w:rsidR="00EA38CF" w:rsidRDefault="00EA38CF" w:rsidP="00EA38CF">
      <w:pPr>
        <w:pStyle w:val="Heading11"/>
      </w:pPr>
      <w:r>
        <w:t>Zakonske in druge pravne podlage</w:t>
      </w:r>
    </w:p>
    <w:p w:rsidR="00EA38CF" w:rsidRDefault="00EA38CF" w:rsidP="00EA38CF">
      <w:pPr>
        <w:pStyle w:val="ANormal"/>
      </w:pPr>
      <w:r>
        <w:t>Zakon o zaščiti živali, Pravilnik o pogojih za zavetišča za male živali, Odlok o ureditvi javne službe zagotavljanja zavetišča za zapuščene živali.</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Cilji so ozaveščanje domačih prebivalcev o odgovornosti do hišnih ljubljenčkov. Merilo bo predstavljalo čim manjše število najdenih psov in mačk na našem področju in posledično kvalitetna oskrba domačih živali. Odgovorno ravnanje lastnikov domačih živali bo kazalec uspeha, da bo v naši občini čim manj zapuščenih psov in mačk.</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Letni cilj je da bo v naši občini čim manj najdenih domačih živali. Za kazalec uspeha štejemo odgovorno ravnanje lastnikov hišnih ljubljenčkov.</w:t>
      </w:r>
    </w:p>
    <w:p w:rsidR="00EA38CF" w:rsidRDefault="00EA38CF" w:rsidP="00EA38CF">
      <w:pPr>
        <w:pStyle w:val="AHeading8"/>
        <w:tabs>
          <w:tab w:val="decimal" w:pos="9200"/>
        </w:tabs>
        <w:rPr>
          <w:sz w:val="20"/>
        </w:rPr>
      </w:pPr>
      <w:r>
        <w:t>11003010 Azil za živali</w:t>
      </w:r>
      <w:r>
        <w:tab/>
      </w:r>
      <w:r>
        <w:rPr>
          <w:sz w:val="20"/>
        </w:rPr>
        <w:t>7.000 €</w:t>
      </w:r>
    </w:p>
    <w:p w:rsidR="00EA38CF" w:rsidRDefault="00EA38CF" w:rsidP="00EA38CF">
      <w:pPr>
        <w:pStyle w:val="Heading11"/>
      </w:pPr>
      <w:r>
        <w:t>Obrazložitev dejavnosti v okviru proračunske postavke</w:t>
      </w:r>
    </w:p>
    <w:p w:rsidR="00EA38CF" w:rsidRDefault="00EA38CF" w:rsidP="00EA38CF">
      <w:pPr>
        <w:pStyle w:val="ANormal"/>
      </w:pPr>
      <w:r>
        <w:t>Dejavnost na proračunski postavki se nanaša na skrb za zapuščene živali, v skladu z Zakonom o zaščiti živali, ki nalaga občinam, da so dolžne zagotoviti delovanje zavetišča ter sredstva za oskrbo zapuščenih živali v zavetišču. Na podlagi določil zakona  je zagotovitev zavetišča za zapuščene živali, lokalna zadeva javnega pomena, ki se izvršuje kot javna služba in jo je dolžna financirati občina. Na vsakih 800 registriranih psov v občini mora le-ta zagotoviti eno mesto v zavetišču. Občina ima sklenjeno pogodbo za najem enega boksa. Znesek postavke smo izračunali po ceniku, ki je sestavni del pogodbe z Zavetiščem Oskar,  Hari Arčon s.p., Vitovlje za zagotovitev enega mesta v zavetišču za zapuščene živali.</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Predvidena proračunska sredstva so v okvirni vrednosti lanskoletne realizacije, je pa ta znesek odvisen tudi od števila intervencij v občini, katerega število se ne da natančno predvideti.</w:t>
      </w:r>
    </w:p>
    <w:p w:rsidR="00EA38CF" w:rsidRDefault="00EA38CF" w:rsidP="00EA38CF">
      <w:pPr>
        <w:pStyle w:val="AHeading6"/>
        <w:tabs>
          <w:tab w:val="decimal" w:pos="9200"/>
        </w:tabs>
        <w:rPr>
          <w:sz w:val="20"/>
        </w:rPr>
      </w:pPr>
      <w:r>
        <w:t>1104 Gozdarstvo</w:t>
      </w:r>
      <w:r>
        <w:tab/>
      </w:r>
      <w:r>
        <w:rPr>
          <w:sz w:val="20"/>
        </w:rPr>
        <w:t>2.500 €</w:t>
      </w:r>
    </w:p>
    <w:p w:rsidR="00EA38CF" w:rsidRDefault="00EA38CF" w:rsidP="00EA38CF">
      <w:pPr>
        <w:pStyle w:val="Heading11"/>
      </w:pPr>
      <w:r>
        <w:t>Opis glavnega programa</w:t>
      </w:r>
    </w:p>
    <w:p w:rsidR="00EA38CF" w:rsidRDefault="00EA38CF" w:rsidP="00EA38CF">
      <w:pPr>
        <w:pStyle w:val="ANormal"/>
      </w:pPr>
      <w:r>
        <w:t>Gospodarjenje z gozdovi je določeno z Zakonom o gozdovih. Potrebno je tudi ohranjati in vzdrževati gozdne površine oz. gozdne poti.</w:t>
      </w:r>
    </w:p>
    <w:p w:rsidR="00EA38CF" w:rsidRDefault="00EA38CF" w:rsidP="00EA38CF">
      <w:pPr>
        <w:pStyle w:val="Heading11"/>
      </w:pPr>
      <w:r>
        <w:t>Dolgoročni cilji glavnega programa</w:t>
      </w:r>
    </w:p>
    <w:p w:rsidR="00EA38CF" w:rsidRDefault="00EA38CF" w:rsidP="00EA38CF">
      <w:pPr>
        <w:pStyle w:val="ANormal"/>
      </w:pPr>
      <w:r>
        <w:t>Dolgoročni cilj je zagotavljanje takega vzdrževanja, da je omogočen varen promet (spravilo lesa, hoja) po gozdnih cestah.</w:t>
      </w:r>
    </w:p>
    <w:p w:rsidR="00EA38CF" w:rsidRDefault="00EA38CF" w:rsidP="00EA38CF">
      <w:pPr>
        <w:pStyle w:val="Heading11"/>
      </w:pPr>
      <w:r>
        <w:t>Glavni letni izvedbeni cilji in kazalci, s katerimi se bo merilo doseganje zastavljenih ciljev</w:t>
      </w:r>
    </w:p>
    <w:p w:rsidR="00EA38CF" w:rsidRDefault="00EA38CF" w:rsidP="00EA38CF">
      <w:pPr>
        <w:pStyle w:val="ANormal"/>
      </w:pPr>
      <w:r>
        <w:t>Opredeljeni so z obrazložitvijo postavke-PP v okviru posameznega podprograma.</w:t>
      </w:r>
    </w:p>
    <w:p w:rsidR="00EA38CF" w:rsidRDefault="00EA38CF" w:rsidP="00EA38CF">
      <w:pPr>
        <w:pStyle w:val="Heading11"/>
      </w:pPr>
      <w:r>
        <w:lastRenderedPageBreak/>
        <w:t>Podprogrami in proračunski uporabniki znotraj glavnega programa</w:t>
      </w:r>
    </w:p>
    <w:p w:rsidR="00EA38CF" w:rsidRDefault="00EA38CF" w:rsidP="00EA38CF">
      <w:pPr>
        <w:pStyle w:val="ANormal"/>
      </w:pPr>
      <w:r>
        <w:t>11049001 Vzdrževanje in gradnja gozdnih cest</w:t>
      </w:r>
    </w:p>
    <w:p w:rsidR="00EA38CF" w:rsidRDefault="00EA38CF" w:rsidP="00EA38CF">
      <w:pPr>
        <w:pStyle w:val="AHeading7"/>
        <w:tabs>
          <w:tab w:val="decimal" w:pos="9200"/>
        </w:tabs>
        <w:rPr>
          <w:sz w:val="20"/>
        </w:rPr>
      </w:pPr>
      <w:r>
        <w:t>11049001 Vzdrževanje in gradnja gozdnih cest</w:t>
      </w:r>
      <w:r>
        <w:tab/>
      </w:r>
      <w:r>
        <w:rPr>
          <w:sz w:val="20"/>
        </w:rPr>
        <w:t>2.500 €</w:t>
      </w:r>
    </w:p>
    <w:p w:rsidR="00EA38CF" w:rsidRDefault="00EA38CF" w:rsidP="00EA38CF">
      <w:pPr>
        <w:pStyle w:val="Heading11"/>
      </w:pPr>
      <w:r>
        <w:t>Opis podprograma</w:t>
      </w:r>
    </w:p>
    <w:p w:rsidR="00EA38CF" w:rsidRDefault="00EA38CF" w:rsidP="00EA38CF">
      <w:pPr>
        <w:pStyle w:val="ANormal"/>
      </w:pPr>
      <w:r>
        <w:t>Gospodarjenje z gozdovi je določeno z Zakonom o gozdovih in Programom razvoja gozdov v Sloveniji. Za ohranjanje in vzdrževanje gozdnih površin je potrebno skrbeti tudi za varno spravilo lesa po gozdnih cestah in vlakah, ki so primerno rekonstruirane.</w:t>
      </w:r>
    </w:p>
    <w:p w:rsidR="00EA38CF" w:rsidRDefault="00EA38CF" w:rsidP="00EA38CF">
      <w:pPr>
        <w:pStyle w:val="Heading11"/>
      </w:pPr>
      <w:r>
        <w:t>Zakonske in druge pravne podlage</w:t>
      </w:r>
    </w:p>
    <w:p w:rsidR="00EA38CF" w:rsidRDefault="00EA38CF" w:rsidP="00EA38CF">
      <w:pPr>
        <w:pStyle w:val="ANormal"/>
      </w:pPr>
      <w:r>
        <w:t>Zakon o kmetijstvu, Zakon o gozdovih</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Cilj je upoštevanje pomena splošnih koristi, ki jih dajejo gozdovi, pa ekonomska korist, ki jo gozd lahko brez škode za ostale, trajno daje lastniku in tudi družbi. Dolgoročni cilj je ohranitev in trajnostni razvoj gozdov. Da se gozd lahko vzdržuje je potrebno skrbeti za varno spravilo in kazalec uspeha so rekonstruirane gozdne vlake in ceste na območju, kjer je po podatkih Zavoda za gozdove, to potrebno.</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Letni cilj je tekoče vzdrževanje gozdnih cest  po programu Zavoda za gozdove. Sredstva so določena v pogodbi z MKGP in Zavodom za gozdove Slovenije, ki opredeli najnižjo raven sredstev za vzdrževanje gozdnih cest v javnem in zasebnem sektorju.</w:t>
      </w:r>
    </w:p>
    <w:p w:rsidR="00EA38CF" w:rsidRDefault="00EA38CF" w:rsidP="00EA38CF">
      <w:pPr>
        <w:pStyle w:val="AHeading8"/>
        <w:tabs>
          <w:tab w:val="decimal" w:pos="9200"/>
        </w:tabs>
        <w:rPr>
          <w:sz w:val="20"/>
        </w:rPr>
      </w:pPr>
      <w:r>
        <w:t>11004010 Vzdrževanje gozdnih cest</w:t>
      </w:r>
      <w:r>
        <w:tab/>
      </w:r>
      <w:r>
        <w:rPr>
          <w:sz w:val="20"/>
        </w:rPr>
        <w:t>2.500 €</w:t>
      </w:r>
    </w:p>
    <w:p w:rsidR="00EA38CF" w:rsidRDefault="00EA38CF" w:rsidP="00EA38CF">
      <w:pPr>
        <w:pStyle w:val="Heading11"/>
      </w:pPr>
      <w:r>
        <w:t>Obrazložitev dejavnosti v okviru proračunske postavke</w:t>
      </w:r>
    </w:p>
    <w:p w:rsidR="00EA38CF" w:rsidRDefault="00EA38CF" w:rsidP="00EA38CF">
      <w:pPr>
        <w:pStyle w:val="ANormal"/>
      </w:pPr>
      <w:r>
        <w:t>Strošek vsebuje izdatke za tekoče vzdrževanje gozdnih in krajevnih poti. Občina Renče-Vogrsko sklene vsako leto pogodbo o vzdrževanju gozdnih cest z Ministrstvom za kmetijstvo, gozdarstvo in prehrano za gozdne ceste v zasebnih gozdovih. Ta sredstva so sestavljena iz sredstev pristojbin za vzdrževanje gozdnih cest glede na prilive iz Uprave RS za javna plačila, iz proračunske postavke 4178 Ministrstva za kmetijstvo, gozdarstvo in prehrano ter iz sredstev občinskega proračuna.</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višini lanskoletne realizacije.</w:t>
      </w:r>
    </w:p>
    <w:p w:rsidR="00EA38CF" w:rsidRDefault="00EA38CF" w:rsidP="00EA38CF">
      <w:pPr>
        <w:pStyle w:val="AHeading5"/>
        <w:tabs>
          <w:tab w:val="decimal" w:pos="9200"/>
        </w:tabs>
        <w:rPr>
          <w:sz w:val="20"/>
        </w:rPr>
      </w:pPr>
      <w:bookmarkStart w:id="70" w:name="_Toc32323432"/>
      <w:bookmarkStart w:id="71" w:name="_Toc32927308"/>
      <w:r>
        <w:lastRenderedPageBreak/>
        <w:t>12 PRIDOBIVANJE IN DISTRIBUCIJA ENERGETSKIH SUROVIN</w:t>
      </w:r>
      <w:r>
        <w:tab/>
      </w:r>
      <w:r>
        <w:rPr>
          <w:sz w:val="20"/>
        </w:rPr>
        <w:t>5.148 €</w:t>
      </w:r>
      <w:bookmarkEnd w:id="70"/>
      <w:bookmarkEnd w:id="71"/>
    </w:p>
    <w:p w:rsidR="00EA38CF" w:rsidRDefault="00EA38CF" w:rsidP="00EA38CF">
      <w:pPr>
        <w:pStyle w:val="Heading11"/>
      </w:pPr>
      <w:r>
        <w:t>Opis področja proračunske porabe, poslanstva občine znotraj področja proračunske porabe</w:t>
      </w:r>
    </w:p>
    <w:p w:rsidR="00EA38CF" w:rsidRDefault="00EA38CF" w:rsidP="00EA38CF">
      <w:pPr>
        <w:pStyle w:val="Heading11"/>
      </w:pPr>
      <w:r>
        <w:t>Dokumenti dolgoročnega razvojnega načrtovanja</w:t>
      </w:r>
    </w:p>
    <w:p w:rsidR="00EA38CF" w:rsidRDefault="00EA38CF" w:rsidP="00EA38CF">
      <w:pPr>
        <w:pStyle w:val="Heading11"/>
      </w:pPr>
      <w:r>
        <w:t>Dolgoročni cilji področja proračunske porabe</w:t>
      </w:r>
    </w:p>
    <w:p w:rsidR="00EA38CF" w:rsidRDefault="00EA38CF" w:rsidP="00EA38CF">
      <w:pPr>
        <w:pStyle w:val="Heading11"/>
      </w:pPr>
      <w:r>
        <w:t>Oznaka in nazivi glavnih programov v pristojnosti občine</w:t>
      </w:r>
    </w:p>
    <w:p w:rsidR="00EA38CF" w:rsidRDefault="00EA38CF" w:rsidP="00EA38CF">
      <w:pPr>
        <w:pStyle w:val="AHeading6"/>
        <w:tabs>
          <w:tab w:val="decimal" w:pos="9200"/>
        </w:tabs>
        <w:rPr>
          <w:sz w:val="20"/>
        </w:rPr>
      </w:pPr>
      <w:r>
        <w:t>1206 Urejanje področja učinkovite rabe in obnovljivih virov energije</w:t>
      </w:r>
      <w:r>
        <w:tab/>
      </w:r>
      <w:r>
        <w:rPr>
          <w:sz w:val="20"/>
        </w:rPr>
        <w:t>5.148 €</w:t>
      </w:r>
    </w:p>
    <w:p w:rsidR="00EA38CF" w:rsidRDefault="00EA38CF" w:rsidP="00EA38CF">
      <w:pPr>
        <w:pStyle w:val="Heading11"/>
      </w:pPr>
      <w:r>
        <w:t>Opis glavnega programa</w:t>
      </w:r>
    </w:p>
    <w:p w:rsidR="00EA38CF" w:rsidRDefault="00EA38CF" w:rsidP="00EA38CF">
      <w:pPr>
        <w:pStyle w:val="Heading11"/>
      </w:pPr>
      <w:r>
        <w:t>Dolgoročni cilji glavnega programa</w:t>
      </w:r>
    </w:p>
    <w:p w:rsidR="00EA38CF" w:rsidRDefault="00EA38CF" w:rsidP="00EA38CF">
      <w:pPr>
        <w:pStyle w:val="Heading11"/>
      </w:pPr>
      <w:r>
        <w:t>Glavni letni izvedbeni cilji in kazalci, s katerimi se bo merilo doseganje zastavljenih ciljev</w:t>
      </w:r>
    </w:p>
    <w:p w:rsidR="00EA38CF" w:rsidRDefault="00EA38CF" w:rsidP="00EA38CF">
      <w:pPr>
        <w:pStyle w:val="Heading11"/>
      </w:pPr>
      <w:r>
        <w:t>Podprogrami in proračunski uporabniki znotraj glavnega programa</w:t>
      </w:r>
    </w:p>
    <w:p w:rsidR="00EA38CF" w:rsidRDefault="00EA38CF" w:rsidP="00EA38CF">
      <w:pPr>
        <w:pStyle w:val="AHeading7"/>
        <w:tabs>
          <w:tab w:val="decimal" w:pos="9200"/>
        </w:tabs>
        <w:rPr>
          <w:sz w:val="20"/>
        </w:rPr>
      </w:pPr>
      <w:r>
        <w:t>12069001 Spodbujanje rabe obnovljivih virov energije</w:t>
      </w:r>
      <w:r>
        <w:tab/>
      </w:r>
      <w:r>
        <w:rPr>
          <w:sz w:val="20"/>
        </w:rPr>
        <w:t>5.148 €</w:t>
      </w:r>
    </w:p>
    <w:p w:rsidR="00EA38CF" w:rsidRDefault="00EA38CF" w:rsidP="00EA38CF">
      <w:pPr>
        <w:pStyle w:val="Heading11"/>
      </w:pPr>
      <w:r>
        <w:t>Opis podprograma</w:t>
      </w:r>
    </w:p>
    <w:p w:rsidR="00EA38CF" w:rsidRDefault="00EA38CF" w:rsidP="00EA38CF">
      <w:pPr>
        <w:pStyle w:val="Heading11"/>
      </w:pPr>
      <w:r>
        <w:t>Zakonske in druge pravne podlage</w:t>
      </w:r>
    </w:p>
    <w:p w:rsidR="00EA38CF" w:rsidRDefault="00EA38CF" w:rsidP="00EA38CF">
      <w:pPr>
        <w:pStyle w:val="Heading11"/>
      </w:pPr>
      <w:r>
        <w:t>Dolgoročni cilji podprograma in kazalci, s katerimi se bo merilo doseganje zastavljenih ciljev</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Heading8"/>
        <w:tabs>
          <w:tab w:val="decimal" w:pos="9200"/>
        </w:tabs>
        <w:rPr>
          <w:sz w:val="20"/>
        </w:rPr>
      </w:pPr>
      <w:r>
        <w:t>12001020 *Polnilnice za električne avtomobile</w:t>
      </w:r>
      <w:r>
        <w:tab/>
      </w:r>
      <w:r>
        <w:rPr>
          <w:sz w:val="20"/>
        </w:rPr>
        <w:t>5.148 €</w:t>
      </w:r>
    </w:p>
    <w:p w:rsidR="00EA38CF" w:rsidRDefault="00EA38CF" w:rsidP="00EA38CF">
      <w:pPr>
        <w:pStyle w:val="Heading11"/>
      </w:pPr>
      <w:r>
        <w:t>Obrazložitev dejavnosti v okviru proračunske postavke</w:t>
      </w:r>
    </w:p>
    <w:p w:rsidR="00EA38CF" w:rsidRDefault="00EA38CF" w:rsidP="00EA38CF">
      <w:pPr>
        <w:pStyle w:val="ANormal"/>
      </w:pPr>
      <w:r>
        <w:t>Občina Renče-Vogrsko je pridobila nepovratna sredstva za nabavo dveh električnih polnilnic na razpisu Ekosklada. Hkrati je z sodelovanjem na projektu Enermob pridobila nepovratna sredstva za izvedbo električnega priključka za eno polnilnico. Postavljena je polnilnica pred KD Bukovica,  ter v izvedbi je polnilnica na trgu v Renčah.</w:t>
      </w:r>
    </w:p>
    <w:p w:rsidR="00EA38CF" w:rsidRDefault="00EA38CF" w:rsidP="00EA38CF">
      <w:pPr>
        <w:pStyle w:val="Heading11"/>
      </w:pPr>
      <w:r>
        <w:t>Navezava na projekte v okviru proračunske postavke</w:t>
      </w:r>
    </w:p>
    <w:p w:rsidR="00EA38CF" w:rsidRDefault="00EA38CF" w:rsidP="00EA38CF">
      <w:pPr>
        <w:pStyle w:val="ANormal"/>
      </w:pPr>
      <w:r>
        <w:t>NRP OB201-19-0011</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Sklenjena pogodba s Petrolom in RRA severne primorske</w:t>
      </w:r>
    </w:p>
    <w:p w:rsidR="00EA38CF" w:rsidRDefault="00EA38CF" w:rsidP="00EA38CF">
      <w:pPr>
        <w:pStyle w:val="AHeading5"/>
        <w:tabs>
          <w:tab w:val="decimal" w:pos="9200"/>
        </w:tabs>
        <w:rPr>
          <w:sz w:val="20"/>
        </w:rPr>
      </w:pPr>
      <w:bookmarkStart w:id="72" w:name="_Toc32323433"/>
      <w:bookmarkStart w:id="73" w:name="_Toc32927309"/>
      <w:r>
        <w:t>13 PROMET, PROMETNA INFRASTRUKTURA IN KOMUNIKACIJE</w:t>
      </w:r>
      <w:r>
        <w:tab/>
      </w:r>
      <w:r>
        <w:rPr>
          <w:sz w:val="20"/>
        </w:rPr>
        <w:t>500.101 €</w:t>
      </w:r>
      <w:bookmarkEnd w:id="72"/>
      <w:bookmarkEnd w:id="73"/>
    </w:p>
    <w:p w:rsidR="00EA38CF" w:rsidRDefault="00EA38CF" w:rsidP="00EA38CF">
      <w:pPr>
        <w:pStyle w:val="Heading11"/>
      </w:pPr>
      <w:r>
        <w:t>Opis področja proračunske porabe, poslanstva občine znotraj področja proračunske porabe</w:t>
      </w:r>
    </w:p>
    <w:p w:rsidR="00EA38CF" w:rsidRDefault="00EA38CF" w:rsidP="00EA38CF">
      <w:pPr>
        <w:pStyle w:val="ANormal"/>
      </w:pPr>
      <w:r>
        <w:t>To področje proračunske porabe zajema dejavnosti in zagotavljanje materialnih pogojev za upravljanje, tekoče in investicijsko vzdrževanje občinskih cest, urejanje cestnega prometa, cestno razsvetljavo.</w:t>
      </w:r>
    </w:p>
    <w:p w:rsidR="00EA38CF" w:rsidRDefault="00EA38CF" w:rsidP="00EA38CF">
      <w:pPr>
        <w:pStyle w:val="Heading11"/>
      </w:pPr>
      <w:r>
        <w:t>Dokumenti dolgoročnega razvojnega načrtovanja</w:t>
      </w:r>
    </w:p>
    <w:p w:rsidR="00EA38CF" w:rsidRDefault="00EA38CF" w:rsidP="00EA38CF">
      <w:pPr>
        <w:pStyle w:val="ANormal"/>
      </w:pPr>
      <w:r>
        <w:t>Resolucija o prometni politiki Republike Slovenije,</w:t>
      </w:r>
    </w:p>
    <w:p w:rsidR="00EA38CF" w:rsidRDefault="00EA38CF" w:rsidP="00EA38CF">
      <w:pPr>
        <w:pStyle w:val="ANormal"/>
      </w:pPr>
      <w:r>
        <w:t>Strategija razvoja Slovenije 2014-2020,</w:t>
      </w:r>
    </w:p>
    <w:p w:rsidR="00EA38CF" w:rsidRDefault="00EA38CF" w:rsidP="00EA38CF">
      <w:pPr>
        <w:pStyle w:val="ANormal"/>
      </w:pPr>
      <w:r>
        <w:t>Resolucija o Nacionalnem programu izgradnje avtocest v Republiki Sloveniji,</w:t>
      </w:r>
    </w:p>
    <w:p w:rsidR="00EA38CF" w:rsidRDefault="00EA38CF" w:rsidP="00EA38CF">
      <w:pPr>
        <w:pStyle w:val="ANormal"/>
      </w:pPr>
      <w:r>
        <w:t>Resolucija o nacionalnem programu varnosti cestnega prometa za obdobje 2013-2022</w:t>
      </w:r>
    </w:p>
    <w:p w:rsidR="00EA38CF" w:rsidRDefault="00EA38CF" w:rsidP="00EA38CF">
      <w:pPr>
        <w:pStyle w:val="ANormal"/>
      </w:pPr>
      <w:r>
        <w:lastRenderedPageBreak/>
        <w:t>Operativni program razvoja okoljske in prometne infrastrukture 2007-2013,</w:t>
      </w:r>
    </w:p>
    <w:p w:rsidR="00EA38CF" w:rsidRDefault="00EA38CF" w:rsidP="00EA38CF">
      <w:pPr>
        <w:pStyle w:val="Heading11"/>
      </w:pPr>
      <w:r>
        <w:t>Dolgoročni cilji področja proračunske porabe</w:t>
      </w:r>
    </w:p>
    <w:p w:rsidR="00EA38CF" w:rsidRDefault="00EA38CF" w:rsidP="00EA38CF">
      <w:pPr>
        <w:pStyle w:val="ANormal"/>
      </w:pPr>
      <w:r>
        <w:t>Dolgoročni cilji Občine Renče - Vogrsko na tem področju so povečanje prometne varnosti in varovanja ter skrb za trajnostni razvoj mobilnosti; povečanje obsega in kakovosti javnega prometa ter razvoj prometne infrastrukture za usklajeno delovanje celotnega prometnega sistema.</w:t>
      </w:r>
    </w:p>
    <w:p w:rsidR="00EA38CF" w:rsidRDefault="00EA38CF" w:rsidP="00EA38CF">
      <w:pPr>
        <w:pStyle w:val="Heading11"/>
      </w:pPr>
      <w:r>
        <w:t>Oznaka in nazivi glavnih programov v pristojnosti občine</w:t>
      </w:r>
    </w:p>
    <w:p w:rsidR="00EA38CF" w:rsidRDefault="00EA38CF" w:rsidP="00EA38CF">
      <w:pPr>
        <w:pStyle w:val="ANormal"/>
      </w:pPr>
      <w:r>
        <w:t>1302 Cestni promet in infrastruktura</w:t>
      </w:r>
    </w:p>
    <w:p w:rsidR="00EA38CF" w:rsidRDefault="00EA38CF" w:rsidP="00EA38CF">
      <w:pPr>
        <w:pStyle w:val="AHeading6"/>
        <w:tabs>
          <w:tab w:val="decimal" w:pos="9200"/>
        </w:tabs>
        <w:rPr>
          <w:sz w:val="20"/>
        </w:rPr>
      </w:pPr>
      <w:r>
        <w:t>1302 Cestni promet in infrastruktura</w:t>
      </w:r>
      <w:r>
        <w:tab/>
      </w:r>
      <w:r>
        <w:rPr>
          <w:sz w:val="20"/>
        </w:rPr>
        <w:t>497.601 €</w:t>
      </w:r>
    </w:p>
    <w:p w:rsidR="00EA38CF" w:rsidRDefault="00EA38CF" w:rsidP="00EA38CF">
      <w:pPr>
        <w:pStyle w:val="Heading11"/>
      </w:pPr>
      <w:r>
        <w:t>Opis glavnega programa</w:t>
      </w:r>
    </w:p>
    <w:p w:rsidR="00EA38CF" w:rsidRDefault="00EA38CF" w:rsidP="00EA38CF">
      <w:pPr>
        <w:pStyle w:val="ANormal"/>
      </w:pPr>
      <w:r>
        <w:t>Urejanje cest skozi naselja, sanacija drsnih vozišč, izgradnja pločnikov, javne razsvetljave.</w:t>
      </w:r>
    </w:p>
    <w:p w:rsidR="00EA38CF" w:rsidRDefault="00EA38CF" w:rsidP="00EA38CF">
      <w:pPr>
        <w:pStyle w:val="ANormal"/>
      </w:pPr>
      <w:r>
        <w:t>V okviru tega glavnega programa se zagotavljajo sredstva za vzdrževanje občinskih cest, investicijsko</w:t>
      </w:r>
    </w:p>
    <w:p w:rsidR="00EA38CF" w:rsidRDefault="00EA38CF" w:rsidP="00EA38CF">
      <w:pPr>
        <w:pStyle w:val="ANormal"/>
      </w:pPr>
      <w:r>
        <w:t>vzdrževanje in gradnjo občinskih cest, urejanje cestnega prometa, cestno razsvetljavo ter investicijsko vzdrževanje in gradnjo državnih cest.</w:t>
      </w:r>
    </w:p>
    <w:p w:rsidR="00EA38CF" w:rsidRDefault="00EA38CF" w:rsidP="00EA38CF">
      <w:pPr>
        <w:pStyle w:val="Heading11"/>
      </w:pPr>
      <w:r>
        <w:t>Dolgoročni cilji glavnega programa</w:t>
      </w:r>
    </w:p>
    <w:p w:rsidR="00EA38CF" w:rsidRDefault="00EA38CF" w:rsidP="00EA38CF">
      <w:pPr>
        <w:pStyle w:val="ANormal"/>
      </w:pPr>
      <w:r>
        <w:t>Dolgoročni cilj na področju vzdrževanja občinskih cest so ohranjanje in izboljšanje cestne infrastrukture.</w:t>
      </w:r>
    </w:p>
    <w:p w:rsidR="00EA38CF" w:rsidRDefault="00EA38CF" w:rsidP="00EA38CF">
      <w:pPr>
        <w:pStyle w:val="ANormal"/>
      </w:pPr>
      <w:r>
        <w:t>Ukrepi so usmerjeni zlasti v preprečevanje propadanja cestne infrastrukture, v izboljšanje cestne</w:t>
      </w:r>
    </w:p>
    <w:p w:rsidR="00EA38CF" w:rsidRDefault="00EA38CF" w:rsidP="00EA38CF">
      <w:pPr>
        <w:pStyle w:val="ANormal"/>
      </w:pPr>
      <w:r>
        <w:t>infrastrukture in s tem k izboljšanju prometne varnosti, zagotavljanje prevoznosti oziroma dostopnosti in zmanjšanje škodljivih vplivov prometnega sistema na okolje.</w:t>
      </w:r>
    </w:p>
    <w:p w:rsidR="00EA38CF" w:rsidRDefault="00EA38CF" w:rsidP="00EA38CF">
      <w:pPr>
        <w:pStyle w:val="Heading11"/>
      </w:pPr>
      <w:r>
        <w:t>Glavni letni izvedbeni cilji in kazalci, s katerimi se bo merilo doseganje zastavljenih ciljev</w:t>
      </w:r>
    </w:p>
    <w:p w:rsidR="00EA38CF" w:rsidRDefault="00EA38CF" w:rsidP="00EA38CF">
      <w:pPr>
        <w:pStyle w:val="ANormal"/>
      </w:pPr>
      <w:r>
        <w:t>Glavni cilj izvajanja programov je ohranjanje in zviševanje realne vrednosti cestne infrastrukture.</w:t>
      </w:r>
    </w:p>
    <w:p w:rsidR="00EA38CF" w:rsidRDefault="00EA38CF" w:rsidP="00EA38CF">
      <w:pPr>
        <w:pStyle w:val="ANormal"/>
      </w:pPr>
      <w:r>
        <w:t>Investicijsko vzdrževanje in obnove cest se izvajajo v okviru razpoložljivih sredstev.</w:t>
      </w:r>
    </w:p>
    <w:p w:rsidR="00EA38CF" w:rsidRDefault="00EA38CF" w:rsidP="00EA38CF">
      <w:pPr>
        <w:pStyle w:val="Heading11"/>
      </w:pPr>
      <w:r>
        <w:t>Podprogrami in proračunski uporabniki znotraj glavnega programa</w:t>
      </w:r>
    </w:p>
    <w:p w:rsidR="00EA38CF" w:rsidRDefault="00EA38CF" w:rsidP="00EA38CF">
      <w:pPr>
        <w:pStyle w:val="ANormal"/>
      </w:pPr>
      <w:r>
        <w:t>13029001 Upravljanje in tekoče vzdrževanje občinskih cest</w:t>
      </w:r>
    </w:p>
    <w:p w:rsidR="00EA38CF" w:rsidRDefault="00EA38CF" w:rsidP="00EA38CF">
      <w:pPr>
        <w:pStyle w:val="ANormal"/>
      </w:pPr>
      <w:r>
        <w:t>13029002 Investicijsko vzdrževanje in gradnja občinskih cest</w:t>
      </w:r>
    </w:p>
    <w:p w:rsidR="00EA38CF" w:rsidRDefault="00EA38CF" w:rsidP="00EA38CF">
      <w:pPr>
        <w:pStyle w:val="ANormal"/>
      </w:pPr>
      <w:r>
        <w:t>13029003 Urejanje cestnega prometa</w:t>
      </w:r>
    </w:p>
    <w:p w:rsidR="00EA38CF" w:rsidRDefault="00EA38CF" w:rsidP="00EA38CF">
      <w:pPr>
        <w:pStyle w:val="ANormal"/>
      </w:pPr>
      <w:r>
        <w:t>13029004 Cestna razsvetljava</w:t>
      </w:r>
    </w:p>
    <w:p w:rsidR="00EA38CF" w:rsidRDefault="00EA38CF" w:rsidP="00EA38CF">
      <w:pPr>
        <w:pStyle w:val="ANormal"/>
      </w:pPr>
      <w:r>
        <w:t>13029006 Investicijsko vzdrževanje in gradnja državnih cest</w:t>
      </w:r>
    </w:p>
    <w:p w:rsidR="00EA38CF" w:rsidRDefault="00EA38CF" w:rsidP="00EA38CF">
      <w:pPr>
        <w:pStyle w:val="AHeading7"/>
        <w:tabs>
          <w:tab w:val="decimal" w:pos="9200"/>
        </w:tabs>
        <w:rPr>
          <w:sz w:val="20"/>
        </w:rPr>
      </w:pPr>
      <w:r>
        <w:t>13029001 Upravljanje in tekoče vzdrževanje občinskih cest</w:t>
      </w:r>
      <w:r>
        <w:tab/>
      </w:r>
      <w:r>
        <w:rPr>
          <w:sz w:val="20"/>
        </w:rPr>
        <w:t>229.131 €</w:t>
      </w:r>
    </w:p>
    <w:p w:rsidR="00EA38CF" w:rsidRDefault="00EA38CF" w:rsidP="00EA38CF">
      <w:pPr>
        <w:pStyle w:val="Heading11"/>
      </w:pPr>
      <w:r>
        <w:t>Opis podprograma</w:t>
      </w:r>
    </w:p>
    <w:p w:rsidR="00EA38CF" w:rsidRDefault="00EA38CF" w:rsidP="00EA38CF">
      <w:pPr>
        <w:pStyle w:val="ANormal"/>
      </w:pPr>
      <w:r>
        <w:t>Upravljanje in tekoče vzdrževanje lokalnih cest, upravljanje in tekoče vzdrževanje javnih poti, upravljanje in tekoče vzdrževanje cestne infrastrukture (pločniki, kolesarske poti, mostovi, varovalne ograje,..).</w:t>
      </w:r>
    </w:p>
    <w:p w:rsidR="00EA38CF" w:rsidRDefault="00EA38CF" w:rsidP="00EA38CF">
      <w:pPr>
        <w:pStyle w:val="Heading11"/>
      </w:pPr>
      <w:r>
        <w:t>Zakonske in druge pravne podlage</w:t>
      </w:r>
    </w:p>
    <w:p w:rsidR="00EA38CF" w:rsidRDefault="00EA38CF" w:rsidP="00EA38CF">
      <w:pPr>
        <w:pStyle w:val="ANormal"/>
      </w:pPr>
      <w:r>
        <w:t>Zakon o javnih cestah, Odlok o občinskih cestah in cestnoprometni ureditvi, Odlok o kategorizaciji občinskih cest v Občini Renče - Vogrsko</w:t>
      </w:r>
    </w:p>
    <w:p w:rsidR="00EA38CF" w:rsidRDefault="00EA38CF" w:rsidP="00EA38CF">
      <w:pPr>
        <w:pStyle w:val="Heading11"/>
      </w:pPr>
      <w:r>
        <w:lastRenderedPageBreak/>
        <w:t>Dolgoročni cilji podprograma in kazalci, s katerimi se bo merilo doseganje zastavljenih ciljev</w:t>
      </w:r>
    </w:p>
    <w:p w:rsidR="00EA38CF" w:rsidRDefault="00EA38CF" w:rsidP="00EA38CF">
      <w:pPr>
        <w:pStyle w:val="ANormal"/>
      </w:pPr>
      <w:r>
        <w:t>Upravljanje in tekoče vzdrževanje celotnega javnega omrežja občinskih cest, ki bo zagotavljalo varno in zanesljivo dolgoročno uporabo vsem udeležencem v prometu.</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Letni izvedbeni cilji so enaki dolgoročnim, merimo in spremljamo jih na letni ravni.</w:t>
      </w:r>
    </w:p>
    <w:p w:rsidR="00EA38CF" w:rsidRDefault="00EA38CF" w:rsidP="00EA38CF">
      <w:pPr>
        <w:pStyle w:val="AHeading8"/>
        <w:tabs>
          <w:tab w:val="decimal" w:pos="9200"/>
        </w:tabs>
        <w:rPr>
          <w:sz w:val="20"/>
        </w:rPr>
      </w:pPr>
      <w:r>
        <w:t>13001010 Upravljanje in vzdrževanje občinskih cest in cestne infrastrukture</w:t>
      </w:r>
      <w:r>
        <w:tab/>
      </w:r>
      <w:r>
        <w:rPr>
          <w:sz w:val="20"/>
        </w:rPr>
        <w:t>102.831 €</w:t>
      </w:r>
    </w:p>
    <w:p w:rsidR="00EA38CF" w:rsidRDefault="00EA38CF" w:rsidP="00EA38CF">
      <w:pPr>
        <w:pStyle w:val="Heading11"/>
      </w:pPr>
      <w:r>
        <w:t>Obrazložitev dejavnosti v okviru proračunske postavke</w:t>
      </w:r>
    </w:p>
    <w:p w:rsidR="00EA38CF" w:rsidRDefault="00EA38CF" w:rsidP="00EA38CF">
      <w:pPr>
        <w:pStyle w:val="ANormal"/>
      </w:pPr>
      <w:r>
        <w:t>Na tej postavki so predvidena sredstva za upravljanje in redno vzdrževanje kategoriziranih občinskih lokalnih cest in javnih poti ter nekategoriziranih javnih poti. Upravljanje občinskih cest in poti zajema:</w:t>
      </w:r>
    </w:p>
    <w:p w:rsidR="00EA38CF" w:rsidRDefault="00EA38CF" w:rsidP="00EA38CF">
      <w:pPr>
        <w:pStyle w:val="ANormal"/>
      </w:pPr>
      <w:r>
        <w:t>redno pregledniško službo, izdajanje strokovnih mnenj za gradbene in druge posege v varovalnem pasu občinskih cest in poti ter vzdrževanje in ažuriranje katastra in banke cestnih podatkov.</w:t>
      </w:r>
    </w:p>
    <w:p w:rsidR="00EA38CF" w:rsidRDefault="00EA38CF" w:rsidP="00EA38CF">
      <w:pPr>
        <w:pStyle w:val="ANormal"/>
      </w:pPr>
      <w:r>
        <w:t>Med redno vzdrževanje občinskih cest in poti spada: vzdrževanje prometnih površin in bankin, odvodnjavanje prometnih površin, vzdrževanje vertikalne in horizontalne prometne signalizacije, zagotavljanje preglednosti, čiščenje prometnih površin, intervencijski ukrepi, košnja, ter zimska služba.</w:t>
      </w:r>
    </w:p>
    <w:p w:rsidR="00EA38CF" w:rsidRDefault="00EA38CF" w:rsidP="00EA38CF">
      <w:pPr>
        <w:pStyle w:val="Heading11"/>
      </w:pPr>
      <w:r>
        <w:t>Navezava na projekte v okviru proračunske postavke</w:t>
      </w:r>
    </w:p>
    <w:p w:rsidR="00EA38CF" w:rsidRDefault="00EA38CF" w:rsidP="00EA38CF">
      <w:pPr>
        <w:pStyle w:val="ANormal"/>
      </w:pPr>
      <w:r>
        <w:t>Projekt je opredeljen v NRP -ju: OB201-12-0006.</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višini potreb iz lanskega popisa del, kar ni odprtih svojih proračunskih postavk.</w:t>
      </w:r>
    </w:p>
    <w:p w:rsidR="00EA38CF" w:rsidRDefault="00EA38CF" w:rsidP="00EA38CF">
      <w:pPr>
        <w:pStyle w:val="AHeading8"/>
        <w:tabs>
          <w:tab w:val="decimal" w:pos="9200"/>
        </w:tabs>
        <w:rPr>
          <w:sz w:val="20"/>
        </w:rPr>
      </w:pPr>
      <w:r>
        <w:t>13001015 Cestna infrastruktura Brje</w:t>
      </w:r>
      <w:r>
        <w:tab/>
      </w:r>
      <w:r>
        <w:rPr>
          <w:sz w:val="20"/>
        </w:rPr>
        <w:t>35.300 €</w:t>
      </w:r>
    </w:p>
    <w:p w:rsidR="00EA38CF" w:rsidRDefault="00EA38CF" w:rsidP="00EA38CF">
      <w:pPr>
        <w:pStyle w:val="Heading11"/>
      </w:pPr>
      <w:r>
        <w:t>Obrazložitev dejavnosti v okviru proračunske postavke</w:t>
      </w:r>
    </w:p>
    <w:p w:rsidR="00EA38CF" w:rsidRDefault="00EA38CF" w:rsidP="00EA38CF">
      <w:pPr>
        <w:pStyle w:val="ANormal"/>
      </w:pPr>
      <w:proofErr w:type="spellStart"/>
      <w:r>
        <w:t>a.Sredstva</w:t>
      </w:r>
      <w:proofErr w:type="spellEnd"/>
      <w:r>
        <w:t xml:space="preserve"> na tej postavki so namenjena za rekonstrukcijo ceste JP 785299 v dolžini 300m (cesta, meteorna kanalizacija in vodovod). </w:t>
      </w:r>
    </w:p>
    <w:p w:rsidR="00EA38CF" w:rsidRDefault="00EA38CF" w:rsidP="00EA38CF">
      <w:pPr>
        <w:pStyle w:val="ANormal"/>
      </w:pPr>
      <w:r>
        <w:t>b. Sredstva na tej postavki so namenjena za ureditev ceste JP 785298 v dolžini 330m - obnova vodovoda.</w:t>
      </w:r>
    </w:p>
    <w:p w:rsidR="00EA38CF" w:rsidRDefault="00EA38CF" w:rsidP="00EA38CF">
      <w:pPr>
        <w:pStyle w:val="Heading11"/>
      </w:pPr>
      <w:r>
        <w:t>Navezava na projekte v okviru proračunske postavke</w:t>
      </w:r>
    </w:p>
    <w:p w:rsidR="00EA38CF" w:rsidRDefault="00EA38CF" w:rsidP="00EA38CF">
      <w:pPr>
        <w:pStyle w:val="ANormal"/>
      </w:pPr>
      <w:r>
        <w:t>Projekt je opredeljen v NRP-ju: OB201-20-0002</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Ponudbena cena na podlagi popisa.</w:t>
      </w:r>
    </w:p>
    <w:p w:rsidR="00EA38CF" w:rsidRDefault="00EA38CF" w:rsidP="00EA38CF">
      <w:pPr>
        <w:pStyle w:val="AHeading8"/>
        <w:tabs>
          <w:tab w:val="decimal" w:pos="9200"/>
        </w:tabs>
        <w:rPr>
          <w:sz w:val="20"/>
        </w:rPr>
      </w:pPr>
      <w:r>
        <w:t>13001016 Rekonstrukcija ceste Oševljek</w:t>
      </w:r>
      <w:r>
        <w:tab/>
      </w:r>
      <w:r>
        <w:rPr>
          <w:sz w:val="20"/>
        </w:rPr>
        <w:t>40.000 €</w:t>
      </w:r>
    </w:p>
    <w:p w:rsidR="00EA38CF" w:rsidRDefault="00EA38CF" w:rsidP="00EA38CF">
      <w:pPr>
        <w:pStyle w:val="Heading11"/>
      </w:pPr>
      <w:r>
        <w:t>Obrazložitev dejavnosti v okviru proračunske postavke</w:t>
      </w:r>
    </w:p>
    <w:p w:rsidR="00EA38CF" w:rsidRDefault="00EA38CF" w:rsidP="00EA38CF">
      <w:pPr>
        <w:pStyle w:val="ANormal"/>
      </w:pPr>
      <w:r>
        <w:t>Na proračunski postavki so predvidena sredstva za rekonstrukcijo občinske ceste JP784971 Oševljek v dolžini 500m</w:t>
      </w:r>
    </w:p>
    <w:p w:rsidR="00EA38CF" w:rsidRDefault="00EA38CF" w:rsidP="00EA38CF">
      <w:pPr>
        <w:pStyle w:val="ANormal"/>
      </w:pPr>
      <w:r>
        <w:t>Rekonstrukcija mostu na JP 784971</w:t>
      </w:r>
    </w:p>
    <w:p w:rsidR="00EA38CF" w:rsidRDefault="00EA38CF" w:rsidP="00EA38CF">
      <w:pPr>
        <w:pStyle w:val="ANormal"/>
      </w:pPr>
      <w:r>
        <w:t>Odkup zemljišč in ureditev eko otoka</w:t>
      </w:r>
    </w:p>
    <w:p w:rsidR="00EA38CF" w:rsidRDefault="00EA38CF" w:rsidP="00EA38CF">
      <w:pPr>
        <w:pStyle w:val="Heading11"/>
      </w:pPr>
      <w:r>
        <w:t>Navezava na projekte v okviru proračunske postavke</w:t>
      </w:r>
    </w:p>
    <w:p w:rsidR="00EA38CF" w:rsidRDefault="00EA38CF" w:rsidP="00EA38CF">
      <w:pPr>
        <w:pStyle w:val="ANormal"/>
      </w:pPr>
      <w:r>
        <w:t>Projekt je opredeljen v NRP -ju: OB201-13-0001 Ureditev ceste Oševljek.</w:t>
      </w:r>
    </w:p>
    <w:p w:rsidR="00EA38CF" w:rsidRDefault="00EA38CF" w:rsidP="00EA38CF">
      <w:pPr>
        <w:pStyle w:val="Heading11"/>
      </w:pPr>
      <w:r>
        <w:lastRenderedPageBreak/>
        <w:t>Izhodišča, na katerih temeljijo izračuni predlogov pravic porabe za del, ki se ne izvršuje preko NRP</w:t>
      </w:r>
    </w:p>
    <w:p w:rsidR="00EA38CF" w:rsidRDefault="00EA38CF" w:rsidP="00EA38CF">
      <w:pPr>
        <w:pStyle w:val="ANormal"/>
      </w:pPr>
      <w:r>
        <w:t>Cena na podlagi popisov in ponudb</w:t>
      </w:r>
    </w:p>
    <w:p w:rsidR="00EA38CF" w:rsidRDefault="00EA38CF" w:rsidP="00EA38CF">
      <w:pPr>
        <w:pStyle w:val="AHeading8"/>
        <w:tabs>
          <w:tab w:val="decimal" w:pos="9200"/>
        </w:tabs>
        <w:rPr>
          <w:sz w:val="20"/>
        </w:rPr>
      </w:pPr>
      <w:r>
        <w:t>13001019 Ureditev cestne infrastrukture Kotišče in Britof</w:t>
      </w:r>
      <w:r>
        <w:tab/>
      </w:r>
      <w:r>
        <w:rPr>
          <w:sz w:val="20"/>
        </w:rPr>
        <w:t>45.000 €</w:t>
      </w:r>
    </w:p>
    <w:p w:rsidR="00EA38CF" w:rsidRDefault="00EA38CF" w:rsidP="00EA38CF">
      <w:pPr>
        <w:pStyle w:val="Heading11"/>
      </w:pPr>
      <w:r>
        <w:t>Obrazložitev dejavnosti v okviru proračunske postavke</w:t>
      </w:r>
    </w:p>
    <w:p w:rsidR="00EA38CF" w:rsidRDefault="00EA38CF" w:rsidP="00EA38CF">
      <w:pPr>
        <w:pStyle w:val="ANormal"/>
      </w:pPr>
      <w:r>
        <w:t>Sredstva na tej postavki so namenjena za rekonstrukcijo R3615/5740 pri Valdorfski šoli, za preplastitev JP 785232 v dolžini 500m za ureditev križišča in ceste do Rovtar. Preplastitev JP 785231v dolžini 420m, ureditev dostopa R3615/5740 s ceste JP 785221, izvedbo JVO na cesti LC 284381, most, rekonstrukcijo ceste LC 284381 v dolžini 115m, pločnik, kanalizacija.</w:t>
      </w:r>
    </w:p>
    <w:p w:rsidR="00EA38CF" w:rsidRDefault="00EA38CF" w:rsidP="00EA38CF">
      <w:pPr>
        <w:pStyle w:val="Heading11"/>
      </w:pPr>
      <w:r>
        <w:t>Navezava na projekte v okviru proračunske postavke</w:t>
      </w:r>
    </w:p>
    <w:p w:rsidR="00EA38CF" w:rsidRDefault="00EA38CF" w:rsidP="00EA38CF">
      <w:pPr>
        <w:pStyle w:val="ANormal"/>
      </w:pPr>
      <w:r>
        <w:t>Projekt je opredeljen v NRP-ju: OB201-20-0007</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Ponudba na podlagi izvedenega popisa.</w:t>
      </w:r>
    </w:p>
    <w:p w:rsidR="00EA38CF" w:rsidRDefault="00EA38CF" w:rsidP="00EA38CF">
      <w:pPr>
        <w:pStyle w:val="AHeading8"/>
        <w:tabs>
          <w:tab w:val="decimal" w:pos="9200"/>
        </w:tabs>
        <w:rPr>
          <w:sz w:val="20"/>
        </w:rPr>
      </w:pPr>
      <w:r>
        <w:t>13002024 Cestna infrastruktura Martinuči</w:t>
      </w:r>
      <w:r>
        <w:tab/>
      </w:r>
      <w:r>
        <w:rPr>
          <w:sz w:val="20"/>
        </w:rPr>
        <w:t>6.000 €</w:t>
      </w:r>
    </w:p>
    <w:p w:rsidR="006C2B1A" w:rsidRDefault="006C2B1A" w:rsidP="006C2B1A">
      <w:pPr>
        <w:pStyle w:val="Heading11"/>
      </w:pPr>
      <w:r>
        <w:t>Obrazložitev dejavnosti v okviru proračunske postavke</w:t>
      </w:r>
    </w:p>
    <w:p w:rsidR="006C2B1A" w:rsidRDefault="006C2B1A" w:rsidP="006C2B1A">
      <w:pPr>
        <w:pStyle w:val="ANormal"/>
      </w:pPr>
      <w:r>
        <w:t>Ureditev križišča na JP 784891, most, JVO. Krpanje cestišča na JP 784941</w:t>
      </w:r>
    </w:p>
    <w:p w:rsidR="006C2B1A" w:rsidRDefault="006C2B1A" w:rsidP="006C2B1A">
      <w:pPr>
        <w:pStyle w:val="Heading11"/>
      </w:pPr>
      <w:r>
        <w:t>Navezava na projekte v okviru proračunske postavke</w:t>
      </w:r>
    </w:p>
    <w:p w:rsidR="006C2B1A" w:rsidRDefault="006C2B1A" w:rsidP="006C2B1A">
      <w:pPr>
        <w:pStyle w:val="ANormal"/>
      </w:pPr>
      <w:r>
        <w:t>Projekt je opredeljen v NRP-ju: OB201-20-0010</w:t>
      </w:r>
    </w:p>
    <w:p w:rsidR="006C2B1A" w:rsidRDefault="006C2B1A" w:rsidP="006C2B1A">
      <w:pPr>
        <w:pStyle w:val="Heading11"/>
      </w:pPr>
      <w:r>
        <w:t>Izhodišča, na katerih temeljijo izračuni predlogov pravic porabe za del, ki se ne izvršuje preko NRP</w:t>
      </w:r>
    </w:p>
    <w:p w:rsidR="006C2B1A" w:rsidRDefault="006C2B1A" w:rsidP="006C2B1A">
      <w:pPr>
        <w:pStyle w:val="ANormal"/>
      </w:pPr>
      <w:r>
        <w:t>Ponudbena cena na podlagi popisa.</w:t>
      </w:r>
    </w:p>
    <w:p w:rsidR="00EA38CF" w:rsidRDefault="00EA38CF" w:rsidP="00EA38CF">
      <w:pPr>
        <w:pStyle w:val="AHeading7"/>
        <w:tabs>
          <w:tab w:val="decimal" w:pos="9200"/>
        </w:tabs>
        <w:rPr>
          <w:sz w:val="20"/>
        </w:rPr>
      </w:pPr>
      <w:r>
        <w:t>13029002 Investicijsko vzdrževanje in gradnja občinskih cest</w:t>
      </w:r>
      <w:r>
        <w:tab/>
      </w:r>
      <w:r>
        <w:rPr>
          <w:sz w:val="20"/>
        </w:rPr>
        <w:t>151.470 €</w:t>
      </w:r>
    </w:p>
    <w:p w:rsidR="00EA38CF" w:rsidRDefault="00EA38CF" w:rsidP="00EA38CF">
      <w:pPr>
        <w:pStyle w:val="Heading11"/>
      </w:pPr>
      <w:r>
        <w:t>Opis podprograma</w:t>
      </w:r>
    </w:p>
    <w:p w:rsidR="00EA38CF" w:rsidRDefault="00EA38CF" w:rsidP="00EA38CF">
      <w:pPr>
        <w:pStyle w:val="ANormal"/>
      </w:pPr>
      <w:r>
        <w:t>Gradnja in investicijsko vzdrževanje lokalnih cest, gradnja in investicijsko vzdrževanje javnih poti, gradnja in investicijsko vzdrževanje cestne infrastrukture (pločniki, kolesarske poti,  mostovi, varovalne ograje, ovire za umirjanje prometa - grbine).</w:t>
      </w:r>
    </w:p>
    <w:p w:rsidR="00EA38CF" w:rsidRDefault="00EA38CF" w:rsidP="00EA38CF">
      <w:pPr>
        <w:pStyle w:val="Heading11"/>
      </w:pPr>
      <w:r>
        <w:t>Zakonske in druge pravne podlage</w:t>
      </w:r>
    </w:p>
    <w:p w:rsidR="00EA38CF" w:rsidRDefault="00EA38CF" w:rsidP="00EA38CF">
      <w:pPr>
        <w:pStyle w:val="ANormal"/>
      </w:pPr>
      <w:r>
        <w:t>Zakon o javnih cestah.</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Investicijsko vzdrževanje in dograditev omrežja občinskih cest v skladu z zakonom o javnih cestah, veljavnimi prostorskimi akti in predpisi o varstvu okolja.</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Letni izvedbeni cilji so enaki dolgoročnim, merimo in spremljamo jih na letni ravni.</w:t>
      </w:r>
    </w:p>
    <w:p w:rsidR="00EA38CF" w:rsidRDefault="00EA38CF" w:rsidP="00EA38CF">
      <w:pPr>
        <w:pStyle w:val="AHeading8"/>
        <w:tabs>
          <w:tab w:val="decimal" w:pos="9200"/>
        </w:tabs>
        <w:rPr>
          <w:sz w:val="20"/>
        </w:rPr>
      </w:pPr>
      <w:r>
        <w:t xml:space="preserve">13001014 Infrastruktura </w:t>
      </w:r>
      <w:proofErr w:type="spellStart"/>
      <w:r>
        <w:t>Punkež</w:t>
      </w:r>
      <w:proofErr w:type="spellEnd"/>
      <w:r>
        <w:t xml:space="preserve"> in Mali Dunaj</w:t>
      </w:r>
      <w:r>
        <w:tab/>
      </w:r>
      <w:r>
        <w:rPr>
          <w:sz w:val="20"/>
        </w:rPr>
        <w:t>7.500 €</w:t>
      </w:r>
    </w:p>
    <w:p w:rsidR="00083355" w:rsidRDefault="00083355" w:rsidP="00083355">
      <w:pPr>
        <w:pStyle w:val="Heading11"/>
      </w:pPr>
      <w:r>
        <w:t>Obrazložitev dejavnosti v okviru proračunske postavke</w:t>
      </w:r>
    </w:p>
    <w:p w:rsidR="00083355" w:rsidRDefault="00083355" w:rsidP="00083355">
      <w:pPr>
        <w:pStyle w:val="ANormal"/>
      </w:pPr>
      <w:r>
        <w:t>Sanaciji meteorne kanalizacije in utrditvi brežin.</w:t>
      </w:r>
    </w:p>
    <w:p w:rsidR="00083355" w:rsidRDefault="00083355" w:rsidP="00083355">
      <w:pPr>
        <w:pStyle w:val="Heading11"/>
      </w:pPr>
      <w:r>
        <w:t>Navezava na projekte v okviru proračunske postavke</w:t>
      </w:r>
    </w:p>
    <w:p w:rsidR="00083355" w:rsidRDefault="00083355" w:rsidP="00083355">
      <w:pPr>
        <w:pStyle w:val="ANormal"/>
      </w:pPr>
      <w:r>
        <w:t>Projekt je opredeljen v NRP-ju: OB201-0004</w:t>
      </w:r>
    </w:p>
    <w:p w:rsidR="00083355" w:rsidRDefault="00083355" w:rsidP="00083355">
      <w:pPr>
        <w:pStyle w:val="Heading11"/>
      </w:pPr>
      <w:r>
        <w:t>Izhodišča, na katerih temeljijo izračuni predlogov pravic porabe za del, ki se ne izvršuje preko NRP</w:t>
      </w:r>
    </w:p>
    <w:p w:rsidR="00083355" w:rsidRDefault="00083355" w:rsidP="00083355">
      <w:pPr>
        <w:pStyle w:val="ANormal"/>
      </w:pPr>
      <w:r>
        <w:t>Ponudbena cena na podlagi popisa.</w:t>
      </w:r>
    </w:p>
    <w:p w:rsidR="00EA38CF" w:rsidRDefault="00EA38CF" w:rsidP="00EA38CF">
      <w:pPr>
        <w:pStyle w:val="AHeading8"/>
        <w:tabs>
          <w:tab w:val="decimal" w:pos="9200"/>
        </w:tabs>
        <w:rPr>
          <w:sz w:val="20"/>
        </w:rPr>
      </w:pPr>
      <w:r>
        <w:lastRenderedPageBreak/>
        <w:t>13001017 Ureditev ceste Lamovo</w:t>
      </w:r>
      <w:r>
        <w:tab/>
      </w:r>
      <w:r>
        <w:rPr>
          <w:sz w:val="20"/>
        </w:rPr>
        <w:t>2.000 €</w:t>
      </w:r>
    </w:p>
    <w:p w:rsidR="00856317" w:rsidRDefault="00856317" w:rsidP="00856317">
      <w:pPr>
        <w:pStyle w:val="Heading11"/>
      </w:pPr>
      <w:r>
        <w:t>Obrazložitev dejavnosti v okviru proračunske postavke</w:t>
      </w:r>
    </w:p>
    <w:p w:rsidR="00856317" w:rsidRDefault="00856317" w:rsidP="00856317">
      <w:pPr>
        <w:pStyle w:val="ANormal"/>
      </w:pPr>
      <w:r>
        <w:t>Sredstva na tej postavki so namenjena rekonstrukciji ceste JP 785281 v dolžini 300m, odstranitvi zidu in asfaltacija Lamovo parcela 2640, 2642/1.</w:t>
      </w:r>
    </w:p>
    <w:p w:rsidR="00856317" w:rsidRDefault="00856317" w:rsidP="00856317">
      <w:pPr>
        <w:pStyle w:val="ANormal"/>
      </w:pPr>
      <w:r>
        <w:t>Rekonstrukcija na cesti JP 785271.</w:t>
      </w:r>
    </w:p>
    <w:p w:rsidR="00856317" w:rsidRDefault="00856317" w:rsidP="00856317">
      <w:pPr>
        <w:pStyle w:val="ANormal"/>
      </w:pPr>
    </w:p>
    <w:p w:rsidR="00856317" w:rsidRDefault="00856317" w:rsidP="00856317">
      <w:pPr>
        <w:pStyle w:val="ANormal"/>
      </w:pPr>
      <w:r>
        <w:t>V letošnjem letu je predvideno mejnega območja varovalnega pasa cestišča, nasipe in vzdrževalna dela.</w:t>
      </w:r>
    </w:p>
    <w:p w:rsidR="00856317" w:rsidRDefault="00856317" w:rsidP="00856317">
      <w:pPr>
        <w:pStyle w:val="ANormal"/>
      </w:pPr>
      <w:r>
        <w:t>Celoten sanacija je predvidena v naslednjem letu.</w:t>
      </w:r>
    </w:p>
    <w:p w:rsidR="00856317" w:rsidRDefault="00856317" w:rsidP="00856317">
      <w:pPr>
        <w:pStyle w:val="Heading11"/>
      </w:pPr>
      <w:r>
        <w:t>Navezava na projekte v okviru proračunske postavke</w:t>
      </w:r>
    </w:p>
    <w:p w:rsidR="00856317" w:rsidRDefault="00856317" w:rsidP="00856317">
      <w:pPr>
        <w:pStyle w:val="ANormal"/>
      </w:pPr>
      <w:r>
        <w:t>Projekt je opredeljen v NRP-ju: OB201-20-0005</w:t>
      </w:r>
    </w:p>
    <w:p w:rsidR="00856317" w:rsidRDefault="00856317" w:rsidP="00856317">
      <w:pPr>
        <w:pStyle w:val="Heading11"/>
      </w:pPr>
      <w:r>
        <w:t>Izhodišča, na katerih temeljijo izračuni predlogov pravic porabe za del, ki se ne izvršuje preko NRP</w:t>
      </w:r>
    </w:p>
    <w:p w:rsidR="00856317" w:rsidRDefault="00856317" w:rsidP="00856317">
      <w:pPr>
        <w:pStyle w:val="ANormal"/>
      </w:pPr>
      <w:r>
        <w:t>Ponudbena cena na podlagi popisa.</w:t>
      </w:r>
    </w:p>
    <w:p w:rsidR="00EA38CF" w:rsidRDefault="00EA38CF" w:rsidP="00EA38CF">
      <w:pPr>
        <w:pStyle w:val="AHeading8"/>
        <w:tabs>
          <w:tab w:val="decimal" w:pos="9200"/>
        </w:tabs>
        <w:rPr>
          <w:sz w:val="20"/>
        </w:rPr>
      </w:pPr>
      <w:r>
        <w:t>13001018 Cesta Zmajna</w:t>
      </w:r>
      <w:r>
        <w:tab/>
      </w:r>
      <w:r>
        <w:rPr>
          <w:sz w:val="20"/>
        </w:rPr>
        <w:t>2.000 €</w:t>
      </w:r>
    </w:p>
    <w:p w:rsidR="00EA38CF" w:rsidRDefault="00EA38CF" w:rsidP="00EA38CF">
      <w:pPr>
        <w:pStyle w:val="Heading11"/>
      </w:pPr>
      <w:r>
        <w:t>Obrazložitev dejavnosti v okviru proračunske postavke</w:t>
      </w:r>
    </w:p>
    <w:p w:rsidR="00EA38CF" w:rsidRDefault="00EA38CF" w:rsidP="00EA38CF">
      <w:pPr>
        <w:pStyle w:val="ANormal"/>
      </w:pPr>
      <w:r>
        <w:t xml:space="preserve">Sredstva na tej postavki so namenjena ureditvi ceste na </w:t>
      </w:r>
      <w:proofErr w:type="spellStart"/>
      <w:r>
        <w:t>Zmajni</w:t>
      </w:r>
      <w:proofErr w:type="spellEnd"/>
      <w:r>
        <w:t>. Ureditvi ceste na parceli 3475 , komplet ustroj in kanalizacija.</w:t>
      </w:r>
    </w:p>
    <w:p w:rsidR="00EA38CF" w:rsidRDefault="00EA38CF" w:rsidP="00EA38CF">
      <w:pPr>
        <w:pStyle w:val="ANormal"/>
      </w:pPr>
      <w:r>
        <w:t xml:space="preserve">Sanacija podora na mostu preko </w:t>
      </w:r>
      <w:proofErr w:type="spellStart"/>
      <w:r>
        <w:t>Bazarščka</w:t>
      </w:r>
      <w:proofErr w:type="spellEnd"/>
      <w:r>
        <w:t xml:space="preserve"> na isti parceli.</w:t>
      </w:r>
    </w:p>
    <w:p w:rsidR="00EA38CF" w:rsidRDefault="00EA38CF" w:rsidP="00EA38CF">
      <w:pPr>
        <w:pStyle w:val="Heading11"/>
      </w:pPr>
      <w:r>
        <w:t>Navezava na projekte v okviru proračunske postavke</w:t>
      </w:r>
    </w:p>
    <w:p w:rsidR="00EA38CF" w:rsidRDefault="00EA38CF" w:rsidP="00EA38CF">
      <w:pPr>
        <w:pStyle w:val="ANormal"/>
      </w:pPr>
      <w:r>
        <w:t>Projekt je opredeljen v NRP-ju: OB201-20-0006</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Ponudbena cena na podlagi popisa.</w:t>
      </w:r>
    </w:p>
    <w:p w:rsidR="00EA38CF" w:rsidRDefault="00EA38CF" w:rsidP="00EA38CF">
      <w:pPr>
        <w:pStyle w:val="AHeading8"/>
        <w:tabs>
          <w:tab w:val="decimal" w:pos="9200"/>
        </w:tabs>
        <w:rPr>
          <w:sz w:val="20"/>
        </w:rPr>
      </w:pPr>
      <w:r>
        <w:t>13002023 Ureditev cest Merljaki</w:t>
      </w:r>
      <w:r>
        <w:tab/>
      </w:r>
      <w:r>
        <w:rPr>
          <w:sz w:val="20"/>
        </w:rPr>
        <w:t>80.000 €</w:t>
      </w:r>
    </w:p>
    <w:p w:rsidR="002A1133" w:rsidRDefault="002A1133" w:rsidP="002A1133">
      <w:pPr>
        <w:pStyle w:val="Heading11"/>
      </w:pPr>
      <w:r>
        <w:t>Obrazložitev dejavnosti v okviru proračunske postavke</w:t>
      </w:r>
    </w:p>
    <w:p w:rsidR="002A1133" w:rsidRDefault="002A1133" w:rsidP="002A1133">
      <w:pPr>
        <w:pStyle w:val="ANormal"/>
      </w:pPr>
      <w:r>
        <w:t>Sredstva na tej postavki so namenjena:</w:t>
      </w:r>
    </w:p>
    <w:p w:rsidR="002A1133" w:rsidRDefault="002A1133" w:rsidP="002A1133">
      <w:pPr>
        <w:pStyle w:val="ANormal"/>
      </w:pPr>
      <w:r>
        <w:t>a. Cesta od Miklavčič do meje z občino Miren, LC 259032 v dolžini 160m, rekonstrukcija</w:t>
      </w:r>
    </w:p>
    <w:p w:rsidR="002A1133" w:rsidRDefault="002A1133" w:rsidP="002A1133">
      <w:pPr>
        <w:pStyle w:val="ANormal"/>
      </w:pPr>
      <w:r>
        <w:t>b. Cesta JP 784851 v dolžini 200m (Pisk - Jeram), rekonstrukcija</w:t>
      </w:r>
    </w:p>
    <w:p w:rsidR="002A1133" w:rsidRDefault="002A1133" w:rsidP="002A1133">
      <w:pPr>
        <w:pStyle w:val="ANormal"/>
      </w:pPr>
      <w:r>
        <w:t xml:space="preserve">c. </w:t>
      </w:r>
      <w:proofErr w:type="spellStart"/>
      <w:r>
        <w:t>Polinišče</w:t>
      </w:r>
      <w:proofErr w:type="spellEnd"/>
      <w:r>
        <w:t xml:space="preserve"> preplastitev JP 784861 v dolžini 430m</w:t>
      </w:r>
    </w:p>
    <w:p w:rsidR="002A1133" w:rsidRDefault="002A1133" w:rsidP="002A1133">
      <w:pPr>
        <w:pStyle w:val="ANormal"/>
      </w:pPr>
      <w:r>
        <w:t>d. Cesta Špacapani JP 784871 dolžina 300m, rekonstrukcija</w:t>
      </w:r>
    </w:p>
    <w:p w:rsidR="002A1133" w:rsidRDefault="002A1133" w:rsidP="002A1133">
      <w:pPr>
        <w:pStyle w:val="ANormal"/>
      </w:pPr>
      <w:r>
        <w:t xml:space="preserve">e. Jerabišče - </w:t>
      </w:r>
      <w:proofErr w:type="spellStart"/>
      <w:r>
        <w:t>Zloverji</w:t>
      </w:r>
      <w:proofErr w:type="spellEnd"/>
      <w:r>
        <w:t>, površina cca. 3000m2 (vodovod tampon, konjeniška)</w:t>
      </w:r>
    </w:p>
    <w:p w:rsidR="002A1133" w:rsidRDefault="002A1133" w:rsidP="002A1133">
      <w:pPr>
        <w:pStyle w:val="ANormal"/>
      </w:pPr>
      <w:proofErr w:type="spellStart"/>
      <w:r>
        <w:t>f.</w:t>
      </w:r>
      <w:proofErr w:type="spellEnd"/>
      <w:r>
        <w:t xml:space="preserve"> Cesta LC 259032 rekonstrukcija mimo Goriških opekarn na dolžini 260m</w:t>
      </w:r>
    </w:p>
    <w:p w:rsidR="002A1133" w:rsidRDefault="002A1133" w:rsidP="002A1133">
      <w:pPr>
        <w:pStyle w:val="ANormal"/>
      </w:pPr>
      <w:r>
        <w:t>g. Špacapani razširitev in preplastitev JP 784871 na dolžini 300m</w:t>
      </w:r>
    </w:p>
    <w:p w:rsidR="002A1133" w:rsidRDefault="002A1133" w:rsidP="002A1133">
      <w:pPr>
        <w:pStyle w:val="ANormal"/>
      </w:pPr>
    </w:p>
    <w:p w:rsidR="002A1133" w:rsidRDefault="002A1133" w:rsidP="002A1133">
      <w:pPr>
        <w:pStyle w:val="ANormal"/>
      </w:pPr>
    </w:p>
    <w:p w:rsidR="002A1133" w:rsidRDefault="002A1133" w:rsidP="002A1133">
      <w:pPr>
        <w:pStyle w:val="ANormal"/>
      </w:pPr>
      <w:r>
        <w:t>Investicije se bo izvajalo do predvidene višine 80.000.</w:t>
      </w:r>
    </w:p>
    <w:p w:rsidR="002A1133" w:rsidRDefault="002A1133" w:rsidP="002A1133">
      <w:pPr>
        <w:pStyle w:val="Heading11"/>
      </w:pPr>
      <w:r>
        <w:t>Navezava na projekte v okviru proračunske postavke</w:t>
      </w:r>
    </w:p>
    <w:p w:rsidR="002A1133" w:rsidRDefault="002A1133" w:rsidP="002A1133">
      <w:pPr>
        <w:pStyle w:val="ANormal"/>
      </w:pPr>
      <w:r>
        <w:t>Projekt je opredeljen v NRP-ju: OB201-20-0009</w:t>
      </w:r>
    </w:p>
    <w:p w:rsidR="002A1133" w:rsidRDefault="002A1133" w:rsidP="002A1133">
      <w:pPr>
        <w:pStyle w:val="Heading11"/>
      </w:pPr>
      <w:r>
        <w:lastRenderedPageBreak/>
        <w:t>Izhodišča, na katerih temeljijo izračuni predlogov pravic porabe za del, ki se ne izvršuje preko NRP</w:t>
      </w:r>
    </w:p>
    <w:p w:rsidR="002A1133" w:rsidRDefault="002A1133" w:rsidP="002A1133">
      <w:pPr>
        <w:pStyle w:val="ANormal"/>
      </w:pPr>
      <w:r>
        <w:t>Cena na podlagi popisa</w:t>
      </w:r>
    </w:p>
    <w:p w:rsidR="00EA38CF" w:rsidRDefault="00EA38CF" w:rsidP="00EA38CF">
      <w:pPr>
        <w:pStyle w:val="AHeading8"/>
        <w:tabs>
          <w:tab w:val="decimal" w:pos="9200"/>
        </w:tabs>
        <w:rPr>
          <w:sz w:val="20"/>
        </w:rPr>
      </w:pPr>
      <w:r>
        <w:t>13002031 Vzdrževanje vodovodnega omrežja</w:t>
      </w:r>
      <w:r>
        <w:tab/>
      </w:r>
      <w:r>
        <w:rPr>
          <w:sz w:val="20"/>
        </w:rPr>
        <w:t>36.070 €</w:t>
      </w:r>
    </w:p>
    <w:p w:rsidR="00EA38CF" w:rsidRDefault="00EA38CF" w:rsidP="00EA38CF">
      <w:pPr>
        <w:pStyle w:val="Heading11"/>
      </w:pPr>
      <w:r>
        <w:t>Obrazložitev dejavnosti v okviru proračunske postavke</w:t>
      </w:r>
    </w:p>
    <w:p w:rsidR="00EA38CF" w:rsidRDefault="00EA38CF" w:rsidP="00EA38CF">
      <w:pPr>
        <w:pStyle w:val="ANormal"/>
      </w:pPr>
      <w:r>
        <w:t>Sredstva so namenjena za obnovo posameznih odsekov vodovodnega omrežja predvsem tam, kjer se bodo obnavljale občinske ceste oz. po planu prioritet VIK d.d., Nova Gorica.</w:t>
      </w:r>
    </w:p>
    <w:p w:rsidR="00EA38CF" w:rsidRDefault="00EA38CF" w:rsidP="00EA38CF">
      <w:pPr>
        <w:pStyle w:val="Heading11"/>
      </w:pPr>
      <w:r>
        <w:t>Navezava na projekte v okviru proračunske postavke</w:t>
      </w:r>
    </w:p>
    <w:p w:rsidR="00EA38CF" w:rsidRDefault="00EA38CF" w:rsidP="00EA38CF">
      <w:pPr>
        <w:pStyle w:val="ANormal"/>
      </w:pPr>
      <w:r>
        <w:t>Projekt je opredeljen v NRP -ju: OB201-11-0003.</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višini lanskoletnega plana.</w:t>
      </w:r>
    </w:p>
    <w:p w:rsidR="00EA38CF" w:rsidRDefault="00EA38CF" w:rsidP="00EA38CF">
      <w:pPr>
        <w:pStyle w:val="AHeading8"/>
        <w:tabs>
          <w:tab w:val="decimal" w:pos="9200"/>
        </w:tabs>
        <w:rPr>
          <w:sz w:val="20"/>
        </w:rPr>
      </w:pPr>
      <w:r>
        <w:t>13002057 Infrastruktura Jazbine</w:t>
      </w:r>
      <w:r>
        <w:tab/>
      </w:r>
      <w:r>
        <w:rPr>
          <w:sz w:val="20"/>
        </w:rPr>
        <w:t>23.900 €</w:t>
      </w:r>
    </w:p>
    <w:p w:rsidR="00EA38CF" w:rsidRDefault="00EA38CF" w:rsidP="00EA38CF">
      <w:pPr>
        <w:pStyle w:val="Heading11"/>
      </w:pPr>
      <w:r>
        <w:t>Obrazložitev dejavnosti v okviru proračunske postavke</w:t>
      </w:r>
    </w:p>
    <w:p w:rsidR="00EA38CF" w:rsidRDefault="00EA38CF" w:rsidP="00EA38CF">
      <w:pPr>
        <w:pStyle w:val="ANormal"/>
      </w:pPr>
      <w:r>
        <w:t>Sredstva na tej postavki so namenjena:</w:t>
      </w:r>
    </w:p>
    <w:p w:rsidR="00EA38CF" w:rsidRDefault="00EA38CF" w:rsidP="00EA38CF">
      <w:pPr>
        <w:pStyle w:val="ANormal"/>
      </w:pPr>
      <w:r>
        <w:t>a. Ureditev ceste JP 785921 v dolžini 350m, rekonstrukcija</w:t>
      </w:r>
    </w:p>
    <w:p w:rsidR="00EA38CF" w:rsidRDefault="00EA38CF" w:rsidP="00EA38CF">
      <w:pPr>
        <w:pStyle w:val="ANormal"/>
      </w:pPr>
      <w:r>
        <w:t>b. Ureditev parkirišča pri pokopališču, ureditev okolice vežice, nova parcela in novi prostori</w:t>
      </w:r>
    </w:p>
    <w:p w:rsidR="00EA38CF" w:rsidRDefault="00EA38CF" w:rsidP="00EA38CF">
      <w:pPr>
        <w:pStyle w:val="Heading11"/>
      </w:pPr>
      <w:r>
        <w:t>Navezava na projekte v okviru proračunske postavke</w:t>
      </w:r>
    </w:p>
    <w:p w:rsidR="00EA38CF" w:rsidRDefault="00EA38CF" w:rsidP="00EA38CF">
      <w:pPr>
        <w:pStyle w:val="ANormal"/>
      </w:pPr>
      <w:r>
        <w:t>Projekt je opredeljen v NRP-ju: OB201-20-0017</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Cena rekonstrukcije na podlagi ponudbe, ostalo popisi</w:t>
      </w:r>
    </w:p>
    <w:p w:rsidR="00EA38CF" w:rsidRDefault="00EA38CF" w:rsidP="00EA38CF">
      <w:pPr>
        <w:pStyle w:val="AHeading7"/>
        <w:tabs>
          <w:tab w:val="decimal" w:pos="9200"/>
        </w:tabs>
        <w:rPr>
          <w:sz w:val="20"/>
        </w:rPr>
      </w:pPr>
      <w:r>
        <w:t>13029003 Urejanje cestnega prometa</w:t>
      </w:r>
      <w:r>
        <w:tab/>
      </w:r>
      <w:r>
        <w:rPr>
          <w:sz w:val="20"/>
        </w:rPr>
        <w:t>42.000 €</w:t>
      </w:r>
    </w:p>
    <w:p w:rsidR="00EA38CF" w:rsidRDefault="00EA38CF" w:rsidP="00EA38CF">
      <w:pPr>
        <w:pStyle w:val="Heading11"/>
      </w:pPr>
      <w:r>
        <w:t>Opis podprograma</w:t>
      </w:r>
    </w:p>
    <w:p w:rsidR="00EA38CF" w:rsidRDefault="00EA38CF" w:rsidP="00EA38CF">
      <w:pPr>
        <w:pStyle w:val="ANormal"/>
      </w:pPr>
      <w:r>
        <w:t>V okviru podprograma se uporabljajo sredstva za upravljanje, tekoče vzdrževanje ter gradnjo, investicijsko vzdrževanje  postajališč, parkirišč, prometne signalizacije, neprometnih znakov.</w:t>
      </w:r>
    </w:p>
    <w:p w:rsidR="00EA38CF" w:rsidRDefault="00EA38CF" w:rsidP="00EA38CF">
      <w:pPr>
        <w:pStyle w:val="Heading11"/>
      </w:pPr>
      <w:r>
        <w:t>Zakonske in druge pravne podlage</w:t>
      </w:r>
    </w:p>
    <w:p w:rsidR="00EA38CF" w:rsidRDefault="00EA38CF" w:rsidP="00EA38CF">
      <w:pPr>
        <w:pStyle w:val="ANormal"/>
      </w:pPr>
      <w:r>
        <w:t>Zakon o javnih cestah, Pravilnik o prometni signalizaciji in prometni opremi na javnih cestah.</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Dolgoročni cilj urejanja cestnega prometa je, da se zagotovi prometna varnost udeležencev v prometu.</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Letni izvedbeni cilji so enaki dolgoročnim, merimo in spremljamo jih na letni ravni.</w:t>
      </w:r>
    </w:p>
    <w:p w:rsidR="00EA38CF" w:rsidRDefault="00EA38CF" w:rsidP="00EA38CF">
      <w:pPr>
        <w:pStyle w:val="AHeading8"/>
        <w:tabs>
          <w:tab w:val="decimal" w:pos="9200"/>
        </w:tabs>
        <w:rPr>
          <w:sz w:val="20"/>
        </w:rPr>
      </w:pPr>
      <w:r>
        <w:t>13002072 Ureditev trga Renče</w:t>
      </w:r>
      <w:r>
        <w:tab/>
      </w:r>
      <w:r>
        <w:rPr>
          <w:sz w:val="20"/>
        </w:rPr>
        <w:t>12.000 €</w:t>
      </w:r>
    </w:p>
    <w:p w:rsidR="00B9001A" w:rsidRDefault="00B9001A" w:rsidP="00B9001A">
      <w:pPr>
        <w:pStyle w:val="Heading11"/>
      </w:pPr>
      <w:r>
        <w:t>Obrazložitev dejavnosti v okviru proračunske postavke</w:t>
      </w:r>
    </w:p>
    <w:p w:rsidR="00B9001A" w:rsidRDefault="00B9001A" w:rsidP="00B9001A">
      <w:pPr>
        <w:pStyle w:val="ANormal"/>
      </w:pPr>
      <w:r>
        <w:t>Sredstva  na tej postavki, so namenjena projektni dokumentaciji in pripravljalnim, ter gradbenim delom za ureditev trga Renče.</w:t>
      </w:r>
    </w:p>
    <w:p w:rsidR="00B9001A" w:rsidRDefault="00B9001A" w:rsidP="00B9001A">
      <w:pPr>
        <w:pStyle w:val="Heading11"/>
      </w:pPr>
      <w:r>
        <w:t>Navezava na projekte v okviru proračunske postavke</w:t>
      </w:r>
    </w:p>
    <w:p w:rsidR="00B9001A" w:rsidRDefault="00B9001A" w:rsidP="00B9001A">
      <w:pPr>
        <w:pStyle w:val="ANormal"/>
      </w:pPr>
      <w:r>
        <w:t>Projekt je opredeljen v NRP -ju: OB201-10-0052.</w:t>
      </w:r>
    </w:p>
    <w:p w:rsidR="00B9001A" w:rsidRDefault="00B9001A" w:rsidP="00B9001A">
      <w:pPr>
        <w:pStyle w:val="Heading11"/>
      </w:pPr>
      <w:r>
        <w:t>Izhodišča, na katerih temeljijo izračuni predlogov pravic porabe za del, ki se ne izvršuje preko NRP</w:t>
      </w:r>
    </w:p>
    <w:p w:rsidR="00B9001A" w:rsidRDefault="00B9001A" w:rsidP="00B9001A">
      <w:pPr>
        <w:pStyle w:val="ANormal"/>
      </w:pPr>
      <w:r>
        <w:t>Sredstva smo načrtovali v višini 12.000,00 EUR.</w:t>
      </w:r>
    </w:p>
    <w:p w:rsidR="00EA38CF" w:rsidRDefault="00EA38CF" w:rsidP="00EA38CF">
      <w:pPr>
        <w:pStyle w:val="AHeading8"/>
        <w:tabs>
          <w:tab w:val="decimal" w:pos="9200"/>
        </w:tabs>
        <w:rPr>
          <w:sz w:val="20"/>
        </w:rPr>
      </w:pPr>
      <w:r>
        <w:lastRenderedPageBreak/>
        <w:t>13002075 Parkirišče in krožišče Športni park</w:t>
      </w:r>
      <w:r>
        <w:tab/>
      </w:r>
      <w:r>
        <w:rPr>
          <w:sz w:val="20"/>
        </w:rPr>
        <w:t>5.000 €</w:t>
      </w:r>
    </w:p>
    <w:p w:rsidR="00C636AE" w:rsidRDefault="00C636AE" w:rsidP="00C636AE">
      <w:pPr>
        <w:pStyle w:val="Heading11"/>
      </w:pPr>
      <w:r>
        <w:t>Obrazložitev dejavnosti v okviru proračunske postavke</w:t>
      </w:r>
    </w:p>
    <w:p w:rsidR="00C636AE" w:rsidRDefault="00C636AE" w:rsidP="00C636AE">
      <w:pPr>
        <w:pStyle w:val="ANormal"/>
      </w:pPr>
      <w:r>
        <w:t>Sredstva na proračunski postavki so predvidena za izvedbo gradbenih del za ureditev montažnega krožnega križišča pri OŠ Renče, ter ureditev parkirišča v nekdanjem hruškovem nasadu, premestitev ekološkega otoka in ureditev  avtobusnih postajal</w:t>
      </w:r>
      <w:r>
        <w:t>išč ter križišča proti Arčonom.</w:t>
      </w:r>
    </w:p>
    <w:p w:rsidR="00C636AE" w:rsidRDefault="00C636AE" w:rsidP="00C636AE">
      <w:pPr>
        <w:pStyle w:val="ANormal"/>
      </w:pPr>
      <w:r>
        <w:t xml:space="preserve">V letošnjem letu bomo uredili dokumentacijo in vse </w:t>
      </w:r>
      <w:proofErr w:type="spellStart"/>
      <w:r>
        <w:t>manje</w:t>
      </w:r>
      <w:proofErr w:type="spellEnd"/>
      <w:r>
        <w:t xml:space="preserve"> posege.</w:t>
      </w:r>
    </w:p>
    <w:p w:rsidR="00C636AE" w:rsidRDefault="00C636AE" w:rsidP="00C636AE">
      <w:pPr>
        <w:pStyle w:val="Heading11"/>
      </w:pPr>
      <w:r>
        <w:t>Navezava na projekte v okviru proračunske postavke</w:t>
      </w:r>
    </w:p>
    <w:p w:rsidR="00C636AE" w:rsidRDefault="00C636AE" w:rsidP="00C636AE">
      <w:pPr>
        <w:pStyle w:val="ANormal"/>
      </w:pPr>
      <w:r>
        <w:t>Projekt je opredeljen v NRP -ju: OB201-18-0011.</w:t>
      </w:r>
    </w:p>
    <w:p w:rsidR="00C636AE" w:rsidRDefault="00C636AE" w:rsidP="00C636AE">
      <w:pPr>
        <w:pStyle w:val="Heading11"/>
      </w:pPr>
      <w:r>
        <w:t>Izhodišča, na katerih temeljijo izračuni predlogov pravic porabe za del, ki se ne izvršuje preko NRP</w:t>
      </w:r>
    </w:p>
    <w:p w:rsidR="00C636AE" w:rsidRDefault="00C636AE" w:rsidP="00C636AE">
      <w:pPr>
        <w:pStyle w:val="ANormal"/>
      </w:pPr>
      <w:r>
        <w:t>Sredstva smo načrtovali v višini 5.000 EUR.</w:t>
      </w:r>
    </w:p>
    <w:p w:rsidR="00EA38CF" w:rsidRDefault="00EA38CF" w:rsidP="00EA38CF">
      <w:pPr>
        <w:pStyle w:val="AHeading8"/>
        <w:tabs>
          <w:tab w:val="decimal" w:pos="9200"/>
        </w:tabs>
        <w:rPr>
          <w:sz w:val="20"/>
        </w:rPr>
      </w:pPr>
      <w:r>
        <w:t>13002076 Krožišče Merljaki-Velika pot</w:t>
      </w:r>
      <w:r>
        <w:tab/>
      </w:r>
      <w:r>
        <w:rPr>
          <w:sz w:val="20"/>
        </w:rPr>
        <w:t>5.000 €</w:t>
      </w:r>
    </w:p>
    <w:p w:rsidR="00EA38CF" w:rsidRDefault="00EA38CF" w:rsidP="00EA38CF">
      <w:pPr>
        <w:pStyle w:val="Heading11"/>
      </w:pPr>
      <w:r>
        <w:t>Obrazložitev dejavnosti v okviru proračunske postavke</w:t>
      </w:r>
    </w:p>
    <w:p w:rsidR="00EA38CF" w:rsidRDefault="00EA38CF" w:rsidP="00EA38CF">
      <w:pPr>
        <w:pStyle w:val="ANormal"/>
      </w:pPr>
      <w:r>
        <w:t>Sredstva na proračunski postavki so predvidena za izdelavo projektne dokumentacije za ureditev krožnega križišča na križišču občinskih cest LC259032 Vrtoče - Renče in LC 260034 Temnica - Renče (Križišče Merljaki - Žigoni)</w:t>
      </w:r>
    </w:p>
    <w:p w:rsidR="00EA38CF" w:rsidRDefault="00EA38CF" w:rsidP="00EA38CF">
      <w:pPr>
        <w:pStyle w:val="Heading11"/>
      </w:pPr>
      <w:r>
        <w:t>Navezava na projekte v okviru proračunske postavke</w:t>
      </w:r>
    </w:p>
    <w:p w:rsidR="00EA38CF" w:rsidRDefault="00EA38CF" w:rsidP="00EA38CF">
      <w:pPr>
        <w:pStyle w:val="ANormal"/>
      </w:pPr>
      <w:r>
        <w:t>Projekt je opredeljen v NRP -ju: OB201-18-0012.</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Ponudbena cena za izdelavo projektne dokumentacije PZI</w:t>
      </w:r>
    </w:p>
    <w:p w:rsidR="00EA38CF" w:rsidRDefault="00EA38CF" w:rsidP="00EA38CF">
      <w:pPr>
        <w:pStyle w:val="AHeading8"/>
        <w:tabs>
          <w:tab w:val="decimal" w:pos="9200"/>
        </w:tabs>
        <w:rPr>
          <w:sz w:val="20"/>
        </w:rPr>
      </w:pPr>
      <w:r>
        <w:t>13002079 Večnamensko parkirišče pod britofom Vogrsko-PP</w:t>
      </w:r>
      <w:r>
        <w:tab/>
      </w:r>
      <w:r>
        <w:rPr>
          <w:sz w:val="20"/>
        </w:rPr>
        <w:t>5.000 €</w:t>
      </w:r>
    </w:p>
    <w:p w:rsidR="00EA38CF" w:rsidRDefault="00EA38CF" w:rsidP="00EA38CF">
      <w:pPr>
        <w:pStyle w:val="Heading11"/>
      </w:pPr>
      <w:r>
        <w:t>Obrazložitev dejavnosti v okviru proračunske postavke</w:t>
      </w:r>
    </w:p>
    <w:p w:rsidR="00EA38CF" w:rsidRDefault="00EA38CF" w:rsidP="00EA38CF">
      <w:pPr>
        <w:pStyle w:val="ANormal"/>
      </w:pPr>
      <w:r>
        <w:t>Ureditev parkirišča na parceli pod britofom pri odcepu za sv. Lucjo – I. faza</w:t>
      </w:r>
    </w:p>
    <w:p w:rsidR="00EA38CF" w:rsidRDefault="00EA38CF" w:rsidP="00EA38CF">
      <w:pPr>
        <w:pStyle w:val="Heading11"/>
      </w:pPr>
      <w:r>
        <w:t>Navezava na projekte v okviru proračunske postavke</w:t>
      </w:r>
    </w:p>
    <w:p w:rsidR="00EA38CF" w:rsidRDefault="00EA38CF" w:rsidP="00EA38CF">
      <w:pPr>
        <w:pStyle w:val="ANormal"/>
      </w:pPr>
      <w:r>
        <w:t>OB201-19-0004</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Ocenjena vrednost projekta je 5.000 €. Projekt spada med predloge krajanov KS Vogrsko, ki so bili izbrani na glasovanju za Participativni proračun 2019.</w:t>
      </w:r>
    </w:p>
    <w:p w:rsidR="00EA38CF" w:rsidRDefault="00EA38CF" w:rsidP="00EA38CF">
      <w:pPr>
        <w:pStyle w:val="AHeading8"/>
        <w:tabs>
          <w:tab w:val="decimal" w:pos="9200"/>
        </w:tabs>
        <w:rPr>
          <w:sz w:val="20"/>
        </w:rPr>
      </w:pPr>
      <w:r>
        <w:t>13003050 Obvoznica Volčja Draga-Bazara</w:t>
      </w:r>
      <w:r>
        <w:tab/>
      </w:r>
      <w:r>
        <w:rPr>
          <w:sz w:val="20"/>
        </w:rPr>
        <w:t>15.000 €</w:t>
      </w:r>
    </w:p>
    <w:p w:rsidR="00AD78D3" w:rsidRDefault="00AD78D3" w:rsidP="00AD78D3">
      <w:pPr>
        <w:pStyle w:val="Heading11"/>
      </w:pPr>
      <w:r>
        <w:t>Obrazložitev dejavnosti v okviru proračunske postavke</w:t>
      </w:r>
    </w:p>
    <w:p w:rsidR="00AD78D3" w:rsidRDefault="00AD78D3" w:rsidP="00AD78D3">
      <w:pPr>
        <w:pStyle w:val="ANormal"/>
      </w:pPr>
      <w:r>
        <w:t>Sredstva so namenjena za sodelovanje pri pripravi investicijske in projektne dokumentacije v sklopu investicije upravljavca državnih cest - DRSI.</w:t>
      </w:r>
    </w:p>
    <w:p w:rsidR="00AD78D3" w:rsidRDefault="00AD78D3" w:rsidP="00AD78D3">
      <w:pPr>
        <w:pStyle w:val="Heading11"/>
      </w:pPr>
      <w:r>
        <w:t>Navezava na projekte v okviru proračunske postavke</w:t>
      </w:r>
    </w:p>
    <w:p w:rsidR="00AD78D3" w:rsidRDefault="00AD78D3" w:rsidP="00AD78D3">
      <w:pPr>
        <w:pStyle w:val="ANormal"/>
      </w:pPr>
      <w:r>
        <w:t>Projekt je opredeljen v NRP -ju: OB201-09-0008.</w:t>
      </w:r>
    </w:p>
    <w:p w:rsidR="00AD78D3" w:rsidRDefault="00AD78D3" w:rsidP="00AD78D3">
      <w:pPr>
        <w:pStyle w:val="Heading11"/>
      </w:pPr>
      <w:r>
        <w:t>Izhodišča, na katerih temeljijo izračuni predlogov pravic porabe za del, ki se ne izvršuje preko NRP</w:t>
      </w:r>
    </w:p>
    <w:p w:rsidR="00AD78D3" w:rsidRDefault="00AD78D3" w:rsidP="00AD78D3">
      <w:pPr>
        <w:pStyle w:val="ANormal"/>
      </w:pPr>
      <w:r>
        <w:t>Sredstva smo načrtovali v višini 15.000 EUR.</w:t>
      </w:r>
    </w:p>
    <w:p w:rsidR="00EA38CF" w:rsidRDefault="00EA38CF" w:rsidP="00EA38CF">
      <w:pPr>
        <w:pStyle w:val="AHeading7"/>
        <w:tabs>
          <w:tab w:val="decimal" w:pos="9200"/>
        </w:tabs>
        <w:rPr>
          <w:sz w:val="20"/>
        </w:rPr>
      </w:pPr>
      <w:r>
        <w:lastRenderedPageBreak/>
        <w:t>13029004 Cestna razsvetljava</w:t>
      </w:r>
      <w:r>
        <w:tab/>
      </w:r>
      <w:r>
        <w:rPr>
          <w:sz w:val="20"/>
        </w:rPr>
        <w:t>45.000 €</w:t>
      </w:r>
    </w:p>
    <w:p w:rsidR="00EA38CF" w:rsidRDefault="00EA38CF" w:rsidP="00EA38CF">
      <w:pPr>
        <w:pStyle w:val="Heading11"/>
      </w:pPr>
      <w:r>
        <w:t>Opis podprograma</w:t>
      </w:r>
    </w:p>
    <w:p w:rsidR="00EA38CF" w:rsidRDefault="00EA38CF" w:rsidP="00EA38CF">
      <w:pPr>
        <w:pStyle w:val="ANormal"/>
      </w:pPr>
      <w:r>
        <w:t>V okviru podprograma se uporabljajo sredstva za upravljanje, tekoče vzdrževanje, gradnjo in investicijsko vzdrževanje omrežja cestne (javne) razsvetljave.</w:t>
      </w:r>
    </w:p>
    <w:p w:rsidR="00EA38CF" w:rsidRDefault="00EA38CF" w:rsidP="00EA38CF">
      <w:pPr>
        <w:pStyle w:val="Heading11"/>
      </w:pPr>
      <w:r>
        <w:t>Zakonske in druge pravne podlage</w:t>
      </w:r>
    </w:p>
    <w:p w:rsidR="00EA38CF" w:rsidRDefault="00EA38CF" w:rsidP="00EA38CF">
      <w:pPr>
        <w:pStyle w:val="ANormal"/>
      </w:pPr>
      <w:r>
        <w:t>Zakon o javnih cestah</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Dolgoročni cilj cestne razsvetljave je, da se zagotovi prometna varnost udeležencev v prometu.</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Letni izvedbeni cilj je redno in izredno vzdrževanje ter novogradnja omrežja javne razsvetljave.</w:t>
      </w:r>
    </w:p>
    <w:p w:rsidR="00EA38CF" w:rsidRDefault="00EA38CF" w:rsidP="00EA38CF">
      <w:pPr>
        <w:pStyle w:val="AHeading8"/>
        <w:tabs>
          <w:tab w:val="decimal" w:pos="9200"/>
        </w:tabs>
        <w:rPr>
          <w:sz w:val="20"/>
        </w:rPr>
      </w:pPr>
      <w:r>
        <w:t>13004010 Upravljanje in tekoče vzdrževanje javne razsvetljave</w:t>
      </w:r>
      <w:r>
        <w:tab/>
      </w:r>
      <w:r>
        <w:rPr>
          <w:sz w:val="20"/>
        </w:rPr>
        <w:t>45.000 €</w:t>
      </w:r>
    </w:p>
    <w:p w:rsidR="004743DD" w:rsidRDefault="004743DD" w:rsidP="004743DD">
      <w:pPr>
        <w:pStyle w:val="Heading11"/>
      </w:pPr>
      <w:r>
        <w:t>Obrazložitev dejavnosti v okviru proračunske postavke</w:t>
      </w:r>
    </w:p>
    <w:p w:rsidR="004743DD" w:rsidRDefault="004743DD" w:rsidP="004743DD">
      <w:pPr>
        <w:pStyle w:val="ANormal"/>
      </w:pPr>
      <w:r>
        <w:t>Sredstva  na tej postavki, so namenjena plačilu porabljene električne energije za javno razsvetljavo, za redno vzdrževanje  javne razsvetljave  (menjava žarnic, dušilk). Načrtuje se postopna zamenjava neustreznih in dotrajanih svetilk v naslednjem triletju</w:t>
      </w:r>
    </w:p>
    <w:p w:rsidR="004743DD" w:rsidRDefault="004743DD" w:rsidP="004743DD">
      <w:pPr>
        <w:pStyle w:val="Heading11"/>
      </w:pPr>
      <w:r>
        <w:t>Navezava na projekte v okviru proračunske postavke</w:t>
      </w:r>
    </w:p>
    <w:p w:rsidR="004743DD" w:rsidRDefault="004743DD" w:rsidP="004743DD">
      <w:pPr>
        <w:pStyle w:val="ANormal"/>
      </w:pPr>
      <w:r>
        <w:t>Projekt je opredeljen v NRP -ju: OB201-09-0019.</w:t>
      </w:r>
    </w:p>
    <w:p w:rsidR="004743DD" w:rsidRDefault="004743DD" w:rsidP="004743DD">
      <w:pPr>
        <w:pStyle w:val="Heading11"/>
      </w:pPr>
      <w:r>
        <w:t>Izhodišča, na katerih temeljijo izračuni predlogov pravic porabe za del, ki se ne izvršuje preko NRP</w:t>
      </w:r>
    </w:p>
    <w:p w:rsidR="004743DD" w:rsidRDefault="004743DD" w:rsidP="004743DD">
      <w:pPr>
        <w:pStyle w:val="ANormal"/>
      </w:pPr>
      <w:r>
        <w:t xml:space="preserve">Sredstva smo načrtovali v višini 45.000€ za  zamenjave dotrajane in neustrezne javne razsvetljave. Osvetlitev prehodov za </w:t>
      </w:r>
      <w:proofErr w:type="spellStart"/>
      <w:r>
        <w:t>pešče</w:t>
      </w:r>
      <w:proofErr w:type="spellEnd"/>
      <w:r>
        <w:t xml:space="preserve"> ter šolskih poti.</w:t>
      </w:r>
    </w:p>
    <w:p w:rsidR="00EA38CF" w:rsidRDefault="00EA38CF" w:rsidP="00EA38CF">
      <w:pPr>
        <w:pStyle w:val="AHeading7"/>
        <w:tabs>
          <w:tab w:val="decimal" w:pos="9200"/>
        </w:tabs>
        <w:rPr>
          <w:sz w:val="20"/>
        </w:rPr>
      </w:pPr>
      <w:r>
        <w:t>13029006 Investicijsko vzdrževanje in gradnja državnih cest</w:t>
      </w:r>
      <w:r>
        <w:tab/>
      </w:r>
      <w:r>
        <w:rPr>
          <w:sz w:val="20"/>
        </w:rPr>
        <w:t>30.000 €</w:t>
      </w:r>
    </w:p>
    <w:p w:rsidR="00EA38CF" w:rsidRDefault="00EA38CF" w:rsidP="00EA38CF">
      <w:pPr>
        <w:pStyle w:val="Heading11"/>
      </w:pPr>
      <w:r>
        <w:t>Opis podprograma</w:t>
      </w:r>
    </w:p>
    <w:p w:rsidR="00EA38CF" w:rsidRDefault="00EA38CF" w:rsidP="00EA38CF">
      <w:pPr>
        <w:pStyle w:val="ANormal"/>
      </w:pPr>
      <w:r>
        <w:t>Vsebina podprograma investicijsko vzdrževanje in gradnja državnih cest je: sofinanciranje investicij in investicijskega vzdrževanja na državnih cestah.</w:t>
      </w:r>
    </w:p>
    <w:p w:rsidR="00EA38CF" w:rsidRDefault="00EA38CF" w:rsidP="00EA38CF">
      <w:pPr>
        <w:pStyle w:val="Heading11"/>
      </w:pPr>
      <w:r>
        <w:t>Zakonske in druge pravne podlage</w:t>
      </w:r>
    </w:p>
    <w:p w:rsidR="00EA38CF" w:rsidRDefault="00EA38CF" w:rsidP="00EA38CF">
      <w:pPr>
        <w:pStyle w:val="ANormal"/>
      </w:pPr>
      <w:r>
        <w:t>Zakon o javnih cestah, Pravilnik o prometni signalizaciji in prometni opremi na javnih cestah, Pravilnik o načinu označevanja javnih cest in evidencah o javnih cestah in objektih na njih, Pravilnik o vrstah vzdrževalnih del na javnih cestah in nivoju rednega vzdrževanja javnih cest, Pravilnik o minimalnih pogojih za projektiranje, graditev in uporabo avtobusnih postajališč, Uredba o merilih za kategorizacijo javnih cest, Odlok o občinskih cestah.</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Ureditev prometne infrastrukture na državnih cestah</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Izgradnja investicij v skladu z NRP.</w:t>
      </w:r>
    </w:p>
    <w:p w:rsidR="00EA38CF" w:rsidRDefault="00EA38CF" w:rsidP="00EA38CF">
      <w:pPr>
        <w:pStyle w:val="AHeading8"/>
        <w:tabs>
          <w:tab w:val="decimal" w:pos="9200"/>
        </w:tabs>
        <w:rPr>
          <w:sz w:val="20"/>
        </w:rPr>
      </w:pPr>
      <w:r>
        <w:t>13002011 Rekonstrukcija ceste Volčja Draga- Bilje (Poligalant- Garni hotel)</w:t>
      </w:r>
      <w:r>
        <w:tab/>
      </w:r>
      <w:r>
        <w:rPr>
          <w:sz w:val="20"/>
        </w:rPr>
        <w:t>30.000 €</w:t>
      </w:r>
    </w:p>
    <w:p w:rsidR="00567007" w:rsidRDefault="00567007" w:rsidP="00567007">
      <w:pPr>
        <w:pStyle w:val="Heading11"/>
      </w:pPr>
      <w:r>
        <w:t>Obrazložitev dejavnosti v okviru proračunske postavke</w:t>
      </w:r>
    </w:p>
    <w:p w:rsidR="00567007" w:rsidRDefault="00567007" w:rsidP="00567007">
      <w:pPr>
        <w:pStyle w:val="ANormal"/>
      </w:pPr>
      <w:r>
        <w:t>Sredstva na tej postavki so predvidena za izdelavo projektne dokumentacije za rekonstrukcijo ceste v kateri bo potekal povezovalni fekalni kanal Renče-Bilje ter vodovod.</w:t>
      </w:r>
    </w:p>
    <w:p w:rsidR="00567007" w:rsidRDefault="00567007" w:rsidP="00567007">
      <w:pPr>
        <w:pStyle w:val="Heading11"/>
      </w:pPr>
      <w:r>
        <w:lastRenderedPageBreak/>
        <w:t>Navezava na projekte v okviru proračunske postavke</w:t>
      </w:r>
    </w:p>
    <w:p w:rsidR="00567007" w:rsidRDefault="00567007" w:rsidP="00567007">
      <w:pPr>
        <w:pStyle w:val="ANormal"/>
      </w:pPr>
      <w:r>
        <w:t>Projekt je opredeljen v NRP -ju: OB201-11-0001</w:t>
      </w:r>
    </w:p>
    <w:p w:rsidR="00567007" w:rsidRDefault="00567007" w:rsidP="00567007">
      <w:pPr>
        <w:pStyle w:val="Heading11"/>
      </w:pPr>
      <w:r>
        <w:t>Izhodišča, na katerih temeljijo izračuni predlogov pravic porabe za del, ki se ne izvršuje preko NRP</w:t>
      </w:r>
    </w:p>
    <w:p w:rsidR="00567007" w:rsidRDefault="00567007" w:rsidP="00567007">
      <w:pPr>
        <w:pStyle w:val="ANormal"/>
      </w:pPr>
      <w:r>
        <w:t>Sredstva smo načrtovali v višini 30.000 EUR.</w:t>
      </w:r>
    </w:p>
    <w:p w:rsidR="00EA38CF" w:rsidRDefault="00EA38CF" w:rsidP="00EA38CF">
      <w:pPr>
        <w:pStyle w:val="AHeading6"/>
        <w:tabs>
          <w:tab w:val="decimal" w:pos="9200"/>
        </w:tabs>
        <w:rPr>
          <w:sz w:val="20"/>
        </w:rPr>
      </w:pPr>
      <w:r>
        <w:t>1306 Telekomunikacije in pošta</w:t>
      </w:r>
      <w:r>
        <w:tab/>
      </w:r>
      <w:r>
        <w:rPr>
          <w:sz w:val="20"/>
        </w:rPr>
        <w:t>2.500 €</w:t>
      </w:r>
    </w:p>
    <w:p w:rsidR="00EA38CF" w:rsidRDefault="00EA38CF" w:rsidP="00EA38CF">
      <w:pPr>
        <w:pStyle w:val="Heading11"/>
      </w:pPr>
      <w:r>
        <w:t>Opis glavnega programa</w:t>
      </w:r>
    </w:p>
    <w:p w:rsidR="00EA38CF" w:rsidRDefault="00EA38CF" w:rsidP="00EA38CF">
      <w:pPr>
        <w:pStyle w:val="Heading11"/>
      </w:pPr>
      <w:r>
        <w:t>Dolgoročni cilji glavnega programa</w:t>
      </w:r>
    </w:p>
    <w:p w:rsidR="00EA38CF" w:rsidRDefault="00EA38CF" w:rsidP="00EA38CF">
      <w:pPr>
        <w:pStyle w:val="Heading11"/>
      </w:pPr>
      <w:r>
        <w:t>Glavni letni izvedbeni cilji in kazalci, s katerimi se bo merilo doseganje zastavljenih ciljev</w:t>
      </w:r>
    </w:p>
    <w:p w:rsidR="00EA38CF" w:rsidRDefault="00EA38CF" w:rsidP="00EA38CF">
      <w:pPr>
        <w:pStyle w:val="Heading11"/>
      </w:pPr>
      <w:r>
        <w:t>Podprogrami in proračunski uporabniki znotraj glavnega programa</w:t>
      </w:r>
    </w:p>
    <w:p w:rsidR="00EA38CF" w:rsidRDefault="00EA38CF" w:rsidP="00EA38CF">
      <w:pPr>
        <w:pStyle w:val="AHeading7"/>
        <w:tabs>
          <w:tab w:val="decimal" w:pos="9200"/>
        </w:tabs>
        <w:rPr>
          <w:sz w:val="20"/>
        </w:rPr>
      </w:pPr>
      <w:r>
        <w:t>13069001 Investicijska vlaganja v telekomunikacijsko omrežje</w:t>
      </w:r>
      <w:r>
        <w:tab/>
      </w:r>
      <w:r>
        <w:rPr>
          <w:sz w:val="20"/>
        </w:rPr>
        <w:t>2.500 €</w:t>
      </w:r>
    </w:p>
    <w:p w:rsidR="00EA38CF" w:rsidRDefault="00EA38CF" w:rsidP="00EA38CF">
      <w:pPr>
        <w:pStyle w:val="Heading11"/>
      </w:pPr>
      <w:r>
        <w:t>Opis podprograma</w:t>
      </w:r>
    </w:p>
    <w:p w:rsidR="00EA38CF" w:rsidRDefault="00EA38CF" w:rsidP="00EA38CF">
      <w:pPr>
        <w:pStyle w:val="Heading11"/>
      </w:pPr>
      <w:r>
        <w:t>Zakonske in druge pravne podlage</w:t>
      </w:r>
    </w:p>
    <w:p w:rsidR="00EA38CF" w:rsidRDefault="00EA38CF" w:rsidP="00EA38CF">
      <w:pPr>
        <w:pStyle w:val="Heading11"/>
      </w:pPr>
      <w:r>
        <w:t>Dolgoročni cilji podprograma in kazalci, s katerimi se bo merilo doseganje zastavljenih ciljev</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Heading8"/>
        <w:tabs>
          <w:tab w:val="decimal" w:pos="9200"/>
        </w:tabs>
        <w:rPr>
          <w:sz w:val="20"/>
        </w:rPr>
      </w:pPr>
      <w:r>
        <w:t>13006010 Urejanje optičnega omrežja</w:t>
      </w:r>
      <w:r>
        <w:tab/>
      </w:r>
      <w:r>
        <w:rPr>
          <w:sz w:val="20"/>
        </w:rPr>
        <w:t>2.500 €</w:t>
      </w:r>
    </w:p>
    <w:p w:rsidR="002B18DF" w:rsidRDefault="002B18DF" w:rsidP="002B18DF">
      <w:pPr>
        <w:pStyle w:val="Heading11"/>
      </w:pPr>
      <w:bookmarkStart w:id="74" w:name="_Toc32323434"/>
      <w:bookmarkStart w:id="75" w:name="_Toc32927310"/>
      <w:r>
        <w:t>Obrazložitev dejavnosti v okviru proračunske postavke</w:t>
      </w:r>
    </w:p>
    <w:p w:rsidR="002B18DF" w:rsidRDefault="002B18DF" w:rsidP="002B18DF">
      <w:pPr>
        <w:pStyle w:val="ANormal"/>
      </w:pPr>
      <w:r>
        <w:t>Sodelovanje s omrežnimi operaterji pri dograditvi optičnega omrežja v Občini.</w:t>
      </w:r>
    </w:p>
    <w:p w:rsidR="002B18DF" w:rsidRDefault="002B18DF" w:rsidP="002B18DF">
      <w:pPr>
        <w:pStyle w:val="Heading11"/>
      </w:pPr>
      <w:r>
        <w:t>Navezava na projekte v okviru proračunske postavke</w:t>
      </w:r>
    </w:p>
    <w:p w:rsidR="002B18DF" w:rsidRDefault="002B18DF" w:rsidP="002B18DF">
      <w:pPr>
        <w:pStyle w:val="ANormal"/>
      </w:pPr>
      <w:r>
        <w:t>NRP OB201-190013</w:t>
      </w:r>
    </w:p>
    <w:p w:rsidR="002B18DF" w:rsidRDefault="002B18DF" w:rsidP="002B18DF">
      <w:pPr>
        <w:pStyle w:val="Heading11"/>
      </w:pPr>
      <w:r>
        <w:t>Izhodišča, na katerih temeljijo izračuni predlogov pravic porabe za del, ki se ne izvršuje preko NRP</w:t>
      </w:r>
    </w:p>
    <w:p w:rsidR="002B18DF" w:rsidRDefault="002B18DF" w:rsidP="002B18DF">
      <w:pPr>
        <w:pStyle w:val="ANormal"/>
      </w:pPr>
      <w:r>
        <w:t>Sredstva so načrtovana v višini 2500 €</w:t>
      </w:r>
    </w:p>
    <w:p w:rsidR="00EA38CF" w:rsidRDefault="00EA38CF" w:rsidP="00EA38CF">
      <w:pPr>
        <w:pStyle w:val="AHeading5"/>
        <w:tabs>
          <w:tab w:val="decimal" w:pos="9200"/>
        </w:tabs>
        <w:rPr>
          <w:sz w:val="20"/>
        </w:rPr>
      </w:pPr>
      <w:r>
        <w:t>14 GOSPODARSTVO</w:t>
      </w:r>
      <w:r>
        <w:tab/>
      </w:r>
      <w:r>
        <w:rPr>
          <w:sz w:val="20"/>
        </w:rPr>
        <w:t>146.475 €</w:t>
      </w:r>
      <w:bookmarkEnd w:id="74"/>
      <w:bookmarkEnd w:id="75"/>
    </w:p>
    <w:p w:rsidR="00EA38CF" w:rsidRDefault="00EA38CF" w:rsidP="00EA38CF">
      <w:pPr>
        <w:pStyle w:val="Heading11"/>
      </w:pPr>
      <w:r>
        <w:t>Opis področja proračunske porabe, poslanstva občine znotraj področja proračunske porabe</w:t>
      </w:r>
    </w:p>
    <w:p w:rsidR="00EA38CF" w:rsidRDefault="00EA38CF" w:rsidP="00EA38CF">
      <w:pPr>
        <w:pStyle w:val="ANormal"/>
      </w:pPr>
      <w:r>
        <w:t>To področje proračunske porabe zajema izvajanje dejavnosti in zagotavljanje materialnih pogojev za razvoj gospodarstva v občini in sicer spodbujanje razvoja malega gospodarstva ter spodbujanje razvoja turizma in gostinstva.</w:t>
      </w:r>
    </w:p>
    <w:p w:rsidR="00EA38CF" w:rsidRDefault="00EA38CF" w:rsidP="00EA38CF">
      <w:pPr>
        <w:pStyle w:val="Heading11"/>
      </w:pPr>
      <w:r>
        <w:t>Dokumenti dolgoročnega razvojnega načrtovanja</w:t>
      </w:r>
    </w:p>
    <w:p w:rsidR="00EA38CF" w:rsidRDefault="00EA38CF" w:rsidP="00EA38CF">
      <w:pPr>
        <w:pStyle w:val="ANormal"/>
      </w:pPr>
      <w:r>
        <w:t>Strategija razvoja Slovenije</w:t>
      </w:r>
    </w:p>
    <w:p w:rsidR="00EA38CF" w:rsidRDefault="00EA38CF" w:rsidP="00EA38CF">
      <w:pPr>
        <w:pStyle w:val="Heading11"/>
      </w:pPr>
      <w:r>
        <w:t>Dolgoročni cilji področja proračunske porabe</w:t>
      </w:r>
    </w:p>
    <w:p w:rsidR="00EA38CF" w:rsidRDefault="00EA38CF" w:rsidP="00EA38CF">
      <w:pPr>
        <w:pStyle w:val="ANormal"/>
      </w:pPr>
      <w:r>
        <w:t>Dolgoročni cilji razvoja gospodarstva so usmerjeni v vzpostavitev stimulativnega okolja za nadaljnji razvoj obstoječih gospodarskih dejavnosti na območju naše občine in na razvoj novih</w:t>
      </w:r>
    </w:p>
    <w:p w:rsidR="00EA38CF" w:rsidRDefault="00EA38CF" w:rsidP="00EA38CF">
      <w:pPr>
        <w:pStyle w:val="Heading11"/>
      </w:pPr>
      <w:r>
        <w:t>Oznaka in nazivi glavnih programov v pristojnosti občine</w:t>
      </w:r>
    </w:p>
    <w:p w:rsidR="00EA38CF" w:rsidRDefault="00EA38CF" w:rsidP="00EA38CF">
      <w:pPr>
        <w:pStyle w:val="ANormal"/>
      </w:pPr>
      <w:r>
        <w:t>1402 Pospeševanje in podpora gospodarski dejavnosti</w:t>
      </w:r>
    </w:p>
    <w:p w:rsidR="00EA38CF" w:rsidRDefault="00EA38CF" w:rsidP="00EA38CF">
      <w:pPr>
        <w:pStyle w:val="ANormal"/>
      </w:pPr>
      <w:r>
        <w:t>1403 Promocija Slovenije, razvoj turizma in gostinstva</w:t>
      </w:r>
    </w:p>
    <w:p w:rsidR="00EA38CF" w:rsidRDefault="00EA38CF" w:rsidP="00EA38CF">
      <w:pPr>
        <w:pStyle w:val="AHeading6"/>
        <w:tabs>
          <w:tab w:val="decimal" w:pos="9200"/>
        </w:tabs>
        <w:rPr>
          <w:sz w:val="20"/>
        </w:rPr>
      </w:pPr>
      <w:r>
        <w:lastRenderedPageBreak/>
        <w:t>1402 Pospeševanje in podpora gospodarski dejavnosti</w:t>
      </w:r>
      <w:r>
        <w:tab/>
      </w:r>
      <w:r>
        <w:rPr>
          <w:sz w:val="20"/>
        </w:rPr>
        <w:t>38.531 €</w:t>
      </w:r>
    </w:p>
    <w:p w:rsidR="00EA38CF" w:rsidRDefault="00EA38CF" w:rsidP="00EA38CF">
      <w:pPr>
        <w:pStyle w:val="Heading11"/>
      </w:pPr>
      <w:r>
        <w:t>Opis glavnega programa</w:t>
      </w:r>
    </w:p>
    <w:p w:rsidR="00EA38CF" w:rsidRDefault="00EA38CF" w:rsidP="00EA38CF">
      <w:pPr>
        <w:pStyle w:val="ANormal"/>
      </w:pPr>
      <w:r>
        <w:t>Program vključuje sredstva za pospeševanje in podporo gospodarskih dejavnosti oz. razvoju in spodbujanju malega gospodarstva. Ključna naloga programa je sofinanciranje programov, ki so pomembni za občino. Cilj je spodbujanje razvoja malega gospodarstva v smislu ohranitve zdravih delov obstoječe proizvodnje; povečanja števila malih gospodarskih subjektov ter istočasno povečanje obsega zaposlenosti.</w:t>
      </w:r>
    </w:p>
    <w:p w:rsidR="00EA38CF" w:rsidRDefault="00EA38CF" w:rsidP="00EA38CF">
      <w:pPr>
        <w:pStyle w:val="Heading11"/>
      </w:pPr>
      <w:r>
        <w:t>Dolgoročni cilji glavnega programa</w:t>
      </w:r>
    </w:p>
    <w:p w:rsidR="00EA38CF" w:rsidRDefault="00EA38CF" w:rsidP="00EA38CF">
      <w:pPr>
        <w:pStyle w:val="ANormal"/>
      </w:pPr>
      <w:r>
        <w:t>Dolgoročni cilji so opredeljeni v okviru podprograma pri glavnem programu in se nanašajo na</w:t>
      </w:r>
    </w:p>
    <w:p w:rsidR="00EA38CF" w:rsidRDefault="00EA38CF" w:rsidP="00EA38CF">
      <w:pPr>
        <w:pStyle w:val="ANormal"/>
      </w:pPr>
      <w:r>
        <w:t>zagotavljanje pogojev za razvoj malega gospodarstva v občini z ukrepi, ki so v pristojnosti občine.</w:t>
      </w:r>
    </w:p>
    <w:p w:rsidR="00EA38CF" w:rsidRDefault="00EA38CF" w:rsidP="00EA38CF">
      <w:pPr>
        <w:pStyle w:val="Heading11"/>
      </w:pPr>
      <w:r>
        <w:t>Glavni letni izvedbeni cilji in kazalci, s katerimi se bo merilo doseganje zastavljenih ciljev</w:t>
      </w:r>
    </w:p>
    <w:p w:rsidR="00EA38CF" w:rsidRDefault="00EA38CF" w:rsidP="00EA38CF">
      <w:pPr>
        <w:pStyle w:val="ANormal"/>
      </w:pPr>
      <w:r>
        <w:t>Opredeljeni so z obrazložitvijo postavke-PP v okviru posameznega podprograma.</w:t>
      </w:r>
    </w:p>
    <w:p w:rsidR="00EA38CF" w:rsidRDefault="00EA38CF" w:rsidP="00EA38CF">
      <w:pPr>
        <w:pStyle w:val="Heading11"/>
      </w:pPr>
      <w:r>
        <w:t>Podprogrami in proračunski uporabniki znotraj glavnega programa</w:t>
      </w:r>
    </w:p>
    <w:p w:rsidR="00EA38CF" w:rsidRDefault="00EA38CF" w:rsidP="00EA38CF">
      <w:pPr>
        <w:pStyle w:val="ANormal"/>
      </w:pPr>
      <w:r>
        <w:t>14029001 Spodbujanje razvoja malega gospodarstva;</w:t>
      </w:r>
    </w:p>
    <w:p w:rsidR="00EA38CF" w:rsidRDefault="00EA38CF" w:rsidP="00EA38CF">
      <w:pPr>
        <w:pStyle w:val="ANormal"/>
      </w:pPr>
      <w:r>
        <w:t>proračunski uporabnik je Občinska uprava</w:t>
      </w:r>
    </w:p>
    <w:p w:rsidR="00EA38CF" w:rsidRDefault="00EA38CF" w:rsidP="00EA38CF">
      <w:pPr>
        <w:pStyle w:val="AHeading7"/>
        <w:tabs>
          <w:tab w:val="decimal" w:pos="9200"/>
        </w:tabs>
        <w:rPr>
          <w:sz w:val="20"/>
        </w:rPr>
      </w:pPr>
      <w:r>
        <w:t>14029001 Spodbujanje razvoja malega gospodarstva</w:t>
      </w:r>
      <w:r>
        <w:tab/>
      </w:r>
      <w:r>
        <w:rPr>
          <w:sz w:val="20"/>
        </w:rPr>
        <w:t>38.531 €</w:t>
      </w:r>
    </w:p>
    <w:p w:rsidR="00EA38CF" w:rsidRDefault="00EA38CF" w:rsidP="00EA38CF">
      <w:pPr>
        <w:pStyle w:val="Heading11"/>
      </w:pPr>
      <w:r>
        <w:t>Opis podprograma</w:t>
      </w:r>
    </w:p>
    <w:p w:rsidR="00EA38CF" w:rsidRDefault="00EA38CF" w:rsidP="00EA38CF">
      <w:pPr>
        <w:pStyle w:val="ANormal"/>
      </w:pPr>
      <w:r>
        <w:t>Spodbujanje razvoja malega gospodarstva, sofinanciranje projektov, subvencioniranje enot malega gospodarstva.</w:t>
      </w:r>
    </w:p>
    <w:p w:rsidR="00EA38CF" w:rsidRDefault="00EA38CF" w:rsidP="00EA38CF">
      <w:pPr>
        <w:pStyle w:val="Heading11"/>
      </w:pPr>
      <w:r>
        <w:t>Zakonske in druge pravne podlage</w:t>
      </w:r>
    </w:p>
    <w:p w:rsidR="00EA38CF" w:rsidRDefault="00EA38CF" w:rsidP="00EA38CF">
      <w:pPr>
        <w:pStyle w:val="ANormal"/>
      </w:pPr>
      <w:r>
        <w:t>Zakon o razvoju malega gospodarstva, Zakon o lokalni samoupravi, Odlok o ustanovitvi JSMGG</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Dolgoročni cilji podprograma je zagotoviti financiranje nastajanja in razvoja malih podjetij z lastnimi viri, zagotoviti nova delovna mesta, povečana konkurenčnost in poslovna uspešnost podjetij, ki jim je bila dodeljena pomoč.</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Letni izvedbeni cilji so enaki dolgoročnim, merimo in spremljamo jih na letni ravni.</w:t>
      </w:r>
    </w:p>
    <w:p w:rsidR="00EA38CF" w:rsidRDefault="00EA38CF" w:rsidP="00EA38CF">
      <w:pPr>
        <w:pStyle w:val="AHeading8"/>
        <w:tabs>
          <w:tab w:val="decimal" w:pos="9200"/>
        </w:tabs>
        <w:rPr>
          <w:sz w:val="20"/>
        </w:rPr>
      </w:pPr>
      <w:r>
        <w:t>14001011 Stroški delovanja JSMGG</w:t>
      </w:r>
      <w:r>
        <w:tab/>
      </w:r>
      <w:r>
        <w:rPr>
          <w:sz w:val="20"/>
        </w:rPr>
        <w:t>12.000 €</w:t>
      </w:r>
    </w:p>
    <w:p w:rsidR="00EA38CF" w:rsidRDefault="00EA38CF" w:rsidP="00EA38CF">
      <w:pPr>
        <w:pStyle w:val="Heading11"/>
      </w:pPr>
      <w:r>
        <w:t>Obrazložitev dejavnosti v okviru proračunske postavke</w:t>
      </w:r>
    </w:p>
    <w:p w:rsidR="00EA38CF" w:rsidRDefault="00EA38CF" w:rsidP="00EA38CF">
      <w:pPr>
        <w:pStyle w:val="ANormal"/>
      </w:pPr>
      <w:r>
        <w:t xml:space="preserve">Po uveljavitvi Odloka o spremembah in dopolnitvah Odloka o ustanovitvi Javnega sklada malega gospodarstva goriške, ki je začel veljati 2. 4. 2016, so občine soustanoviteljice sklada podpisale pogodbo za financiranje delovanja sklada. Pogodba se je podpisala po zaposlitvi direktorja in prehoda javnih uslužbenk iz Mestne občine Nova Gorica na Sklad. Z Odlokom je tudi določeno, da so občine ustanoviteljice dolžne zagotavljati sorazmerni del stroškov in sicer glede na delež, ki ga imajo v namenskem premoženju Sklada. </w:t>
      </w:r>
    </w:p>
    <w:p w:rsidR="00EA38CF" w:rsidRDefault="00EA38CF" w:rsidP="00EA38CF">
      <w:pPr>
        <w:pStyle w:val="ANormal"/>
      </w:pPr>
    </w:p>
    <w:p w:rsidR="00EA38CF" w:rsidRDefault="00EA38CF" w:rsidP="00EA38CF">
      <w:pPr>
        <w:pStyle w:val="ANormal"/>
      </w:pPr>
      <w:r>
        <w:t>Stroški delovanja Javnega sklada malega gospodarstva Goriške se torej delijo med 6 občin po ključu deleža namenskega premoženja. Nujno potrebno bo izvesti informacijsko posodobitev na skladu, kar vključuje tudi nakup nove programske opreme.</w:t>
      </w:r>
    </w:p>
    <w:p w:rsidR="00EA38CF" w:rsidRDefault="00EA38CF" w:rsidP="00EA38CF">
      <w:pPr>
        <w:pStyle w:val="Heading11"/>
      </w:pPr>
      <w:r>
        <w:lastRenderedPageBreak/>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 xml:space="preserve">Na podlagi predloga finančnega načrta JSMGG. </w:t>
      </w:r>
    </w:p>
    <w:p w:rsidR="00EA38CF" w:rsidRDefault="00EA38CF" w:rsidP="00EA38CF">
      <w:pPr>
        <w:pStyle w:val="ANormal"/>
      </w:pPr>
    </w:p>
    <w:p w:rsidR="00EA38CF" w:rsidRDefault="00EA38CF" w:rsidP="00EA38CF">
      <w:pPr>
        <w:pStyle w:val="ANormal"/>
      </w:pPr>
      <w:r>
        <w:t>Ključ za delitev stroškov delovanja med občine ustanoviteljice predstavlja delež vplačanega namenskega premoženja občin, vpisan v sodni register. Na občino Renče-Vogrsko od skupnih stroškov delovanja v višini 204.349 € odpade delež v višini 7,25%.</w:t>
      </w:r>
    </w:p>
    <w:p w:rsidR="00EA38CF" w:rsidRDefault="00EA38CF" w:rsidP="00EA38CF">
      <w:pPr>
        <w:pStyle w:val="AHeading8"/>
        <w:tabs>
          <w:tab w:val="decimal" w:pos="9200"/>
        </w:tabs>
        <w:rPr>
          <w:sz w:val="20"/>
        </w:rPr>
      </w:pPr>
      <w:r>
        <w:t>14001020 Delovanje razvojnih agencij</w:t>
      </w:r>
      <w:r>
        <w:tab/>
      </w:r>
      <w:r>
        <w:rPr>
          <w:sz w:val="20"/>
        </w:rPr>
        <w:t>10.000 €</w:t>
      </w:r>
    </w:p>
    <w:p w:rsidR="00EA38CF" w:rsidRDefault="00EA38CF" w:rsidP="00EA38CF">
      <w:pPr>
        <w:pStyle w:val="Heading11"/>
      </w:pPr>
      <w:r>
        <w:t>Obrazložitev dejavnosti v okviru proračunske postavke</w:t>
      </w:r>
    </w:p>
    <w:p w:rsidR="00EA38CF" w:rsidRDefault="00EA38CF" w:rsidP="00EA38CF">
      <w:pPr>
        <w:pStyle w:val="ANormal"/>
      </w:pPr>
      <w:r>
        <w:t>Postavka vključuje sredstva, ki se bodo namenila različnim razvojnim agencijam, ki bodo izvajale projekte, kjer bo občina sodelovala kot nosilec projekta ali kot pogodbena stranka. Znesek je na podlagi razdelilnika financiranja RRA severne Primorske (pogodba med MONG, Brda, Kanal ob Soči, Miren Kostanjevica, Šempeter-Vrtojba in Renče-Vogrsko) po prioritetnih lokalnih regijskih projektih s strani občin za vsako posamezno leto.</w:t>
      </w:r>
    </w:p>
    <w:p w:rsidR="00EA38CF" w:rsidRDefault="00EA38CF" w:rsidP="00EA38CF">
      <w:pPr>
        <w:pStyle w:val="Heading11"/>
      </w:pPr>
      <w:r>
        <w:t>Navezava na projekte v okviru proračunske postavke</w:t>
      </w:r>
    </w:p>
    <w:p w:rsidR="00EA38CF" w:rsidRDefault="00EA38CF" w:rsidP="00EA38CF">
      <w:pPr>
        <w:pStyle w:val="ANormal"/>
      </w:pPr>
      <w:r>
        <w:t>Projekt je opredeljen v NRP -ju: OB201-10-0038.</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Program dela in finančni načrt RRA severne Primorske, sklepi Sveta regije.</w:t>
      </w:r>
    </w:p>
    <w:p w:rsidR="00EA38CF" w:rsidRDefault="00EA38CF" w:rsidP="00EA38CF">
      <w:pPr>
        <w:pStyle w:val="AHeading8"/>
        <w:tabs>
          <w:tab w:val="decimal" w:pos="9200"/>
        </w:tabs>
        <w:rPr>
          <w:sz w:val="20"/>
        </w:rPr>
      </w:pPr>
      <w:r>
        <w:t>14001021 Projekti v pripravi v okviru projektne pisarne</w:t>
      </w:r>
      <w:r>
        <w:tab/>
      </w:r>
      <w:r>
        <w:rPr>
          <w:sz w:val="20"/>
        </w:rPr>
        <w:t>9.131 €</w:t>
      </w:r>
    </w:p>
    <w:p w:rsidR="00EA38CF" w:rsidRDefault="00EA38CF" w:rsidP="00EA38CF">
      <w:pPr>
        <w:pStyle w:val="Heading11"/>
      </w:pPr>
      <w:r>
        <w:t>Obrazložitev dejavnosti v okviru proračunske postavke</w:t>
      </w:r>
    </w:p>
    <w:p w:rsidR="00EA38CF" w:rsidRDefault="00EA38CF" w:rsidP="00EA38CF">
      <w:pPr>
        <w:pStyle w:val="ANormal"/>
      </w:pPr>
      <w:r>
        <w:t>Na tej postavki so sredstva rezervirana za pripravo projektov. Vključuje svetovanje, pripravo študij, razpisne in investicijske dokumentacije po izbiri občine, s strani RRA, Golee...</w:t>
      </w:r>
    </w:p>
    <w:p w:rsidR="00EA38CF" w:rsidRDefault="00EA38CF" w:rsidP="00EA38CF">
      <w:pPr>
        <w:pStyle w:val="Heading11"/>
      </w:pPr>
      <w:r>
        <w:t>Navezava na projekte v okviru proračunske postavke</w:t>
      </w:r>
    </w:p>
    <w:p w:rsidR="00EA38CF" w:rsidRDefault="00EA38CF" w:rsidP="00EA38CF">
      <w:pPr>
        <w:pStyle w:val="ANormal"/>
      </w:pPr>
      <w:r>
        <w:t>Projekt je opredeljen v NRP -ju: OB201-10-0038.</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so v skladu s finančnim načrtom RRA in predvidenimi stroški za stroške energetskih razpisov (Golea). Za vsak odobren posamezen mednarodni ali nacionalni projekt, ki ga bo občina potrdila, se bo sklenila ločena pogodba.</w:t>
      </w:r>
    </w:p>
    <w:p w:rsidR="00EA38CF" w:rsidRDefault="00EA38CF" w:rsidP="00EA38CF">
      <w:pPr>
        <w:pStyle w:val="AHeading8"/>
        <w:tabs>
          <w:tab w:val="decimal" w:pos="9200"/>
        </w:tabs>
        <w:rPr>
          <w:sz w:val="20"/>
        </w:rPr>
      </w:pPr>
      <w:r>
        <w:t>14001030 Priprava razvojnih programov, evropski skladi</w:t>
      </w:r>
      <w:r>
        <w:tab/>
      </w:r>
      <w:r>
        <w:rPr>
          <w:sz w:val="20"/>
        </w:rPr>
        <w:t>3.400 €</w:t>
      </w:r>
    </w:p>
    <w:p w:rsidR="00EA38CF" w:rsidRDefault="00EA38CF" w:rsidP="00EA38CF">
      <w:pPr>
        <w:pStyle w:val="Heading11"/>
      </w:pPr>
      <w:r>
        <w:t>Obrazložitev dejavnosti v okviru proračunske postavke</w:t>
      </w:r>
    </w:p>
    <w:p w:rsidR="00EA38CF" w:rsidRDefault="00EA38CF" w:rsidP="00EA38CF">
      <w:pPr>
        <w:pStyle w:val="ANormal"/>
      </w:pPr>
      <w:r>
        <w:t>Postavka  je namenjena za pripravo projektov, ki jih bo občina potrebovala za razne razpise, stroški priprave strategija razvoja Občine, financiranje delovanja Severnoprimorske mrežne RRA - regionalne razvojne agencije Goriške razvojne regije.</w:t>
      </w:r>
    </w:p>
    <w:p w:rsidR="00EA38CF" w:rsidRDefault="00EA38CF" w:rsidP="00EA38CF">
      <w:pPr>
        <w:pStyle w:val="Heading11"/>
      </w:pPr>
      <w:r>
        <w:t>Navezava na projekte v okviru proračunske postavke</w:t>
      </w:r>
    </w:p>
    <w:p w:rsidR="00EA38CF" w:rsidRDefault="00EA38CF" w:rsidP="00EA38CF">
      <w:pPr>
        <w:pStyle w:val="ANormal"/>
      </w:pPr>
      <w:r>
        <w:t>Projekt je opredeljen v NRP -ju: OB201-10-0044.</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okvirni višini  lanskoletne realizacije.</w:t>
      </w:r>
    </w:p>
    <w:p w:rsidR="00EA38CF" w:rsidRDefault="00EA38CF" w:rsidP="00EA38CF">
      <w:pPr>
        <w:pStyle w:val="AHeading8"/>
        <w:tabs>
          <w:tab w:val="decimal" w:pos="9200"/>
        </w:tabs>
        <w:rPr>
          <w:sz w:val="20"/>
        </w:rPr>
      </w:pPr>
      <w:r>
        <w:lastRenderedPageBreak/>
        <w:t>14001058 Primorski tehnološki park - PTP</w:t>
      </w:r>
      <w:r>
        <w:tab/>
      </w:r>
      <w:r>
        <w:rPr>
          <w:sz w:val="20"/>
        </w:rPr>
        <w:t>4.000 €</w:t>
      </w:r>
    </w:p>
    <w:p w:rsidR="00EA38CF" w:rsidRDefault="00EA38CF" w:rsidP="00EA38CF">
      <w:pPr>
        <w:pStyle w:val="Heading11"/>
      </w:pPr>
      <w:r>
        <w:t>Obrazložitev dejavnosti v okviru proračunske postavke</w:t>
      </w:r>
    </w:p>
    <w:p w:rsidR="00EA38CF" w:rsidRDefault="00EA38CF" w:rsidP="00EA38CF">
      <w:pPr>
        <w:pStyle w:val="ANormal"/>
      </w:pPr>
      <w:r>
        <w:t>Sredstva so namenjena spodbujanju ustvarjalnosti, inovativnosti, znanosti in podjetništva na</w:t>
      </w:r>
    </w:p>
    <w:p w:rsidR="00EA38CF" w:rsidRDefault="00EA38CF" w:rsidP="00EA38CF">
      <w:pPr>
        <w:pStyle w:val="ANormal"/>
      </w:pPr>
      <w:r>
        <w:t>območju Goriške statistične regije, celoviti poslovni podpori za uspešno ustanovitev in zagon start-up podjetij.</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Ocena stroškov na podlagi predloženih projektov, ki se jih bo izvajalo v letu 2019, s strani PTP-ja.</w:t>
      </w:r>
    </w:p>
    <w:p w:rsidR="00EA38CF" w:rsidRDefault="00EA38CF" w:rsidP="00EA38CF">
      <w:pPr>
        <w:pStyle w:val="AHeading6"/>
        <w:tabs>
          <w:tab w:val="decimal" w:pos="9200"/>
        </w:tabs>
        <w:rPr>
          <w:sz w:val="20"/>
        </w:rPr>
      </w:pPr>
      <w:r>
        <w:t>1403 Promocija Slovenije, razvoj turizma in gostinstva</w:t>
      </w:r>
      <w:r>
        <w:tab/>
      </w:r>
      <w:r>
        <w:rPr>
          <w:sz w:val="20"/>
        </w:rPr>
        <w:t>107.944 €</w:t>
      </w:r>
    </w:p>
    <w:p w:rsidR="00EA38CF" w:rsidRDefault="00EA38CF" w:rsidP="00EA38CF">
      <w:pPr>
        <w:pStyle w:val="Heading11"/>
      </w:pPr>
      <w:r>
        <w:t>Opis glavnega programa</w:t>
      </w:r>
    </w:p>
    <w:p w:rsidR="00EA38CF" w:rsidRDefault="00EA38CF" w:rsidP="00EA38CF">
      <w:pPr>
        <w:pStyle w:val="ANormal"/>
      </w:pPr>
      <w:r>
        <w:t>Program vsebuje sredstva za promocijo občine in spodbujanje turizma za doseganje dolgoročne konkurenčnosti turističnega gospodarstva in povečanje dosedanjega obsega.</w:t>
      </w:r>
    </w:p>
    <w:p w:rsidR="00EA38CF" w:rsidRDefault="00EA38CF" w:rsidP="00EA38CF">
      <w:pPr>
        <w:pStyle w:val="Heading11"/>
      </w:pPr>
      <w:r>
        <w:t>Dolgoročni cilji glavnega programa</w:t>
      </w:r>
    </w:p>
    <w:p w:rsidR="00EA38CF" w:rsidRDefault="00EA38CF" w:rsidP="00EA38CF">
      <w:pPr>
        <w:pStyle w:val="ANormal"/>
      </w:pPr>
      <w:r>
        <w:t>Dolgoročni cilji so usmerjeni v oblikovanje prepoznavnosti naše občine in v spodbujanje razvoja turizma.</w:t>
      </w:r>
    </w:p>
    <w:p w:rsidR="00EA38CF" w:rsidRDefault="00EA38CF" w:rsidP="00EA38CF">
      <w:pPr>
        <w:pStyle w:val="Heading11"/>
      </w:pPr>
      <w:r>
        <w:t>Glavni letni izvedbeni cilji in kazalci, s katerimi se bo merilo doseganje zastavljenih ciljev</w:t>
      </w:r>
    </w:p>
    <w:p w:rsidR="00EA38CF" w:rsidRDefault="00EA38CF" w:rsidP="00EA38CF">
      <w:pPr>
        <w:pStyle w:val="ANormal"/>
      </w:pPr>
      <w:r>
        <w:t>Opredeljeni so z obrazložitvijo postavke-PP v okviru posameznega podprograma.</w:t>
      </w:r>
    </w:p>
    <w:p w:rsidR="00EA38CF" w:rsidRDefault="00EA38CF" w:rsidP="00EA38CF">
      <w:pPr>
        <w:pStyle w:val="Heading11"/>
      </w:pPr>
      <w:r>
        <w:t>Podprogrami in proračunski uporabniki znotraj glavnega programa</w:t>
      </w:r>
    </w:p>
    <w:p w:rsidR="00EA38CF" w:rsidRDefault="00EA38CF" w:rsidP="00EA38CF">
      <w:pPr>
        <w:pStyle w:val="ANormal"/>
      </w:pPr>
      <w:r>
        <w:t>14039001 Promocija občine</w:t>
      </w:r>
    </w:p>
    <w:p w:rsidR="00EA38CF" w:rsidRDefault="00EA38CF" w:rsidP="00EA38CF">
      <w:pPr>
        <w:pStyle w:val="ANormal"/>
      </w:pPr>
      <w:r>
        <w:t>14039002 Spodbujanje razvoja turizma in gostinstva</w:t>
      </w:r>
    </w:p>
    <w:p w:rsidR="00EA38CF" w:rsidRDefault="00EA38CF" w:rsidP="00EA38CF">
      <w:pPr>
        <w:pStyle w:val="ANormal"/>
      </w:pPr>
      <w:r>
        <w:t>proračunski uporabnik je Občinska uprava.</w:t>
      </w:r>
    </w:p>
    <w:p w:rsidR="00EA38CF" w:rsidRDefault="00EA38CF" w:rsidP="00EA38CF">
      <w:pPr>
        <w:pStyle w:val="AHeading7"/>
        <w:tabs>
          <w:tab w:val="decimal" w:pos="9200"/>
        </w:tabs>
        <w:rPr>
          <w:sz w:val="20"/>
        </w:rPr>
      </w:pPr>
      <w:r>
        <w:t>14039001 Promocija občine</w:t>
      </w:r>
      <w:r>
        <w:tab/>
      </w:r>
      <w:r>
        <w:rPr>
          <w:sz w:val="20"/>
        </w:rPr>
        <w:t>13.542 €</w:t>
      </w:r>
    </w:p>
    <w:p w:rsidR="00EA38CF" w:rsidRDefault="00EA38CF" w:rsidP="00EA38CF">
      <w:pPr>
        <w:pStyle w:val="Heading11"/>
      </w:pPr>
      <w:r>
        <w:t>Opis podprograma</w:t>
      </w:r>
    </w:p>
    <w:p w:rsidR="00EA38CF" w:rsidRDefault="00EA38CF" w:rsidP="00EA38CF">
      <w:pPr>
        <w:pStyle w:val="ANormal"/>
      </w:pPr>
      <w:r>
        <w:t>Promocija občine s prireditvami, predstavitvijo kulturne in naravne dediščine, druge promocijske aktivnosti - razne zloženke, karte.</w:t>
      </w:r>
    </w:p>
    <w:p w:rsidR="00EA38CF" w:rsidRDefault="00EA38CF" w:rsidP="00EA38CF">
      <w:pPr>
        <w:pStyle w:val="Heading11"/>
      </w:pPr>
      <w:r>
        <w:t>Zakonske in druge pravne podlage</w:t>
      </w:r>
    </w:p>
    <w:p w:rsidR="00EA38CF" w:rsidRDefault="00EA38CF" w:rsidP="00EA38CF">
      <w:pPr>
        <w:pStyle w:val="ANormal"/>
      </w:pPr>
      <w:r>
        <w:t>Zakon o spodbujanju razvoja turizma, Zakon o lokalni samoupravi</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Dolgoročni cilji:</w:t>
      </w:r>
    </w:p>
    <w:p w:rsidR="00EA38CF" w:rsidRDefault="00EA38CF" w:rsidP="00EA38CF">
      <w:pPr>
        <w:pStyle w:val="ANormal"/>
      </w:pPr>
      <w:r>
        <w:t>večja prepoznavnost občine v širšem prostoru;</w:t>
      </w:r>
    </w:p>
    <w:p w:rsidR="00EA38CF" w:rsidRDefault="00EA38CF" w:rsidP="00EA38CF">
      <w:pPr>
        <w:pStyle w:val="ANormal"/>
      </w:pPr>
      <w:r>
        <w:t>povečano število obiskovalcev;</w:t>
      </w:r>
    </w:p>
    <w:p w:rsidR="00EA38CF" w:rsidRDefault="00EA38CF" w:rsidP="00EA38CF">
      <w:pPr>
        <w:pStyle w:val="ANormal"/>
      </w:pPr>
      <w:r>
        <w:t>poenoten promocijski nastop vseh subjektov v občini.</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Opredeljeni z obrazložitvijo postavke-PP v okviru posameznega podprograma.</w:t>
      </w:r>
    </w:p>
    <w:p w:rsidR="00EA38CF" w:rsidRDefault="00EA38CF" w:rsidP="00EA38CF">
      <w:pPr>
        <w:pStyle w:val="AHeading8"/>
        <w:tabs>
          <w:tab w:val="decimal" w:pos="9200"/>
        </w:tabs>
        <w:rPr>
          <w:sz w:val="20"/>
        </w:rPr>
      </w:pPr>
      <w:r>
        <w:lastRenderedPageBreak/>
        <w:t>14002009 Znamka Vipavska dolina</w:t>
      </w:r>
      <w:r>
        <w:tab/>
      </w:r>
      <w:r>
        <w:rPr>
          <w:sz w:val="20"/>
        </w:rPr>
        <w:t>3.500 €</w:t>
      </w:r>
    </w:p>
    <w:p w:rsidR="00EA38CF" w:rsidRDefault="00EA38CF" w:rsidP="00EA38CF">
      <w:pPr>
        <w:pStyle w:val="Heading11"/>
      </w:pPr>
      <w:r>
        <w:t>Obrazložitev dejavnosti v okviru proračunske postavke</w:t>
      </w:r>
    </w:p>
    <w:p w:rsidR="00EA38CF" w:rsidRDefault="00EA38CF" w:rsidP="00EA38CF">
      <w:pPr>
        <w:pStyle w:val="ANormal"/>
      </w:pPr>
      <w:r>
        <w:t>Vključitev Občine Renče-Vogrsko v skupno tržno (destinacijsko) znamko Vipavska dolina, v katero so vključene aktivnosti vzpostavitve spletnega portala, odkup fotografij, prevajanje vsebin, zaščita destinacijske kolektivne znamke, promocija destinacije v obliki sejmov, oglaševanja v tiskanih in digitalnih medijih, izdelava kataloga ponudnikov, gostovanja študijskih tur in ostalih aktivnosti vezanih na razvoj turistične ponudbe in promocije.</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na podlagi planiranih aktivnosti.</w:t>
      </w:r>
    </w:p>
    <w:p w:rsidR="00EA38CF" w:rsidRDefault="00EA38CF" w:rsidP="00EA38CF">
      <w:pPr>
        <w:pStyle w:val="AHeading8"/>
        <w:tabs>
          <w:tab w:val="decimal" w:pos="9200"/>
        </w:tabs>
        <w:rPr>
          <w:sz w:val="20"/>
        </w:rPr>
      </w:pPr>
      <w:r>
        <w:t>14002011 Označevalne table naselij in ulic</w:t>
      </w:r>
      <w:r>
        <w:tab/>
      </w:r>
      <w:r>
        <w:rPr>
          <w:sz w:val="20"/>
        </w:rPr>
        <w:t>1.542 €</w:t>
      </w:r>
    </w:p>
    <w:p w:rsidR="00EA38CF" w:rsidRDefault="00EA38CF" w:rsidP="00EA38CF">
      <w:pPr>
        <w:pStyle w:val="Heading11"/>
      </w:pPr>
      <w:r>
        <w:t>Obrazložitev dejavnosti v okviru proračunske postavke</w:t>
      </w:r>
    </w:p>
    <w:p w:rsidR="00EA38CF" w:rsidRDefault="00EA38CF" w:rsidP="00EA38CF">
      <w:pPr>
        <w:pStyle w:val="ANormal"/>
      </w:pPr>
      <w:r>
        <w:t>Sredstva so namenjena za pridobitev soglasja, nabavo in postavitev usmerjevalnih turističnih lamel na državnih cestah.</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Načrtovali smo  na podlagi pridobljenih ponudb in ocene ter lanskoletne realizacije.</w:t>
      </w:r>
    </w:p>
    <w:p w:rsidR="00EA38CF" w:rsidRDefault="00EA38CF" w:rsidP="00EA38CF">
      <w:pPr>
        <w:pStyle w:val="AHeading8"/>
        <w:tabs>
          <w:tab w:val="decimal" w:pos="9200"/>
        </w:tabs>
        <w:rPr>
          <w:sz w:val="20"/>
        </w:rPr>
      </w:pPr>
      <w:r>
        <w:t>14002014 Udeležba na sejmih</w:t>
      </w:r>
      <w:r>
        <w:tab/>
      </w:r>
      <w:r>
        <w:rPr>
          <w:sz w:val="20"/>
        </w:rPr>
        <w:t>3.500 €</w:t>
      </w:r>
    </w:p>
    <w:p w:rsidR="00EA38CF" w:rsidRDefault="00EA38CF" w:rsidP="00EA38CF">
      <w:pPr>
        <w:pStyle w:val="Heading11"/>
      </w:pPr>
      <w:r>
        <w:t>Obrazložitev dejavnosti v okviru proračunske postavke</w:t>
      </w:r>
    </w:p>
    <w:p w:rsidR="00EA38CF" w:rsidRDefault="00EA38CF" w:rsidP="00EA38CF">
      <w:pPr>
        <w:pStyle w:val="ANormal"/>
      </w:pPr>
      <w:r>
        <w:t>Sredstva so namenjena za sofinanciranje udeležbe ponudnikov in predstavnikov iz naše občine na sejmih in prireditvah tako v Sloveniji kot v tujini.</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Načrtovali smo na podlagi ocene lanskoletnih stroškov ter zvišanja cen najema in postavitve razstavnih prostorov, udeležbe na novih sejmih in turističnih dogodkih.</w:t>
      </w:r>
    </w:p>
    <w:p w:rsidR="00EA38CF" w:rsidRDefault="00EA38CF" w:rsidP="00EA38CF">
      <w:pPr>
        <w:pStyle w:val="AHeading8"/>
        <w:tabs>
          <w:tab w:val="decimal" w:pos="9200"/>
        </w:tabs>
        <w:rPr>
          <w:sz w:val="20"/>
        </w:rPr>
      </w:pPr>
      <w:r>
        <w:t>14003010 Sofinanciranje programov turističnih društev</w:t>
      </w:r>
      <w:r>
        <w:tab/>
      </w:r>
      <w:r>
        <w:rPr>
          <w:sz w:val="20"/>
        </w:rPr>
        <w:t>5.000 €</w:t>
      </w:r>
    </w:p>
    <w:p w:rsidR="00EA38CF" w:rsidRDefault="00EA38CF" w:rsidP="00EA38CF">
      <w:pPr>
        <w:pStyle w:val="Heading11"/>
      </w:pPr>
      <w:r>
        <w:t>Obrazložitev dejavnosti v okviru proračunske postavke</w:t>
      </w:r>
    </w:p>
    <w:p w:rsidR="00EA38CF" w:rsidRDefault="00EA38CF" w:rsidP="00EA38CF">
      <w:pPr>
        <w:pStyle w:val="ANormal"/>
      </w:pPr>
      <w:r>
        <w:t>Sredstva bodo namenjena sofinanciranju turističnih programov po razpisu na področju družbenih dejavnosti. Upravičenci bodo kulturno-turistična društva, s sedežem v Občini Renče-Vogrsko, ki imajo med drugim tudi registrirano turistično dejavnost. Sredstva se bodo podeljevala skladno s sprejetimi merili.</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Lanskoletna realizacija.</w:t>
      </w:r>
    </w:p>
    <w:p w:rsidR="00EA38CF" w:rsidRDefault="00EA38CF" w:rsidP="00EA38CF">
      <w:pPr>
        <w:pStyle w:val="AHeading7"/>
        <w:tabs>
          <w:tab w:val="decimal" w:pos="9200"/>
        </w:tabs>
        <w:rPr>
          <w:sz w:val="20"/>
        </w:rPr>
      </w:pPr>
      <w:r>
        <w:lastRenderedPageBreak/>
        <w:t>14039002 Spodbujanje razvoja turizma in gostinstva</w:t>
      </w:r>
      <w:r>
        <w:tab/>
      </w:r>
      <w:r>
        <w:rPr>
          <w:sz w:val="20"/>
        </w:rPr>
        <w:t>94.402 €</w:t>
      </w:r>
    </w:p>
    <w:p w:rsidR="00EA38CF" w:rsidRDefault="00EA38CF" w:rsidP="00EA38CF">
      <w:pPr>
        <w:pStyle w:val="Heading11"/>
      </w:pPr>
      <w:r>
        <w:t>Opis podprograma</w:t>
      </w:r>
    </w:p>
    <w:p w:rsidR="00EA38CF" w:rsidRDefault="00EA38CF" w:rsidP="00EA38CF">
      <w:pPr>
        <w:pStyle w:val="ANormal"/>
      </w:pPr>
      <w:r>
        <w:t>Podprogram zajema sredstva za spodbujanje razvoja turizma in sofinanciranje turističnih projektov.</w:t>
      </w:r>
    </w:p>
    <w:p w:rsidR="00EA38CF" w:rsidRDefault="00EA38CF" w:rsidP="00EA38CF">
      <w:pPr>
        <w:pStyle w:val="Heading11"/>
      </w:pPr>
      <w:r>
        <w:t>Zakonske in druge pravne podlage</w:t>
      </w:r>
    </w:p>
    <w:p w:rsidR="00EA38CF" w:rsidRDefault="00EA38CF" w:rsidP="00EA38CF">
      <w:pPr>
        <w:pStyle w:val="ANormal"/>
      </w:pPr>
      <w:r>
        <w:t>Pogodbe sklenjene na podlagi razpisov in sprejetih projektov občine.</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Dolgoročni cilj je razširiti turistično ponudbo in s tem pospešiti razvoj turizma v občini.</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Opredeljeni z obrazložitvijo postavke-PP v okviru posameznega podprograma.</w:t>
      </w:r>
    </w:p>
    <w:p w:rsidR="00EA38CF" w:rsidRDefault="00EA38CF" w:rsidP="00EA38CF">
      <w:pPr>
        <w:pStyle w:val="AHeading8"/>
        <w:tabs>
          <w:tab w:val="decimal" w:pos="9200"/>
        </w:tabs>
        <w:rPr>
          <w:sz w:val="20"/>
        </w:rPr>
      </w:pPr>
      <w:r>
        <w:t>14002013 *Regionalno omrežje kolesarskih povezav</w:t>
      </w:r>
      <w:r>
        <w:tab/>
      </w:r>
      <w:r>
        <w:rPr>
          <w:sz w:val="20"/>
        </w:rPr>
        <w:t>12.000 €</w:t>
      </w:r>
    </w:p>
    <w:p w:rsidR="00EA38CF" w:rsidRDefault="00EA38CF" w:rsidP="00EA38CF">
      <w:pPr>
        <w:pStyle w:val="Heading11"/>
      </w:pPr>
      <w:r>
        <w:t>Obrazložitev dejavnosti v okviru proračunske postavke</w:t>
      </w:r>
    </w:p>
    <w:p w:rsidR="00EA38CF" w:rsidRDefault="00EA38CF" w:rsidP="00EA38CF">
      <w:pPr>
        <w:pStyle w:val="ANormal"/>
      </w:pPr>
      <w:r>
        <w:t xml:space="preserve">V okviru projekta so bile v letu 2015 izdelane strokovne podlage »Zasnova kolesarskega omrežja na območju Severno Primorske« v kateri so predlagane umestitve v prostor za daljinske, glavne in regionalne kolesarske povezave. Dokument bo osnova za medregijsko usklajevanje na ravni države. </w:t>
      </w:r>
    </w:p>
    <w:p w:rsidR="00EA38CF" w:rsidRDefault="00EA38CF" w:rsidP="00EA38CF">
      <w:pPr>
        <w:pStyle w:val="ANormal"/>
      </w:pPr>
      <w:r>
        <w:t>Cilji projekta so:</w:t>
      </w:r>
    </w:p>
    <w:p w:rsidR="00EA38CF" w:rsidRDefault="00EA38CF" w:rsidP="00EA38CF">
      <w:pPr>
        <w:pStyle w:val="ANormal"/>
      </w:pPr>
      <w:r>
        <w:t>?</w:t>
      </w:r>
      <w:r>
        <w:tab/>
        <w:t>Zasnova kolesarskega omrežja Severne Primorske z navezavami na sosednja in čezmejno območje s poudarkom na vzpostavitvi povezav med turističnimi območji in posameznimi pomembnimi turističnimi točkami</w:t>
      </w:r>
    </w:p>
    <w:p w:rsidR="00EA38CF" w:rsidRDefault="00EA38CF" w:rsidP="00EA38CF">
      <w:pPr>
        <w:pStyle w:val="ANormal"/>
      </w:pPr>
      <w:r>
        <w:t>?</w:t>
      </w:r>
      <w:r>
        <w:tab/>
        <w:t>Dvig konkurenčnosti regije v turizmu in razvoj kolesarstva kot pomembnega turističnega produkta</w:t>
      </w:r>
    </w:p>
    <w:p w:rsidR="00EA38CF" w:rsidRDefault="00EA38CF" w:rsidP="00EA38CF">
      <w:pPr>
        <w:pStyle w:val="ANormal"/>
      </w:pPr>
      <w:r>
        <w:t>?</w:t>
      </w:r>
      <w:r>
        <w:tab/>
        <w:t>Izboljšana notranja prometne povezanost regije in dostopnosti regije (kolesarske poti).</w:t>
      </w:r>
    </w:p>
    <w:p w:rsidR="00EA38CF" w:rsidRDefault="00EA38CF" w:rsidP="00EA38CF">
      <w:pPr>
        <w:pStyle w:val="ANormal"/>
      </w:pPr>
      <w:r>
        <w:t>Investitorji oz. partnerji v projektu so: Občina Ajdovščina, Občina Bovec, Občina Brda, Občina Cerkno, Občina Idrija, Občina Kanal ob Soči, Občina Kobarid, Občina Miren- Kostanjevica, Mestna občina Nova Gorica, Občina Renče-Vogrsko, Občina Šempeter- Vrtojba, Občina Tolmin, Občina Vipava.</w:t>
      </w:r>
    </w:p>
    <w:p w:rsidR="00EA38CF" w:rsidRDefault="00EA38CF" w:rsidP="00EA38CF">
      <w:pPr>
        <w:pStyle w:val="ANormal"/>
      </w:pPr>
      <w:r>
        <w:t>Občino Renče-Vogrsko prečka varianta daljinske povezave D7 (ob Vipavski železnici) in regionalna povezava R-P4 (Miren-Renče-Prvačina). Občina Renče-Vogrsko in Šempeter-Vrtojba načrtujeta sofinanciranje ureditve kolesarske poti med Volčjo Drago in Šempetrom, ki sovpada s traso daljinske povezave. V proračunu so predvidena sredstva za sofinanciranje projektne dokumentacije.</w:t>
      </w:r>
    </w:p>
    <w:p w:rsidR="00EA38CF" w:rsidRDefault="00EA38CF" w:rsidP="00EA38CF">
      <w:pPr>
        <w:pStyle w:val="Heading11"/>
      </w:pPr>
      <w:r>
        <w:t>Navezava na projekte v okviru proračunske postavke</w:t>
      </w:r>
    </w:p>
    <w:p w:rsidR="00EA38CF" w:rsidRDefault="00EA38CF" w:rsidP="00EA38CF">
      <w:pPr>
        <w:pStyle w:val="ANormal"/>
      </w:pPr>
      <w:r>
        <w:t>Projekt je opredeljen v NRP -ju: OB201-13-0002.</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so predvidena v  višini 12.000,00 EUR za potrebe sofinanciranja projektne dokumentacije za kolesarsko pot Šempeter - Prvačina (pot po Bazari, Volčji Dragi in Dombravi), pot Bilje - Šempas (pot po Bukovici, Volčji Dragi in Vogrskem). Projekt se sofinancira v razmerju 50 (Re-Vo) : 50 (Še-Vr).</w:t>
      </w:r>
    </w:p>
    <w:p w:rsidR="00EA38CF" w:rsidRDefault="00EA38CF" w:rsidP="00EA38CF">
      <w:pPr>
        <w:pStyle w:val="AHeading8"/>
        <w:tabs>
          <w:tab w:val="decimal" w:pos="9200"/>
        </w:tabs>
        <w:rPr>
          <w:sz w:val="20"/>
        </w:rPr>
      </w:pPr>
      <w:r>
        <w:lastRenderedPageBreak/>
        <w:t>14002015 *Poti miru</w:t>
      </w:r>
      <w:r>
        <w:tab/>
      </w:r>
      <w:r>
        <w:rPr>
          <w:sz w:val="20"/>
        </w:rPr>
        <w:t>29.500 €</w:t>
      </w:r>
    </w:p>
    <w:p w:rsidR="00EA38CF" w:rsidRDefault="00EA38CF" w:rsidP="00EA38CF">
      <w:pPr>
        <w:pStyle w:val="Heading11"/>
      </w:pPr>
      <w:r>
        <w:t>Obrazložitev dejavnosti v okviru proračunske postavke</w:t>
      </w:r>
    </w:p>
    <w:p w:rsidR="00EA38CF" w:rsidRDefault="00EA38CF" w:rsidP="00EA38CF">
      <w:pPr>
        <w:pStyle w:val="ANormal"/>
      </w:pPr>
      <w:r>
        <w:t>Ureditev in označitev povezovalnih peš in kolesarskih poti na trasi med Cerjem, skozi Renče in Bukovico, proti Sv. Otu v sklopu Poti Miru – spominskih poti na temo 1. Svetovne vojne. Postavitev informacijskih tabel, ponatis zemljevidov, splošni stroški projekta ipd, postavitev in oprema zbirke 1.sv. vojne v stari mrliški vežici na pokopališču v Renčah. Ureditev trase in označba vojnih objektov na Viniščah.</w:t>
      </w:r>
    </w:p>
    <w:p w:rsidR="00EA38CF" w:rsidRDefault="00EA38CF" w:rsidP="00EA38CF">
      <w:pPr>
        <w:pStyle w:val="Heading11"/>
      </w:pPr>
      <w:r>
        <w:t>Navezava na projekte v okviru proračunske postavke</w:t>
      </w:r>
    </w:p>
    <w:p w:rsidR="00EA38CF" w:rsidRDefault="00EA38CF" w:rsidP="00EA38CF">
      <w:pPr>
        <w:pStyle w:val="ANormal"/>
      </w:pPr>
      <w:r>
        <w:t>Projekt je opredeljen v NRP -ju: OB201-17-0007.</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skladu s finančnim načrtom projekta.</w:t>
      </w:r>
    </w:p>
    <w:p w:rsidR="00EA38CF" w:rsidRDefault="00EA38CF" w:rsidP="00EA38CF">
      <w:pPr>
        <w:pStyle w:val="AHeading8"/>
        <w:tabs>
          <w:tab w:val="decimal" w:pos="9200"/>
        </w:tabs>
        <w:rPr>
          <w:sz w:val="20"/>
        </w:rPr>
      </w:pPr>
      <w:r>
        <w:t>14002016 Kavarna Renče</w:t>
      </w:r>
      <w:r>
        <w:tab/>
      </w:r>
      <w:r>
        <w:rPr>
          <w:sz w:val="20"/>
        </w:rPr>
        <w:t>20.100 €</w:t>
      </w:r>
    </w:p>
    <w:p w:rsidR="00EA38CF" w:rsidRDefault="00EA38CF" w:rsidP="00EA38CF">
      <w:pPr>
        <w:pStyle w:val="Heading11"/>
      </w:pPr>
      <w:r>
        <w:t>Obrazložitev dejavnosti v okviru proračunske postavke</w:t>
      </w:r>
    </w:p>
    <w:p w:rsidR="00EA38CF" w:rsidRDefault="00EA38CF" w:rsidP="00EA38CF">
      <w:pPr>
        <w:pStyle w:val="ANormal"/>
      </w:pPr>
      <w:r>
        <w:t>Sredstva na proračunski postavki so namenjena izgradnji objekta Kavarne, slaščičarne in trgovine pri objektu Zdravstvenega doma v Renčah. Izgradnja je predvidena do dokončanja del na zunanjosti objekta. V letu 2020 je predvideno iskanje najemnika-investitorja, ki bi objekt dokončal v skladu s svojimi potrebami.</w:t>
      </w:r>
    </w:p>
    <w:p w:rsidR="00EA38CF" w:rsidRDefault="00EA38CF" w:rsidP="00EA38CF">
      <w:pPr>
        <w:pStyle w:val="Heading11"/>
      </w:pPr>
      <w:r>
        <w:t>Navezava na projekte v okviru proračunske postavke</w:t>
      </w:r>
    </w:p>
    <w:p w:rsidR="00EA38CF" w:rsidRDefault="00EA38CF" w:rsidP="00EA38CF">
      <w:pPr>
        <w:pStyle w:val="ANormal"/>
      </w:pPr>
      <w:r>
        <w:t>Projekt je opredeljen v NRP -ju: OB201-18-0013.</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so predvidena v višini za splošne stroške</w:t>
      </w:r>
    </w:p>
    <w:p w:rsidR="00EA38CF" w:rsidRDefault="00EA38CF" w:rsidP="00EA38CF">
      <w:pPr>
        <w:pStyle w:val="AHeading8"/>
        <w:tabs>
          <w:tab w:val="decimal" w:pos="9200"/>
        </w:tabs>
        <w:rPr>
          <w:sz w:val="20"/>
        </w:rPr>
      </w:pPr>
      <w:r>
        <w:t>14002017 *Dedi center</w:t>
      </w:r>
      <w:r>
        <w:tab/>
      </w:r>
      <w:r>
        <w:rPr>
          <w:sz w:val="20"/>
        </w:rPr>
        <w:t>500 €</w:t>
      </w:r>
    </w:p>
    <w:p w:rsidR="00EA38CF" w:rsidRDefault="00EA38CF" w:rsidP="00EA38CF">
      <w:pPr>
        <w:pStyle w:val="Heading11"/>
      </w:pPr>
      <w:r>
        <w:t>Obrazložitev dejavnosti v okviru proračunske postavke</w:t>
      </w:r>
    </w:p>
    <w:p w:rsidR="00EA38CF" w:rsidRDefault="00EA38CF" w:rsidP="00EA38CF">
      <w:pPr>
        <w:pStyle w:val="ANormal"/>
      </w:pPr>
      <w:r>
        <w:t>V projektu Dedi center sodeluje Občina Renče -Vogrsko kot partner in sicer priprava aktivnosti izvedbe 1x dvourne delavnice/predavanja na temo Trajnostnega turizma.</w:t>
      </w:r>
    </w:p>
    <w:p w:rsidR="00EA38CF" w:rsidRDefault="00EA38CF" w:rsidP="00EA38CF">
      <w:pPr>
        <w:pStyle w:val="ANormal"/>
      </w:pPr>
      <w:r>
        <w:t>Z željo povezovanja z ostalimi občinami pa bo v okviru projekta izveden tudi Pohod po Gregorčičevi poti s turističnim vodenjem.</w:t>
      </w:r>
    </w:p>
    <w:p w:rsidR="00EA38CF" w:rsidRDefault="00EA38CF" w:rsidP="00EA38CF">
      <w:pPr>
        <w:pStyle w:val="Heading11"/>
      </w:pPr>
      <w:r>
        <w:t>Navezava na projekte v okviru proračunske postavke</w:t>
      </w:r>
    </w:p>
    <w:p w:rsidR="00EA38CF" w:rsidRDefault="00EA38CF" w:rsidP="00EA38CF">
      <w:pPr>
        <w:pStyle w:val="ANormal"/>
      </w:pPr>
      <w:r>
        <w:t>Projekt je opredeljen v NRP -ju: OB201-18-0009 Projekti LAS (področje 14).</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skladu s finančnim načrtom projekta in pridobljenimi ponudbami, na prihodkovni strani pa smo načrtovali iz tega projekta še 1.480 € prihodkov.</w:t>
      </w:r>
    </w:p>
    <w:p w:rsidR="00EA38CF" w:rsidRDefault="00EA38CF" w:rsidP="00EA38CF">
      <w:pPr>
        <w:pStyle w:val="AHeading8"/>
        <w:tabs>
          <w:tab w:val="decimal" w:pos="9200"/>
        </w:tabs>
        <w:rPr>
          <w:sz w:val="20"/>
        </w:rPr>
      </w:pPr>
      <w:r>
        <w:t>14002019 Javni zavod za turizem Nova Gorica in Vipavska dolina</w:t>
      </w:r>
      <w:r>
        <w:tab/>
      </w:r>
      <w:r>
        <w:rPr>
          <w:sz w:val="20"/>
        </w:rPr>
        <w:t>12.500 €</w:t>
      </w:r>
    </w:p>
    <w:p w:rsidR="00EA38CF" w:rsidRDefault="00EA38CF" w:rsidP="00EA38CF">
      <w:pPr>
        <w:pStyle w:val="Heading11"/>
      </w:pPr>
      <w:r>
        <w:t>Obrazložitev dejavnosti v okviru proračunske postavke</w:t>
      </w:r>
    </w:p>
    <w:p w:rsidR="00EA38CF" w:rsidRDefault="00EA38CF" w:rsidP="00EA38CF">
      <w:pPr>
        <w:pStyle w:val="ANormal"/>
      </w:pPr>
      <w:r>
        <w:t>Občina Renče-Vogrsko je v turistični sferi že vpeta in se s svojimi ponudniki povezuje skupno destinacijo Vipavska dolina. Ugotovljena je bila potreba po ustanovitvi skupnega zavoda, ki bi prevzel vodenje, koordinacijo, organizacijo in upravljanje destinacije Vipavska dolina in njene znamke. Občina Renče- Vogrsko je izrazila interes k vzpostavitvi skupnega zavoda, ki bi predstavljal in zastopal našo lokalno ponudbo in ponudnike.</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lastRenderedPageBreak/>
        <w:t>Izhodišča, na katerih temeljijo izračuni predlogov pravic porabe za del, ki se ne izvršuje preko NRP</w:t>
      </w:r>
    </w:p>
    <w:p w:rsidR="00EA38CF" w:rsidRDefault="00EA38CF" w:rsidP="00EA38CF">
      <w:pPr>
        <w:pStyle w:val="ANormal"/>
      </w:pPr>
      <w:r>
        <w:t>Sredstva smo načrtovali v skladu s finančnim razdelilnikom.</w:t>
      </w:r>
    </w:p>
    <w:p w:rsidR="00EA38CF" w:rsidRDefault="00EA38CF" w:rsidP="00EA38CF">
      <w:pPr>
        <w:pStyle w:val="AHeading8"/>
        <w:tabs>
          <w:tab w:val="decimal" w:pos="9200"/>
        </w:tabs>
        <w:rPr>
          <w:sz w:val="20"/>
        </w:rPr>
      </w:pPr>
      <w:r>
        <w:t>14002020 Park v Volčji Dragi</w:t>
      </w:r>
      <w:r>
        <w:tab/>
      </w:r>
      <w:r>
        <w:rPr>
          <w:sz w:val="20"/>
        </w:rPr>
        <w:t>19.302 €</w:t>
      </w:r>
    </w:p>
    <w:p w:rsidR="008767B6" w:rsidRDefault="008767B6" w:rsidP="008767B6">
      <w:pPr>
        <w:pStyle w:val="Heading11"/>
      </w:pPr>
      <w:r>
        <w:t>Obrazložitev dejavnosti v okviru proračunske postavke</w:t>
      </w:r>
    </w:p>
    <w:p w:rsidR="008767B6" w:rsidRDefault="008767B6" w:rsidP="008767B6">
      <w:pPr>
        <w:pStyle w:val="ANormal"/>
      </w:pPr>
      <w:r>
        <w:t>Sredstva na proračunski postavki so predvidena za parkovno ureditev območja parka ob jezeru in oskrbovalnem centru. Predvidena je izvedba povezovalne dostopne poti in izdelava projektne dokumentacije za večnamenski objekt.</w:t>
      </w:r>
    </w:p>
    <w:p w:rsidR="008767B6" w:rsidRDefault="008767B6" w:rsidP="008767B6">
      <w:pPr>
        <w:pStyle w:val="Heading11"/>
      </w:pPr>
      <w:r>
        <w:t>Navezava na projekte v okviru proračunske postavke</w:t>
      </w:r>
    </w:p>
    <w:p w:rsidR="008767B6" w:rsidRDefault="008767B6" w:rsidP="008767B6">
      <w:pPr>
        <w:pStyle w:val="ANormal"/>
      </w:pPr>
      <w:r>
        <w:t>Projekt je opredeljen v NRP -ju: OB201-18-0029.</w:t>
      </w:r>
    </w:p>
    <w:p w:rsidR="008767B6" w:rsidRDefault="008767B6" w:rsidP="008767B6">
      <w:pPr>
        <w:pStyle w:val="Heading11"/>
      </w:pPr>
      <w:r>
        <w:t>Izhodišča, na katerih temeljijo izračuni predlogov pravic porabe za del, ki se ne izvršuje preko NRP</w:t>
      </w:r>
    </w:p>
    <w:p w:rsidR="008767B6" w:rsidRDefault="008767B6" w:rsidP="008767B6">
      <w:pPr>
        <w:pStyle w:val="ANormal"/>
      </w:pPr>
      <w:r>
        <w:t>Sredstva so načrtovana v višini 19.301,87 €</w:t>
      </w:r>
    </w:p>
    <w:p w:rsidR="00EA38CF" w:rsidRDefault="00EA38CF" w:rsidP="00EA38CF">
      <w:pPr>
        <w:pStyle w:val="AHeading8"/>
        <w:tabs>
          <w:tab w:val="decimal" w:pos="9200"/>
        </w:tabs>
        <w:rPr>
          <w:sz w:val="20"/>
        </w:rPr>
      </w:pPr>
      <w:r>
        <w:t xml:space="preserve">14002022 Vključevanje v Zeleno shemo slovenskega turizma-Slovenia </w:t>
      </w:r>
      <w:proofErr w:type="spellStart"/>
      <w:r>
        <w:t>Green</w:t>
      </w:r>
      <w:proofErr w:type="spellEnd"/>
      <w:r>
        <w:t xml:space="preserve"> </w:t>
      </w:r>
      <w:proofErr w:type="spellStart"/>
      <w:r>
        <w:t>Destination</w:t>
      </w:r>
      <w:proofErr w:type="spellEnd"/>
      <w:r>
        <w:tab/>
      </w:r>
      <w:r>
        <w:rPr>
          <w:sz w:val="20"/>
        </w:rPr>
        <w:t>500 €</w:t>
      </w:r>
    </w:p>
    <w:p w:rsidR="00EA38CF" w:rsidRDefault="00EA38CF" w:rsidP="00EA38CF">
      <w:pPr>
        <w:pStyle w:val="Heading11"/>
      </w:pPr>
      <w:r>
        <w:t>Obrazložitev dejavnosti v okviru proračunske postavke</w:t>
      </w:r>
    </w:p>
    <w:p w:rsidR="00EA38CF" w:rsidRDefault="00EA38CF" w:rsidP="00EA38CF">
      <w:pPr>
        <w:pStyle w:val="ANormal"/>
      </w:pPr>
      <w:r>
        <w:t xml:space="preserve">Na tej proračunski postavki so sredstva za vključitev občine RV v Zeleno shemo slovenskega turizma - Slovenia </w:t>
      </w:r>
      <w:proofErr w:type="spellStart"/>
      <w:r>
        <w:t>Green</w:t>
      </w:r>
      <w:proofErr w:type="spellEnd"/>
      <w:r>
        <w:t xml:space="preserve"> </w:t>
      </w:r>
      <w:proofErr w:type="spellStart"/>
      <w:r>
        <w:t>Destination</w:t>
      </w:r>
      <w:proofErr w:type="spellEnd"/>
      <w:r>
        <w:t xml:space="preserve"> (SGD). Občina RV se je v zadnjih letih jasno zavezala k trajnostnemu razvoju turizma kot temeljni razvojni paradigmi – s tem je trajnostni razvoj prepoznala kot razvojno usmeritev celotnega turizma na pripadajočem območju. Ta koncept razvoja bo občina širila na številna podjetja oziroma turistične ponudnike, destinacije. Vključila se bo v sistem in ga uporabljala, ki na nacionalni ravni povezuje prizadevanja, jih pospeši in deležnikom v procesu nudi orodja in podporo za razvoj trajnostnega slovenskega turizma.</w:t>
      </w:r>
    </w:p>
    <w:p w:rsidR="00EA38CF" w:rsidRDefault="00EA38CF" w:rsidP="00EA38CF">
      <w:pPr>
        <w:pStyle w:val="ANormal"/>
      </w:pPr>
      <w:r>
        <w:t xml:space="preserve">Namen Zelene sheme slovenskega turizma - Slovenia </w:t>
      </w:r>
      <w:proofErr w:type="spellStart"/>
      <w:r>
        <w:t>Green</w:t>
      </w:r>
      <w:proofErr w:type="spellEnd"/>
      <w:r>
        <w:t xml:space="preserve"> </w:t>
      </w:r>
      <w:proofErr w:type="spellStart"/>
      <w:r>
        <w:t>Destination</w:t>
      </w:r>
      <w:proofErr w:type="spellEnd"/>
      <w:r>
        <w:t xml:space="preserve"> (SGD) je s praktičnim in učinkovitim orodjem uvajati in pospeševati trajnostne poslovne modele v slovenski turizem ter krepiti osnovo za trženje zelene ponudbe. S pridobitvijo certifikata destinacije, bo tako občina spodbujala in dajala podporo pri pridobivanju okoljskih certifikatov Zelene Sheme Slovenskega Turizma.</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 xml:space="preserve">Sredstva smo načrtovali v višini izračunanih ter predvidenih stroškov pridobivanja certifikata Slovenia </w:t>
      </w:r>
      <w:proofErr w:type="spellStart"/>
      <w:r>
        <w:t>Green</w:t>
      </w:r>
      <w:proofErr w:type="spellEnd"/>
      <w:r>
        <w:t xml:space="preserve"> </w:t>
      </w:r>
      <w:proofErr w:type="spellStart"/>
      <w:r>
        <w:t>Destination</w:t>
      </w:r>
      <w:proofErr w:type="spellEnd"/>
      <w:r>
        <w:t xml:space="preserve"> in certifikata za potencialne ponudnike Slovenia </w:t>
      </w:r>
      <w:proofErr w:type="spellStart"/>
      <w:r>
        <w:t>Green</w:t>
      </w:r>
      <w:proofErr w:type="spellEnd"/>
      <w:r>
        <w:t xml:space="preserve"> za ponudnike.</w:t>
      </w:r>
    </w:p>
    <w:p w:rsidR="00EA38CF" w:rsidRDefault="00EA38CF" w:rsidP="00EA38CF">
      <w:pPr>
        <w:pStyle w:val="AHeading5"/>
        <w:tabs>
          <w:tab w:val="decimal" w:pos="9200"/>
        </w:tabs>
        <w:rPr>
          <w:sz w:val="20"/>
        </w:rPr>
      </w:pPr>
      <w:bookmarkStart w:id="76" w:name="_Toc32323435"/>
      <w:bookmarkStart w:id="77" w:name="_Toc32927311"/>
      <w:r>
        <w:t>15 VAROVANJE OKOLJA IN NARAVNE DEDIŠČINE</w:t>
      </w:r>
      <w:r>
        <w:tab/>
      </w:r>
      <w:r>
        <w:rPr>
          <w:sz w:val="20"/>
        </w:rPr>
        <w:t>280.238 €</w:t>
      </w:r>
      <w:bookmarkEnd w:id="76"/>
      <w:bookmarkEnd w:id="77"/>
    </w:p>
    <w:p w:rsidR="00EA38CF" w:rsidRDefault="00EA38CF" w:rsidP="00EA38CF">
      <w:pPr>
        <w:pStyle w:val="Heading11"/>
      </w:pPr>
      <w:r>
        <w:t>Opis področja proračunske porabe, poslanstva občine znotraj področja proračunske porabe</w:t>
      </w:r>
    </w:p>
    <w:p w:rsidR="00EA38CF" w:rsidRDefault="00EA38CF" w:rsidP="00EA38CF">
      <w:pPr>
        <w:pStyle w:val="ANormal"/>
      </w:pPr>
      <w:r>
        <w:t>Namen programa je varovanje okolja in naravne dediščine v Občini Renče-Vogrsko z namenom zagotavljati visoko kakovost bivanja. To področje proračunske porabe zajema dejavnosti in zagotavljanje materialnih pogojev za zbiranje in ravnanje z odpadki, ravnanje z odpadno vodo, izboljšanje stanja okolja.</w:t>
      </w:r>
    </w:p>
    <w:p w:rsidR="00EA38CF" w:rsidRDefault="00EA38CF" w:rsidP="00EA38CF">
      <w:pPr>
        <w:pStyle w:val="Heading11"/>
      </w:pPr>
      <w:r>
        <w:t>Dokumenti dolgoročnega razvojnega načrtovanja</w:t>
      </w:r>
    </w:p>
    <w:p w:rsidR="00EA38CF" w:rsidRDefault="00EA38CF" w:rsidP="00EA38CF">
      <w:pPr>
        <w:pStyle w:val="ANormal"/>
      </w:pPr>
      <w:r>
        <w:t>Nacionalni program varstva okolja</w:t>
      </w:r>
    </w:p>
    <w:p w:rsidR="00EA38CF" w:rsidRDefault="00EA38CF" w:rsidP="00EA38CF">
      <w:pPr>
        <w:pStyle w:val="Heading11"/>
      </w:pPr>
      <w:r>
        <w:lastRenderedPageBreak/>
        <w:t>Dolgoročni cilji področja proračunske porabe</w:t>
      </w:r>
    </w:p>
    <w:p w:rsidR="00EA38CF" w:rsidRDefault="00EA38CF" w:rsidP="00EA38CF">
      <w:pPr>
        <w:pStyle w:val="ANormal"/>
      </w:pPr>
      <w:r>
        <w:t>Dolgoročni cilji so usmerjeni v izboljšanje stanja vodnega okolja, uveljavitev sodobnih oblik ravnanja z odpadki.</w:t>
      </w:r>
    </w:p>
    <w:p w:rsidR="00EA38CF" w:rsidRDefault="00EA38CF" w:rsidP="00EA38CF">
      <w:pPr>
        <w:pStyle w:val="Heading11"/>
      </w:pPr>
      <w:r>
        <w:t>Oznaka in nazivi glavnih programov v pristojnosti občine</w:t>
      </w:r>
    </w:p>
    <w:p w:rsidR="00EA38CF" w:rsidRDefault="00EA38CF" w:rsidP="00EA38CF">
      <w:pPr>
        <w:pStyle w:val="ANormal"/>
      </w:pPr>
      <w:r>
        <w:t>1502 Zmanjševanje onesnaženja, kontrola in nadzor</w:t>
      </w:r>
    </w:p>
    <w:p w:rsidR="00EA38CF" w:rsidRDefault="00EA38CF" w:rsidP="00EA38CF">
      <w:pPr>
        <w:pStyle w:val="ANormal"/>
      </w:pPr>
      <w:r>
        <w:t>1505 Pomoč in podpora ohranjanju narave</w:t>
      </w:r>
    </w:p>
    <w:p w:rsidR="00EA38CF" w:rsidRDefault="00EA38CF" w:rsidP="00EA38CF">
      <w:pPr>
        <w:pStyle w:val="AHeading6"/>
        <w:tabs>
          <w:tab w:val="decimal" w:pos="9200"/>
        </w:tabs>
        <w:rPr>
          <w:sz w:val="20"/>
        </w:rPr>
      </w:pPr>
      <w:r>
        <w:t>1502 Zmanjševanje onesnaženja, kontrola in nadzor</w:t>
      </w:r>
      <w:r>
        <w:tab/>
      </w:r>
      <w:r>
        <w:rPr>
          <w:sz w:val="20"/>
        </w:rPr>
        <w:t>70.238 €</w:t>
      </w:r>
    </w:p>
    <w:p w:rsidR="00EA38CF" w:rsidRDefault="00EA38CF" w:rsidP="00EA38CF">
      <w:pPr>
        <w:pStyle w:val="Heading11"/>
      </w:pPr>
      <w:r>
        <w:t>Opis glavnega programa</w:t>
      </w:r>
    </w:p>
    <w:p w:rsidR="00EA38CF" w:rsidRDefault="00EA38CF" w:rsidP="00EA38CF">
      <w:pPr>
        <w:pStyle w:val="ANormal"/>
      </w:pPr>
      <w:r>
        <w:t>Glavni program zajema dejavnosti zbiranja in ravnanja z odpadki, ravnanje z odpadno vodo in izboljšanje stanja okolja.</w:t>
      </w:r>
    </w:p>
    <w:p w:rsidR="00EA38CF" w:rsidRDefault="00EA38CF" w:rsidP="00EA38CF">
      <w:pPr>
        <w:pStyle w:val="Heading11"/>
      </w:pPr>
      <w:r>
        <w:t>Dolgoročni cilji glavnega programa</w:t>
      </w:r>
    </w:p>
    <w:p w:rsidR="00EA38CF" w:rsidRDefault="00EA38CF" w:rsidP="00EA38CF">
      <w:pPr>
        <w:pStyle w:val="ANormal"/>
      </w:pPr>
      <w:r>
        <w:t>Dolgoročni cilja glavnega programa sta izgradnja in razširitev komunalnih infrastrukturnih objektov</w:t>
      </w:r>
    </w:p>
    <w:p w:rsidR="00EA38CF" w:rsidRDefault="00EA38CF" w:rsidP="00EA38CF">
      <w:pPr>
        <w:pStyle w:val="ANormal"/>
      </w:pPr>
      <w:r>
        <w:t xml:space="preserve">oziroma lokalne gospodarske javne infrastrukture na področju varstva okolja skladno z načrtom izvedbe </w:t>
      </w:r>
    </w:p>
    <w:p w:rsidR="00EA38CF" w:rsidRDefault="00EA38CF" w:rsidP="00EA38CF">
      <w:pPr>
        <w:pStyle w:val="ANormal"/>
      </w:pPr>
      <w:r>
        <w:t>in sistemov odvajanja in čiščenja komunalnih odpadnih in padavinskih voda, oskrbe prebivalstva s pitno</w:t>
      </w:r>
    </w:p>
    <w:p w:rsidR="00EA38CF" w:rsidRDefault="00EA38CF" w:rsidP="00EA38CF">
      <w:pPr>
        <w:pStyle w:val="ANormal"/>
      </w:pPr>
      <w:r>
        <w:t>vodo in infrastrukturnih objektov centrov za ravnanje s komunalnimi odpadki.</w:t>
      </w:r>
    </w:p>
    <w:p w:rsidR="00EA38CF" w:rsidRDefault="00EA38CF" w:rsidP="00EA38CF">
      <w:pPr>
        <w:pStyle w:val="Heading11"/>
      </w:pPr>
      <w:r>
        <w:t>Glavni letni izvedbeni cilji in kazalci, s katerimi se bo merilo doseganje zastavljenih ciljev</w:t>
      </w:r>
    </w:p>
    <w:p w:rsidR="00EA38CF" w:rsidRDefault="00EA38CF" w:rsidP="00EA38CF">
      <w:pPr>
        <w:pStyle w:val="ANormal"/>
      </w:pPr>
      <w:r>
        <w:t>Dolgoročni cilja glavnega programa sta izgradnja in razširitev komunalnih infrastrukturnih objektov</w:t>
      </w:r>
    </w:p>
    <w:p w:rsidR="00EA38CF" w:rsidRDefault="00EA38CF" w:rsidP="00EA38CF">
      <w:pPr>
        <w:pStyle w:val="ANormal"/>
      </w:pPr>
      <w:r>
        <w:t>oziroma lokalne gospodarske javne infrastrukture na področju varstva okolja skladno z načrtom izvedbe</w:t>
      </w:r>
    </w:p>
    <w:p w:rsidR="00EA38CF" w:rsidRDefault="00EA38CF" w:rsidP="00EA38CF">
      <w:pPr>
        <w:pStyle w:val="ANormal"/>
      </w:pPr>
      <w:r>
        <w:t>in sistemov odvajanja in čiščenja komunalnih odpadnih in padavinskih voda, oskrbe prebivalstva s pitno</w:t>
      </w:r>
    </w:p>
    <w:p w:rsidR="00EA38CF" w:rsidRDefault="00EA38CF" w:rsidP="00EA38CF">
      <w:pPr>
        <w:pStyle w:val="ANormal"/>
      </w:pPr>
      <w:r>
        <w:t>vodo in infrastrukturnih objektov centrov za ravnanje s komunalnimi odpadki, ter izdelava strokovnih</w:t>
      </w:r>
    </w:p>
    <w:p w:rsidR="00EA38CF" w:rsidRDefault="00EA38CF" w:rsidP="00EA38CF">
      <w:pPr>
        <w:pStyle w:val="ANormal"/>
      </w:pPr>
      <w:r>
        <w:t>osnov in investicijsko tehnične dokumentacije za investicijske projekte lokalne gospodarske javne infrastrukture na področju varstva okolja.</w:t>
      </w:r>
    </w:p>
    <w:p w:rsidR="00EA38CF" w:rsidRDefault="00EA38CF" w:rsidP="00EA38CF">
      <w:pPr>
        <w:pStyle w:val="ANormal"/>
      </w:pPr>
    </w:p>
    <w:p w:rsidR="00EA38CF" w:rsidRDefault="00EA38CF" w:rsidP="00EA38CF">
      <w:pPr>
        <w:pStyle w:val="ANormal"/>
      </w:pPr>
      <w:r>
        <w:t>Glavni cilj je odstranjevanje in primerno ravnanje z odpadki (azbest), primerno ravnanje z odpadno vodo ter</w:t>
      </w:r>
    </w:p>
    <w:p w:rsidR="00EA38CF" w:rsidRDefault="00EA38CF" w:rsidP="00EA38CF">
      <w:pPr>
        <w:pStyle w:val="ANormal"/>
      </w:pPr>
      <w:r>
        <w:t>investiranje na tem področju. Kazalci: urejenost kontejnerskih mest, osveščanje občanov o zbiranju in ravnanju z</w:t>
      </w:r>
    </w:p>
    <w:p w:rsidR="00EA38CF" w:rsidRDefault="00EA38CF" w:rsidP="00EA38CF">
      <w:pPr>
        <w:pStyle w:val="ANormal"/>
      </w:pPr>
      <w:r>
        <w:t>odpadki.</w:t>
      </w:r>
    </w:p>
    <w:p w:rsidR="00EA38CF" w:rsidRDefault="00EA38CF" w:rsidP="00EA38CF">
      <w:pPr>
        <w:pStyle w:val="Heading11"/>
      </w:pPr>
      <w:r>
        <w:t>Podprogrami in proračunski uporabniki znotraj glavnega programa</w:t>
      </w:r>
    </w:p>
    <w:p w:rsidR="00EA38CF" w:rsidRDefault="00EA38CF" w:rsidP="00EA38CF">
      <w:pPr>
        <w:pStyle w:val="ANormal"/>
      </w:pPr>
      <w:r>
        <w:t>15029001 Zbiranje in ravnanje z odpadki</w:t>
      </w:r>
    </w:p>
    <w:p w:rsidR="00EA38CF" w:rsidRDefault="00EA38CF" w:rsidP="00EA38CF">
      <w:pPr>
        <w:pStyle w:val="ANormal"/>
      </w:pPr>
      <w:r>
        <w:t>15029002 Ravnanje z odpadno vodo</w:t>
      </w:r>
    </w:p>
    <w:p w:rsidR="00EA38CF" w:rsidRDefault="00EA38CF" w:rsidP="00EA38CF">
      <w:pPr>
        <w:pStyle w:val="ANormal"/>
      </w:pPr>
      <w:r>
        <w:t>proračunski uporabnik je Občinska uprava.</w:t>
      </w:r>
    </w:p>
    <w:p w:rsidR="00EA38CF" w:rsidRDefault="00EA38CF" w:rsidP="00EA38CF">
      <w:pPr>
        <w:pStyle w:val="AHeading7"/>
        <w:tabs>
          <w:tab w:val="decimal" w:pos="9200"/>
        </w:tabs>
        <w:rPr>
          <w:sz w:val="20"/>
        </w:rPr>
      </w:pPr>
      <w:r>
        <w:lastRenderedPageBreak/>
        <w:t>15029001 Zbiranje in ravnanje z odpadki</w:t>
      </w:r>
      <w:r>
        <w:tab/>
      </w:r>
      <w:r>
        <w:rPr>
          <w:sz w:val="20"/>
        </w:rPr>
        <w:t>13.460 €</w:t>
      </w:r>
    </w:p>
    <w:p w:rsidR="00EA38CF" w:rsidRDefault="00EA38CF" w:rsidP="00EA38CF">
      <w:pPr>
        <w:pStyle w:val="Heading11"/>
      </w:pPr>
      <w:r>
        <w:t>Opis podprograma</w:t>
      </w:r>
    </w:p>
    <w:p w:rsidR="00EA38CF" w:rsidRDefault="00EA38CF" w:rsidP="00EA38CF">
      <w:pPr>
        <w:pStyle w:val="ANormal"/>
      </w:pPr>
      <w:r>
        <w:t>Podprogram zajema zbiranje, prevažanje, predelavo in odstranjevanje odpadkov, vključno s kontrolo tega</w:t>
      </w:r>
    </w:p>
    <w:p w:rsidR="00EA38CF" w:rsidRDefault="00EA38CF" w:rsidP="00EA38CF">
      <w:pPr>
        <w:pStyle w:val="ANormal"/>
      </w:pPr>
      <w:r>
        <w:t>ravnanja in okoljevarstvenimi ukrepi po zaključku delovanja objekta ali naprave za predelavo ali</w:t>
      </w:r>
    </w:p>
    <w:p w:rsidR="00EA38CF" w:rsidRDefault="00EA38CF" w:rsidP="00EA38CF">
      <w:pPr>
        <w:pStyle w:val="ANormal"/>
      </w:pPr>
      <w:r>
        <w:t>odstranjevanje odpadkov.</w:t>
      </w:r>
    </w:p>
    <w:p w:rsidR="00EA38CF" w:rsidRDefault="00EA38CF" w:rsidP="00EA38CF">
      <w:pPr>
        <w:pStyle w:val="Heading11"/>
      </w:pPr>
      <w:r>
        <w:t>Zakonske in druge pravne podlage</w:t>
      </w:r>
    </w:p>
    <w:p w:rsidR="00EA38CF" w:rsidRDefault="00EA38CF" w:rsidP="00EA38CF">
      <w:pPr>
        <w:pStyle w:val="ANormal"/>
      </w:pPr>
      <w:r>
        <w:t>Zakon o gospodarskih javnih službah, Zakon o varstvu okolja, Uredba o okoljski dajatvi za onesnaževanje okolja zaradi odlaganja odpadkov, Odlok o porabi koncesijske dajatve za trajnostno gospodarjenje z divjadjo v Občini Renče-Vogrsko</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Dolgoročni cilj je usmerjen k zagotavljanju kakovostnega, zanesljivega in ekonomsko smotrnega ravnanja s komunalnimi odpadki na območju občine Renče-Vogrsko.</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Kakovostno izvajanje storitev zbiranja in ravnanja z odpadki občanov. S sanacijo okoljskih bremen se bo izboljšala kakovost bivanja in varovalo okolje predvsem v smislu ohranjanja čiste narave.</w:t>
      </w:r>
    </w:p>
    <w:p w:rsidR="00EA38CF" w:rsidRDefault="00EA38CF" w:rsidP="00EA38CF">
      <w:pPr>
        <w:pStyle w:val="AHeading8"/>
        <w:tabs>
          <w:tab w:val="decimal" w:pos="9200"/>
        </w:tabs>
        <w:rPr>
          <w:sz w:val="20"/>
        </w:rPr>
      </w:pPr>
      <w:r>
        <w:t>15001010 Splošna komunalna dejavnost</w:t>
      </w:r>
      <w:r>
        <w:tab/>
      </w:r>
      <w:r>
        <w:rPr>
          <w:sz w:val="20"/>
        </w:rPr>
        <w:t>7.100 €</w:t>
      </w:r>
    </w:p>
    <w:p w:rsidR="00EA38CF" w:rsidRDefault="00EA38CF" w:rsidP="00EA38CF">
      <w:pPr>
        <w:pStyle w:val="Heading11"/>
      </w:pPr>
      <w:r>
        <w:t>Obrazložitev dejavnosti v okviru proračunske postavke</w:t>
      </w:r>
    </w:p>
    <w:p w:rsidR="00EA38CF" w:rsidRDefault="00EA38CF" w:rsidP="00EA38CF">
      <w:pPr>
        <w:pStyle w:val="ANormal"/>
      </w:pPr>
      <w:r>
        <w:t>Postavka  vključuje stroške odvoza kosovnih,  azbestnih in drugih odpadkov, nakup posod za odpadke.</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višini lanskoletne realizacije.</w:t>
      </w:r>
    </w:p>
    <w:p w:rsidR="00EA38CF" w:rsidRDefault="00EA38CF" w:rsidP="00EA38CF">
      <w:pPr>
        <w:pStyle w:val="AHeading8"/>
        <w:tabs>
          <w:tab w:val="decimal" w:pos="9200"/>
        </w:tabs>
        <w:rPr>
          <w:sz w:val="20"/>
        </w:rPr>
      </w:pPr>
      <w:r>
        <w:t>15001030 Gradnja in vzdrževanje ekoloških otokov</w:t>
      </w:r>
      <w:r>
        <w:tab/>
      </w:r>
      <w:r>
        <w:rPr>
          <w:sz w:val="20"/>
        </w:rPr>
        <w:t>5.760 €</w:t>
      </w:r>
    </w:p>
    <w:p w:rsidR="00EA38CF" w:rsidRDefault="00EA38CF" w:rsidP="00EA38CF">
      <w:pPr>
        <w:pStyle w:val="Heading11"/>
      </w:pPr>
      <w:r>
        <w:t>Obrazložitev dejavnosti v okviru proračunske postavke</w:t>
      </w:r>
    </w:p>
    <w:p w:rsidR="00EA38CF" w:rsidRDefault="00EA38CF" w:rsidP="00EA38CF">
      <w:pPr>
        <w:pStyle w:val="ANormal"/>
      </w:pPr>
      <w:r>
        <w:t>Postavka  vključuje stroške za ureditev ekoloških otokov.</w:t>
      </w:r>
    </w:p>
    <w:p w:rsidR="00EA38CF" w:rsidRDefault="00EA38CF" w:rsidP="00EA38CF">
      <w:pPr>
        <w:pStyle w:val="Heading11"/>
      </w:pPr>
      <w:r>
        <w:t>Navezava na projekte v okviru proračunske postavke</w:t>
      </w:r>
    </w:p>
    <w:p w:rsidR="00EA38CF" w:rsidRDefault="00EA38CF" w:rsidP="00EA38CF">
      <w:pPr>
        <w:pStyle w:val="ANormal"/>
      </w:pPr>
      <w:r>
        <w:t>Projekt je opredeljen v NRP -ju: OB201-10-0014.</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 xml:space="preserve">Sredstva smo načrtovali za obnovo ekoloških otokov. odkup zemljišč, če je potrebno. Asfaltacija, </w:t>
      </w:r>
      <w:proofErr w:type="spellStart"/>
      <w:r>
        <w:t>pgraja</w:t>
      </w:r>
      <w:proofErr w:type="spellEnd"/>
      <w:r>
        <w:t>,...</w:t>
      </w:r>
    </w:p>
    <w:p w:rsidR="00EA38CF" w:rsidRDefault="00EA38CF" w:rsidP="00EA38CF">
      <w:pPr>
        <w:pStyle w:val="ANormal"/>
      </w:pPr>
      <w:r>
        <w:t>Pripravit je treba tudi elaborat z zemljevidom kje se mesta za zbiranje odpadkov nahajajo in kakšna bo ureditev le teh.</w:t>
      </w:r>
    </w:p>
    <w:p w:rsidR="00EA38CF" w:rsidRDefault="00EA38CF" w:rsidP="00EA38CF">
      <w:pPr>
        <w:pStyle w:val="AHeading8"/>
        <w:tabs>
          <w:tab w:val="decimal" w:pos="9200"/>
        </w:tabs>
        <w:rPr>
          <w:sz w:val="20"/>
        </w:rPr>
      </w:pPr>
      <w:r>
        <w:t>15001060 Ukrepi varstva in vlaganj v naravne vire</w:t>
      </w:r>
      <w:r>
        <w:tab/>
      </w:r>
      <w:r>
        <w:rPr>
          <w:sz w:val="20"/>
        </w:rPr>
        <w:t>600 €</w:t>
      </w:r>
    </w:p>
    <w:p w:rsidR="00EA38CF" w:rsidRDefault="00EA38CF" w:rsidP="00EA38CF">
      <w:pPr>
        <w:pStyle w:val="Heading11"/>
      </w:pPr>
      <w:r>
        <w:t>Obrazložitev dejavnosti v okviru proračunske postavke</w:t>
      </w:r>
    </w:p>
    <w:p w:rsidR="00EA38CF" w:rsidRDefault="00EA38CF" w:rsidP="00EA38CF">
      <w:pPr>
        <w:pStyle w:val="ANormal"/>
      </w:pPr>
      <w:r>
        <w:t xml:space="preserve">Po Odloku o porabi koncesijske dajatve za trajnostno gospodarjenje z divjadjo v Občini Renče-Vogrsko, so na tej postavki rezervirana sredstva, ki jih Občina prejme na podlagi Zakona o divjadi in lovstvu. Sredstva se namensko porabijo za izvajanje ukrepov varstva in vlaganj v </w:t>
      </w:r>
      <w:r>
        <w:lastRenderedPageBreak/>
        <w:t>naravne vire in sicer za čistilne akcije, čiščenje divjih odlagališč ter izobraževanje in obveščanje občanov o pravilnem odnosu do divjadi in obnašanju v gozdu.</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višini  letne koncesijske dajatve od lovskih družin.</w:t>
      </w:r>
    </w:p>
    <w:p w:rsidR="00EA38CF" w:rsidRDefault="00EA38CF" w:rsidP="00EA38CF">
      <w:pPr>
        <w:pStyle w:val="AHeading7"/>
        <w:tabs>
          <w:tab w:val="decimal" w:pos="9200"/>
        </w:tabs>
        <w:rPr>
          <w:sz w:val="20"/>
        </w:rPr>
      </w:pPr>
      <w:r>
        <w:t>15029002 Ravnanje z odpadno vodo</w:t>
      </w:r>
      <w:r>
        <w:tab/>
      </w:r>
      <w:r>
        <w:rPr>
          <w:sz w:val="20"/>
        </w:rPr>
        <w:t>56.778 €</w:t>
      </w:r>
    </w:p>
    <w:p w:rsidR="00EA38CF" w:rsidRDefault="00EA38CF" w:rsidP="00EA38CF">
      <w:pPr>
        <w:pStyle w:val="Heading11"/>
      </w:pPr>
      <w:r>
        <w:t>Opis podprograma</w:t>
      </w:r>
    </w:p>
    <w:p w:rsidR="00EA38CF" w:rsidRDefault="00EA38CF" w:rsidP="00EA38CF">
      <w:pPr>
        <w:pStyle w:val="ANormal"/>
      </w:pPr>
      <w:r>
        <w:t>Nanaša se na varstvo površinskih in podzemnih voda pred vnosom dušika in fosforja zaradi odvajanja komunalne odpadne vode, na vodovarstvenih območjih in območjih kopalnih voda pa tudi pred onesnaženjem voda s fekalnimi bakterijami.</w:t>
      </w:r>
    </w:p>
    <w:p w:rsidR="00EA38CF" w:rsidRDefault="00EA38CF" w:rsidP="00EA38CF">
      <w:pPr>
        <w:pStyle w:val="Heading11"/>
      </w:pPr>
      <w:r>
        <w:t>Zakonske in druge pravne podlage</w:t>
      </w:r>
    </w:p>
    <w:p w:rsidR="00EA38CF" w:rsidRDefault="00EA38CF" w:rsidP="00EA38CF">
      <w:pPr>
        <w:pStyle w:val="ANormal"/>
      </w:pPr>
      <w:r>
        <w:t>Zakon o vodah, Zakon o varstvu okolja, Uredba o okoljski dajatvi za onesnaževanje okolja zaradi odvajanja odpadnih voda, Uredba o odvajanju in čiščenju odpadnih komunalnih in padavinskih voda.</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Dolgoročni cilji so zagotovitev zanesljive in kakovostne oskrbe s pitno vodo, varovanje in zaščita vodnih virov, zmanjšanje emisij v vode iz komunalnih virov onesnaževanja,</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Cilj  je izgradnja načrtovane komunalne infrastrukture in s tem povečati število prebivalstva, ki bo priključeno na javni kanalizacijski sistem (zmanjšanje emisij v okolje).</w:t>
      </w:r>
    </w:p>
    <w:p w:rsidR="00EA38CF" w:rsidRDefault="00EA38CF" w:rsidP="00EA38CF">
      <w:pPr>
        <w:pStyle w:val="AHeading8"/>
        <w:tabs>
          <w:tab w:val="decimal" w:pos="9200"/>
        </w:tabs>
        <w:rPr>
          <w:sz w:val="20"/>
        </w:rPr>
      </w:pPr>
      <w:r>
        <w:t>15002020 Gradnja in vzdrževanje čistilnih naprav in kanalizacijskega omrežja</w:t>
      </w:r>
      <w:r>
        <w:tab/>
      </w:r>
      <w:r>
        <w:rPr>
          <w:sz w:val="20"/>
        </w:rPr>
        <w:t>38.778 €</w:t>
      </w:r>
    </w:p>
    <w:p w:rsidR="007474CB" w:rsidRDefault="007474CB" w:rsidP="007474CB">
      <w:pPr>
        <w:pStyle w:val="Heading11"/>
      </w:pPr>
      <w:r>
        <w:t>Obrazložitev dejavnosti v okviru proračunske postavke</w:t>
      </w:r>
    </w:p>
    <w:p w:rsidR="007474CB" w:rsidRDefault="007474CB" w:rsidP="007474CB">
      <w:pPr>
        <w:pStyle w:val="ANormal"/>
      </w:pPr>
      <w:r>
        <w:t>Postavka vključuje stroške za projektno dokumentacijo. (idejne rešitve, PZI, PGD,...)</w:t>
      </w:r>
    </w:p>
    <w:p w:rsidR="007474CB" w:rsidRDefault="007474CB" w:rsidP="007474CB">
      <w:pPr>
        <w:pStyle w:val="Heading11"/>
      </w:pPr>
      <w:r>
        <w:t>Navezava na projekte v okviru proračunske postavke</w:t>
      </w:r>
    </w:p>
    <w:p w:rsidR="007474CB" w:rsidRDefault="007474CB" w:rsidP="007474CB">
      <w:pPr>
        <w:pStyle w:val="ANormal"/>
      </w:pPr>
      <w:r>
        <w:t>Projekt je opredeljen v NRP -ju: OB201-10-0016.</w:t>
      </w:r>
    </w:p>
    <w:p w:rsidR="007474CB" w:rsidRDefault="007474CB" w:rsidP="007474CB">
      <w:pPr>
        <w:pStyle w:val="Heading11"/>
      </w:pPr>
      <w:r>
        <w:t>Izhodišča, na katerih temeljijo izračuni predlogov pravic porabe za del, ki se ne izvršuje preko NRP</w:t>
      </w:r>
    </w:p>
    <w:p w:rsidR="007474CB" w:rsidRDefault="007474CB" w:rsidP="007474CB">
      <w:pPr>
        <w:pStyle w:val="ANormal"/>
      </w:pPr>
      <w:r>
        <w:t>Sredstva v letošnjem letu smo zagotovili v višini 38.778,33 EUR.</w:t>
      </w:r>
    </w:p>
    <w:p w:rsidR="00EA38CF" w:rsidRDefault="00EA38CF" w:rsidP="00EA38CF">
      <w:pPr>
        <w:pStyle w:val="AHeading8"/>
        <w:tabs>
          <w:tab w:val="decimal" w:pos="9200"/>
        </w:tabs>
        <w:rPr>
          <w:sz w:val="20"/>
        </w:rPr>
      </w:pPr>
      <w:r>
        <w:t>15002021 Pločnik in avtobusna postaja  Dombrava</w:t>
      </w:r>
      <w:r>
        <w:tab/>
      </w:r>
      <w:r>
        <w:rPr>
          <w:sz w:val="20"/>
        </w:rPr>
        <w:t>8.000 €</w:t>
      </w:r>
    </w:p>
    <w:p w:rsidR="00EA38CF" w:rsidRDefault="00EA38CF" w:rsidP="00EA38CF">
      <w:pPr>
        <w:pStyle w:val="Heading11"/>
      </w:pPr>
      <w:r>
        <w:t>Obrazložitev dejavnosti v okviru proračunske postavke</w:t>
      </w:r>
    </w:p>
    <w:p w:rsidR="00EA38CF" w:rsidRDefault="00EA38CF" w:rsidP="00EA38CF">
      <w:pPr>
        <w:pStyle w:val="ANormal"/>
      </w:pPr>
      <w:r>
        <w:t>Postavka vključuje sredstva za izdelavo projektne dokumentacije pridobitev soglasja DRSI in izvedbo avtobusnih postajališč na državni cesti skozi naselje Dombrava</w:t>
      </w:r>
    </w:p>
    <w:p w:rsidR="00EA38CF" w:rsidRDefault="00EA38CF" w:rsidP="00EA38CF">
      <w:pPr>
        <w:pStyle w:val="Heading11"/>
      </w:pPr>
      <w:r>
        <w:t>Navezava na projekte v okviru proračunske postavke</w:t>
      </w:r>
    </w:p>
    <w:p w:rsidR="00EA38CF" w:rsidRDefault="00EA38CF" w:rsidP="00EA38CF">
      <w:pPr>
        <w:pStyle w:val="ANormal"/>
      </w:pPr>
      <w:r>
        <w:t>Projekt je opredeljen v NRP -ju: OB201-18-0014.</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so načrtovana v višini 8.000,00 €</w:t>
      </w:r>
    </w:p>
    <w:p w:rsidR="00EA38CF" w:rsidRDefault="00EA38CF" w:rsidP="00EA38CF">
      <w:pPr>
        <w:pStyle w:val="AHeading8"/>
        <w:tabs>
          <w:tab w:val="decimal" w:pos="9200"/>
        </w:tabs>
        <w:rPr>
          <w:sz w:val="20"/>
        </w:rPr>
      </w:pPr>
      <w:r>
        <w:lastRenderedPageBreak/>
        <w:t>15002022 Subvencije za nakup malih čistilnih naprav</w:t>
      </w:r>
      <w:r>
        <w:tab/>
      </w:r>
      <w:r>
        <w:rPr>
          <w:sz w:val="20"/>
        </w:rPr>
        <w:t>10.000 €</w:t>
      </w:r>
    </w:p>
    <w:p w:rsidR="00EA38CF" w:rsidRDefault="00EA38CF" w:rsidP="00EA38CF">
      <w:pPr>
        <w:pStyle w:val="Heading11"/>
      </w:pPr>
      <w:r>
        <w:t>Obrazložitev dejavnosti v okviru proračunske postavke</w:t>
      </w:r>
    </w:p>
    <w:p w:rsidR="00EA38CF" w:rsidRDefault="00EA38CF" w:rsidP="00EA38CF">
      <w:pPr>
        <w:pStyle w:val="ANormal"/>
      </w:pPr>
      <w:r>
        <w:t>Namen in cilj dodeljevanja proračunskih sredstev za nakup in vgradnje male</w:t>
      </w:r>
    </w:p>
    <w:p w:rsidR="00EA38CF" w:rsidRDefault="00EA38CF" w:rsidP="00EA38CF">
      <w:pPr>
        <w:pStyle w:val="ANormal"/>
      </w:pPr>
      <w:r>
        <w:t>komunalne čistilne naprave je pospešiti izvedbo sistemov za odvajanja in čiščenja komunalnih</w:t>
      </w:r>
    </w:p>
    <w:p w:rsidR="00EA38CF" w:rsidRDefault="00EA38CF" w:rsidP="00EA38CF">
      <w:pPr>
        <w:pStyle w:val="ANormal"/>
      </w:pPr>
      <w:r>
        <w:t>odpadnih voda na območjih v Občini Renče-Vogrsko, ki ležijo izven meja aglomeracij, na</w:t>
      </w:r>
    </w:p>
    <w:p w:rsidR="00EA38CF" w:rsidRDefault="00EA38CF" w:rsidP="00EA38CF">
      <w:pPr>
        <w:pStyle w:val="ANormal"/>
      </w:pPr>
      <w:r>
        <w:t>katerih se predvideva izgradnja kanalizacije in čistilnih naprav skladno z Operativnim</w:t>
      </w:r>
    </w:p>
    <w:p w:rsidR="00EA38CF" w:rsidRDefault="00EA38CF" w:rsidP="00EA38CF">
      <w:pPr>
        <w:pStyle w:val="ANormal"/>
      </w:pPr>
      <w:r>
        <w:t>programom odvajanja in čiščenja komunalne odpadne vode v Republiki Slovenji, ki ga je</w:t>
      </w:r>
    </w:p>
    <w:p w:rsidR="00EA38CF" w:rsidRDefault="00EA38CF" w:rsidP="00EA38CF">
      <w:pPr>
        <w:pStyle w:val="ANormal"/>
      </w:pPr>
      <w:r>
        <w:t>sprejela vlada RS.  Namen in cilj dodeljevanja sredstev je torej</w:t>
      </w:r>
    </w:p>
    <w:p w:rsidR="00EA38CF" w:rsidRDefault="00EA38CF" w:rsidP="00EA38CF">
      <w:pPr>
        <w:pStyle w:val="ANormal"/>
      </w:pPr>
      <w:r>
        <w:t>spodbujanje k varstvu okolja z zmanjševanjem onesnaževanja s komunalnimi odpadnimi</w:t>
      </w:r>
    </w:p>
    <w:p w:rsidR="00EA38CF" w:rsidRDefault="00EA38CF" w:rsidP="00EA38CF">
      <w:pPr>
        <w:pStyle w:val="ANormal"/>
      </w:pPr>
      <w:r>
        <w:t>vodami.</w:t>
      </w:r>
    </w:p>
    <w:p w:rsidR="00EA38CF" w:rsidRDefault="00EA38CF" w:rsidP="00EA38CF">
      <w:pPr>
        <w:pStyle w:val="Heading11"/>
      </w:pPr>
      <w:r>
        <w:t>Navezava na projekte v okviru proračunske postavke</w:t>
      </w:r>
    </w:p>
    <w:p w:rsidR="00EA38CF" w:rsidRDefault="00EA38CF" w:rsidP="00EA38CF">
      <w:pPr>
        <w:pStyle w:val="ANormal"/>
      </w:pPr>
      <w:r>
        <w:t>Projekt je opredeljen v NRP -ju: OB201-18-0041.</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p>
    <w:p w:rsidR="00EA38CF" w:rsidRDefault="00EA38CF" w:rsidP="00EA38CF">
      <w:pPr>
        <w:pStyle w:val="AHeading6"/>
        <w:tabs>
          <w:tab w:val="decimal" w:pos="9200"/>
        </w:tabs>
        <w:rPr>
          <w:sz w:val="20"/>
        </w:rPr>
      </w:pPr>
      <w:r>
        <w:t>1505 Pomoč in podpora ohranjanju narave</w:t>
      </w:r>
      <w:r>
        <w:tab/>
      </w:r>
      <w:r>
        <w:rPr>
          <w:sz w:val="20"/>
        </w:rPr>
        <w:t>210.000 €</w:t>
      </w:r>
    </w:p>
    <w:p w:rsidR="00EA38CF" w:rsidRDefault="00EA38CF" w:rsidP="00EA38CF">
      <w:pPr>
        <w:pStyle w:val="Heading11"/>
      </w:pPr>
      <w:r>
        <w:t>Opis glavnega programa</w:t>
      </w:r>
    </w:p>
    <w:p w:rsidR="00EA38CF" w:rsidRDefault="00EA38CF" w:rsidP="00EA38CF">
      <w:pPr>
        <w:pStyle w:val="ANormal"/>
      </w:pPr>
      <w:r>
        <w:t>Glavni program vključuje sredstva za ohranjanje naravnih vrednot.</w:t>
      </w:r>
    </w:p>
    <w:p w:rsidR="00EA38CF" w:rsidRDefault="00EA38CF" w:rsidP="00EA38CF">
      <w:pPr>
        <w:pStyle w:val="Heading11"/>
      </w:pPr>
      <w:r>
        <w:t>Dolgoročni cilji glavnega programa</w:t>
      </w:r>
    </w:p>
    <w:p w:rsidR="00EA38CF" w:rsidRDefault="00EA38CF" w:rsidP="00EA38CF">
      <w:pPr>
        <w:pStyle w:val="ANormal"/>
      </w:pPr>
      <w:r>
        <w:t>Ohranitev naravnih vrednot.</w:t>
      </w:r>
    </w:p>
    <w:p w:rsidR="00EA38CF" w:rsidRDefault="00EA38CF" w:rsidP="00EA38CF">
      <w:pPr>
        <w:pStyle w:val="Heading11"/>
      </w:pPr>
      <w:r>
        <w:t>Glavni letni izvedbeni cilji in kazalci, s katerimi se bo merilo doseganje zastavljenih ciljev</w:t>
      </w:r>
    </w:p>
    <w:p w:rsidR="00EA38CF" w:rsidRDefault="00EA38CF" w:rsidP="00EA38CF">
      <w:pPr>
        <w:pStyle w:val="ANormal"/>
      </w:pPr>
      <w:r>
        <w:t>Ohranitev naravnih vrednot ter vključitev občine v projekte porečja reke Vipave.</w:t>
      </w:r>
    </w:p>
    <w:p w:rsidR="00EA38CF" w:rsidRDefault="00EA38CF" w:rsidP="00EA38CF">
      <w:pPr>
        <w:pStyle w:val="Heading11"/>
      </w:pPr>
      <w:r>
        <w:t>Podprogrami in proračunski uporabniki znotraj glavnega programa</w:t>
      </w:r>
    </w:p>
    <w:p w:rsidR="00EA38CF" w:rsidRDefault="00EA38CF" w:rsidP="00EA38CF">
      <w:pPr>
        <w:pStyle w:val="ANormal"/>
      </w:pPr>
      <w:r>
        <w:t>15059001 Ohranjanje biotske raznovrstnosti in varstvo naravnih vrednost</w:t>
      </w:r>
    </w:p>
    <w:p w:rsidR="00EA38CF" w:rsidRDefault="00EA38CF" w:rsidP="00EA38CF">
      <w:pPr>
        <w:pStyle w:val="AHeading7"/>
        <w:tabs>
          <w:tab w:val="decimal" w:pos="9200"/>
        </w:tabs>
        <w:rPr>
          <w:sz w:val="20"/>
        </w:rPr>
      </w:pPr>
      <w:r>
        <w:t>15059001 Ohranjanje biotske raznovrstnosti in varstvo naravnih vrednot</w:t>
      </w:r>
      <w:r>
        <w:tab/>
      </w:r>
      <w:r>
        <w:rPr>
          <w:sz w:val="20"/>
        </w:rPr>
        <w:t>210.000 €</w:t>
      </w:r>
    </w:p>
    <w:p w:rsidR="00EA38CF" w:rsidRDefault="00EA38CF" w:rsidP="00EA38CF">
      <w:pPr>
        <w:pStyle w:val="Heading11"/>
      </w:pPr>
      <w:r>
        <w:t>Opis podprograma</w:t>
      </w:r>
    </w:p>
    <w:p w:rsidR="00EA38CF" w:rsidRDefault="00EA38CF" w:rsidP="00EA38CF">
      <w:pPr>
        <w:pStyle w:val="ANormal"/>
      </w:pPr>
      <w:r>
        <w:t xml:space="preserve">Podprogram vključuje pripravo strokovnih podlag za zaščito naravne dediščine, dejavnost  </w:t>
      </w:r>
    </w:p>
    <w:p w:rsidR="00EA38CF" w:rsidRDefault="00EA38CF" w:rsidP="00EA38CF">
      <w:pPr>
        <w:pStyle w:val="ANormal"/>
      </w:pPr>
      <w:r>
        <w:t xml:space="preserve">     krajinskih parkov, obnovo naravne dediščine.</w:t>
      </w:r>
    </w:p>
    <w:p w:rsidR="00EA38CF" w:rsidRDefault="00EA38CF" w:rsidP="00EA38CF">
      <w:pPr>
        <w:pStyle w:val="Heading11"/>
      </w:pPr>
      <w:r>
        <w:t>Zakonske in druge pravne podlage</w:t>
      </w:r>
    </w:p>
    <w:p w:rsidR="00EA38CF" w:rsidRDefault="00EA38CF" w:rsidP="00EA38CF">
      <w:pPr>
        <w:pStyle w:val="ANormal"/>
      </w:pPr>
      <w:r>
        <w:t>Zakon o varstvu okolja, Zakon o ohranjanju narave, Zakon o varstvu kulturne dediščine</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Dolgoročni cilj je ohranjanje naravnih vrednot, zaščito in obnovo naravne dediščine</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Cilj je ohranjanje in zaščita naravnih vrednot.</w:t>
      </w:r>
    </w:p>
    <w:p w:rsidR="00EA38CF" w:rsidRDefault="00EA38CF" w:rsidP="00EA38CF">
      <w:pPr>
        <w:pStyle w:val="AHeading8"/>
        <w:tabs>
          <w:tab w:val="decimal" w:pos="9200"/>
        </w:tabs>
        <w:rPr>
          <w:sz w:val="20"/>
        </w:rPr>
      </w:pPr>
      <w:r>
        <w:t>15003030 *Projekti porečje reke Vipave</w:t>
      </w:r>
      <w:r>
        <w:tab/>
      </w:r>
      <w:r>
        <w:rPr>
          <w:sz w:val="20"/>
        </w:rPr>
        <w:t>2.000 €</w:t>
      </w:r>
    </w:p>
    <w:p w:rsidR="00EA38CF" w:rsidRDefault="00EA38CF" w:rsidP="00EA38CF">
      <w:pPr>
        <w:pStyle w:val="Heading11"/>
      </w:pPr>
      <w:r>
        <w:t>Obrazložitev dejavnosti v okviru proračunske postavke</w:t>
      </w:r>
    </w:p>
    <w:p w:rsidR="00EA38CF" w:rsidRDefault="00EA38CF" w:rsidP="00EA38CF">
      <w:pPr>
        <w:pStyle w:val="ANormal"/>
      </w:pPr>
      <w:r>
        <w:t xml:space="preserve">V okviru aktivnosti, ki jih vodi Svet za Vipavo, ki združuje 6 občin v spodnji Vipavski dolini, predstavnike Direkcije za vode, Zavoda za varstvo narave, Regijske razvojne agencije in </w:t>
      </w:r>
      <w:r>
        <w:lastRenderedPageBreak/>
        <w:t>Ministrstvo za okolje, se pripravljajo trije projektni predlogi, ki bo črpali sredstva iz Kohezijskega sklada oz. iz Interreg programa Slovenija – Italija in se bodo izvajali v porečju reke Vipave. Predvideni projekti so Renaturacija porečja Reke Vipave (naravovarstveni projekt), Grevisin (zelena infrastruktrura). Sredstva na proračunski postavki so rezervirana za pripravo dokumentacije za prijavo na razpise in druge skupne aktivnosti.</w:t>
      </w:r>
    </w:p>
    <w:p w:rsidR="00EA38CF" w:rsidRDefault="00EA38CF" w:rsidP="00EA38CF">
      <w:pPr>
        <w:pStyle w:val="Heading11"/>
      </w:pPr>
      <w:r>
        <w:t>Navezava na projekte v okviru proračunske postavke</w:t>
      </w:r>
    </w:p>
    <w:p w:rsidR="00EA38CF" w:rsidRDefault="00EA38CF" w:rsidP="00EA38CF">
      <w:pPr>
        <w:pStyle w:val="ANormal"/>
      </w:pPr>
      <w:r>
        <w:t>Projekt je opredeljen v NRP -ju: OB201-17-0005.</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višini 2.000,00€</w:t>
      </w:r>
    </w:p>
    <w:p w:rsidR="00EA38CF" w:rsidRDefault="00EA38CF" w:rsidP="00EA38CF">
      <w:pPr>
        <w:pStyle w:val="AHeading8"/>
        <w:tabs>
          <w:tab w:val="decimal" w:pos="9200"/>
        </w:tabs>
        <w:rPr>
          <w:sz w:val="20"/>
        </w:rPr>
      </w:pPr>
      <w:r>
        <w:t>15003032 *Projekt GREVISLIN</w:t>
      </w:r>
      <w:r>
        <w:tab/>
      </w:r>
      <w:r>
        <w:rPr>
          <w:sz w:val="20"/>
        </w:rPr>
        <w:t>205.000 €</w:t>
      </w:r>
    </w:p>
    <w:p w:rsidR="00EA38CF" w:rsidRDefault="00EA38CF" w:rsidP="00EA38CF">
      <w:pPr>
        <w:pStyle w:val="Heading11"/>
      </w:pPr>
      <w:r>
        <w:t>Obrazložitev dejavnosti v okviru proračunske postavke</w:t>
      </w:r>
    </w:p>
    <w:p w:rsidR="00EA38CF" w:rsidRDefault="00EA38CF" w:rsidP="00EA38CF">
      <w:pPr>
        <w:pStyle w:val="ANormal"/>
      </w:pPr>
      <w:r>
        <w:t xml:space="preserve">V </w:t>
      </w:r>
      <w:proofErr w:type="spellStart"/>
      <w:r>
        <w:t>skloppu</w:t>
      </w:r>
      <w:proofErr w:type="spellEnd"/>
      <w:r>
        <w:t xml:space="preserve"> projekta Grevislin občina Renče-Vogrsko sodeluje s pilotno </w:t>
      </w:r>
      <w:proofErr w:type="spellStart"/>
      <w:r>
        <w:t>investicjio</w:t>
      </w:r>
      <w:proofErr w:type="spellEnd"/>
      <w:r>
        <w:t xml:space="preserve"> ureditev brežin Vipave v Renčah. Predvideno je sofinanciranje izgradnje povezovalne poti med starim in novim mostom ter sanacija brežin med mostom in mlinom. Izvajanje v letih 2020-2022.</w:t>
      </w:r>
    </w:p>
    <w:p w:rsidR="00EA38CF" w:rsidRDefault="00EA38CF" w:rsidP="00EA38CF">
      <w:pPr>
        <w:pStyle w:val="Heading11"/>
      </w:pPr>
      <w:r>
        <w:t>Navezava na projekte v okviru proračunske postavke</w:t>
      </w:r>
    </w:p>
    <w:p w:rsidR="00EA38CF" w:rsidRDefault="00EA38CF" w:rsidP="00EA38CF">
      <w:pPr>
        <w:pStyle w:val="ANormal"/>
      </w:pPr>
      <w:r>
        <w:t>NRP OB201-17-0005</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Začetek izvajanja povezovalne poti in zaključek v letu 2020. Predvidena investicija 205.00,00€.</w:t>
      </w:r>
    </w:p>
    <w:p w:rsidR="00EA38CF" w:rsidRDefault="00EA38CF" w:rsidP="00EA38CF">
      <w:pPr>
        <w:pStyle w:val="AHeading8"/>
        <w:tabs>
          <w:tab w:val="decimal" w:pos="9200"/>
        </w:tabs>
        <w:rPr>
          <w:sz w:val="20"/>
        </w:rPr>
      </w:pPr>
      <w:r>
        <w:t>15003033 *Projekt VIPAVA</w:t>
      </w:r>
      <w:r>
        <w:tab/>
      </w:r>
      <w:r>
        <w:rPr>
          <w:sz w:val="20"/>
        </w:rPr>
        <w:t>3.000 €</w:t>
      </w:r>
    </w:p>
    <w:p w:rsidR="00EA38CF" w:rsidRDefault="00EA38CF" w:rsidP="00EA38CF">
      <w:pPr>
        <w:pStyle w:val="Heading11"/>
      </w:pPr>
      <w:r>
        <w:t>Obrazložitev dejavnosti v okviru proračunske postavke</w:t>
      </w:r>
    </w:p>
    <w:p w:rsidR="00EA38CF" w:rsidRDefault="00EA38CF" w:rsidP="00EA38CF">
      <w:pPr>
        <w:pStyle w:val="ANormal"/>
      </w:pPr>
      <w:r>
        <w:t>Skupni projekta porečja Vipave ki predvideva ureditev povezovalne tematske učne poti od izvira do izliva reke, na območju naše občine pa tudi postavitev ptičje opazovalnice v Glinokopu goriških opekarn.</w:t>
      </w:r>
    </w:p>
    <w:p w:rsidR="00EA38CF" w:rsidRDefault="00EA38CF" w:rsidP="00EA38CF">
      <w:pPr>
        <w:pStyle w:val="Heading11"/>
      </w:pPr>
      <w:r>
        <w:t>Navezava na projekte v okviru proračunske postavke</w:t>
      </w:r>
    </w:p>
    <w:p w:rsidR="00EA38CF" w:rsidRDefault="00EA38CF" w:rsidP="00EA38CF">
      <w:pPr>
        <w:pStyle w:val="ANormal"/>
      </w:pPr>
      <w:r>
        <w:t>NRP OB201-17-0005</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za skupne aktivnosti v višini 3.000€</w:t>
      </w:r>
    </w:p>
    <w:p w:rsidR="00EA38CF" w:rsidRDefault="00EA38CF" w:rsidP="00EA38CF">
      <w:pPr>
        <w:pStyle w:val="AHeading5"/>
        <w:tabs>
          <w:tab w:val="decimal" w:pos="9200"/>
        </w:tabs>
        <w:rPr>
          <w:sz w:val="20"/>
        </w:rPr>
      </w:pPr>
      <w:bookmarkStart w:id="78" w:name="_Toc32323436"/>
      <w:bookmarkStart w:id="79" w:name="_Toc32927312"/>
      <w:r>
        <w:t>16 PROSTORSKO PLANIRANJE IN STANOVANJSKO KOMUNALNA DEJAVNOST</w:t>
      </w:r>
      <w:r>
        <w:tab/>
      </w:r>
      <w:r>
        <w:rPr>
          <w:sz w:val="20"/>
        </w:rPr>
        <w:t>470.891 €</w:t>
      </w:r>
      <w:bookmarkEnd w:id="78"/>
      <w:bookmarkEnd w:id="79"/>
    </w:p>
    <w:p w:rsidR="00EA38CF" w:rsidRDefault="00EA38CF" w:rsidP="00EA38CF">
      <w:pPr>
        <w:pStyle w:val="Heading11"/>
      </w:pPr>
      <w:r>
        <w:t>Opis področja proračunske porabe, poslanstva občine znotraj področja proračunske porabe</w:t>
      </w:r>
    </w:p>
    <w:p w:rsidR="00EA38CF" w:rsidRDefault="00EA38CF" w:rsidP="00EA38CF">
      <w:pPr>
        <w:pStyle w:val="ANormal"/>
      </w:pPr>
      <w:r>
        <w:t>To široko področje proračunske porabe zajema dejavnosti in zagotavljanje materialnih pogojev za potrebno prostorsko načrtovanje občine, oskrbo z vodo, za praznično urejanje naselij, za spodbujanje stanovanjske gradnje in druge programe na tem področju ter za urejanje občinskih zemljišč.</w:t>
      </w:r>
    </w:p>
    <w:p w:rsidR="00EA38CF" w:rsidRDefault="00EA38CF" w:rsidP="00EA38CF">
      <w:pPr>
        <w:pStyle w:val="Heading11"/>
      </w:pPr>
      <w:r>
        <w:t>Dokumenti dolgoročnega razvojnega načrtovanja</w:t>
      </w:r>
    </w:p>
    <w:p w:rsidR="00EA38CF" w:rsidRDefault="00EA38CF" w:rsidP="00EA38CF">
      <w:pPr>
        <w:pStyle w:val="ANormal"/>
      </w:pPr>
      <w:r>
        <w:t>Regionalni razvojni program</w:t>
      </w:r>
    </w:p>
    <w:p w:rsidR="00EA38CF" w:rsidRDefault="00EA38CF" w:rsidP="00EA38CF">
      <w:pPr>
        <w:pStyle w:val="Heading11"/>
      </w:pPr>
      <w:r>
        <w:t>Dolgoročni cilji področja proračunske porabe</w:t>
      </w:r>
    </w:p>
    <w:p w:rsidR="00EA38CF" w:rsidRDefault="00EA38CF" w:rsidP="00EA38CF">
      <w:pPr>
        <w:pStyle w:val="ANormal"/>
      </w:pPr>
      <w:r>
        <w:t>Dolgoročni razvojni cilj implementacije zakonodaje na področju prostorskega načrtovanja je doseganje stanja v prostoru, ki omogoča konkurenčnost naše občine, kvalitetno bivanje, spodbujanje prostorskega razvoja, izvajanje načrtovanih prostorskih ureditev, opremljanje</w:t>
      </w:r>
    </w:p>
    <w:p w:rsidR="00EA38CF" w:rsidRDefault="00EA38CF" w:rsidP="00EA38CF">
      <w:pPr>
        <w:pStyle w:val="ANormal"/>
      </w:pPr>
      <w:r>
        <w:t>zemljišč za gradnjo ter vodenje sistema zbirk prostorskih podatkov.</w:t>
      </w:r>
    </w:p>
    <w:p w:rsidR="00EA38CF" w:rsidRDefault="00EA38CF" w:rsidP="00EA38CF">
      <w:pPr>
        <w:pStyle w:val="Heading11"/>
      </w:pPr>
      <w:r>
        <w:lastRenderedPageBreak/>
        <w:t>Oznaka in nazivi glavnih programov v pristojnosti občine</w:t>
      </w:r>
    </w:p>
    <w:p w:rsidR="00EA38CF" w:rsidRDefault="00EA38CF" w:rsidP="00EA38CF">
      <w:pPr>
        <w:pStyle w:val="ANormal"/>
      </w:pPr>
      <w:r>
        <w:t>1602 Prostorsko in podeželsko planiranje in administracija</w:t>
      </w:r>
    </w:p>
    <w:p w:rsidR="00EA38CF" w:rsidRDefault="00EA38CF" w:rsidP="00EA38CF">
      <w:pPr>
        <w:pStyle w:val="ANormal"/>
      </w:pPr>
      <w:r>
        <w:t>1603 Komunalna dejavnost</w:t>
      </w:r>
    </w:p>
    <w:p w:rsidR="00EA38CF" w:rsidRDefault="00EA38CF" w:rsidP="00EA38CF">
      <w:pPr>
        <w:pStyle w:val="ANormal"/>
      </w:pPr>
      <w:r>
        <w:t>1605 Spodbujanje stanovanjske gradnje</w:t>
      </w:r>
    </w:p>
    <w:p w:rsidR="00EA38CF" w:rsidRDefault="00EA38CF" w:rsidP="00EA38CF">
      <w:pPr>
        <w:pStyle w:val="ANormal"/>
      </w:pPr>
      <w:r>
        <w:t>1606 Upravljanje in razpolaganje z zemljišči (javno dobro, kmetijska, gozdna in stavbna zemljišča)</w:t>
      </w:r>
    </w:p>
    <w:p w:rsidR="00EA38CF" w:rsidRDefault="00EA38CF" w:rsidP="00EA38CF">
      <w:pPr>
        <w:pStyle w:val="AHeading6"/>
        <w:tabs>
          <w:tab w:val="decimal" w:pos="9200"/>
        </w:tabs>
        <w:rPr>
          <w:sz w:val="20"/>
        </w:rPr>
      </w:pPr>
      <w:r>
        <w:t>1602 Prostorsko in podeželsko planiranje in administracija</w:t>
      </w:r>
      <w:r>
        <w:tab/>
      </w:r>
      <w:r>
        <w:rPr>
          <w:sz w:val="20"/>
        </w:rPr>
        <w:t>46.000 €</w:t>
      </w:r>
    </w:p>
    <w:p w:rsidR="00EA38CF" w:rsidRDefault="00EA38CF" w:rsidP="00EA38CF">
      <w:pPr>
        <w:pStyle w:val="Heading11"/>
      </w:pPr>
      <w:r>
        <w:t>Opis glavnega programa</w:t>
      </w:r>
    </w:p>
    <w:p w:rsidR="00EA38CF" w:rsidRDefault="00EA38CF" w:rsidP="00EA38CF">
      <w:pPr>
        <w:pStyle w:val="ANormal"/>
      </w:pPr>
      <w:r>
        <w:t>V okviru tega glavnega programa se bodo opravljale strokovne, analitske, razvojne in z njimi povezane</w:t>
      </w:r>
    </w:p>
    <w:p w:rsidR="00EA38CF" w:rsidRDefault="00EA38CF" w:rsidP="00EA38CF">
      <w:pPr>
        <w:pStyle w:val="ANormal"/>
      </w:pPr>
      <w:r>
        <w:t>upravne naloge, ki se nanašajo na prostorsko planiranje. Naloge na področju prostorskega planiranja so predvsem načrtovanje prostorskega razvoja in ureditve občine.</w:t>
      </w:r>
    </w:p>
    <w:p w:rsidR="00EA38CF" w:rsidRDefault="00EA38CF" w:rsidP="00EA38CF">
      <w:pPr>
        <w:pStyle w:val="Heading11"/>
      </w:pPr>
      <w:r>
        <w:t>Dolgoročni cilji glavnega programa</w:t>
      </w:r>
    </w:p>
    <w:p w:rsidR="00EA38CF" w:rsidRDefault="00EA38CF" w:rsidP="00EA38CF">
      <w:pPr>
        <w:pStyle w:val="ANormal"/>
      </w:pPr>
      <w:r>
        <w:t>Dolgoročni razvojni cilj na področju prostorskega planiranja so doseganje trajnostnega razvoja v prostoru.</w:t>
      </w:r>
    </w:p>
    <w:p w:rsidR="00EA38CF" w:rsidRDefault="00EA38CF" w:rsidP="00EA38CF">
      <w:pPr>
        <w:pStyle w:val="Heading11"/>
      </w:pPr>
      <w:r>
        <w:t>Glavni letni izvedbeni cilji in kazalci, s katerimi se bo merilo doseganje zastavljenih ciljev</w:t>
      </w:r>
    </w:p>
    <w:p w:rsidR="00EA38CF" w:rsidRDefault="00EA38CF" w:rsidP="00EA38CF">
      <w:pPr>
        <w:pStyle w:val="ANormal"/>
      </w:pPr>
      <w:r>
        <w:t>Opredeljeni so z obrazložitvijo postavke-PP v okviru posameznega podprograma.</w:t>
      </w:r>
    </w:p>
    <w:p w:rsidR="00EA38CF" w:rsidRDefault="00EA38CF" w:rsidP="00EA38CF">
      <w:pPr>
        <w:pStyle w:val="Heading11"/>
      </w:pPr>
      <w:r>
        <w:t>Podprogrami in proračunski uporabniki znotraj glavnega programa</w:t>
      </w:r>
    </w:p>
    <w:p w:rsidR="00EA38CF" w:rsidRDefault="00EA38CF" w:rsidP="00EA38CF">
      <w:pPr>
        <w:pStyle w:val="ANormal"/>
      </w:pPr>
      <w:r>
        <w:t>16029001 Urejanje in nadzor na področju geodetskih evidenc</w:t>
      </w:r>
    </w:p>
    <w:p w:rsidR="00EA38CF" w:rsidRDefault="00EA38CF" w:rsidP="00EA38CF">
      <w:pPr>
        <w:pStyle w:val="ANormal"/>
      </w:pPr>
      <w:r>
        <w:t>16029003 Prostorsko načrtovanje;</w:t>
      </w:r>
    </w:p>
    <w:p w:rsidR="00EA38CF" w:rsidRDefault="00EA38CF" w:rsidP="00EA38CF">
      <w:pPr>
        <w:pStyle w:val="ANormal"/>
      </w:pPr>
      <w:r>
        <w:t>proračunski uporabnik je Občinska uprava.</w:t>
      </w:r>
    </w:p>
    <w:p w:rsidR="00EA38CF" w:rsidRDefault="00EA38CF" w:rsidP="00EA38CF">
      <w:pPr>
        <w:pStyle w:val="AHeading7"/>
        <w:tabs>
          <w:tab w:val="decimal" w:pos="9200"/>
        </w:tabs>
        <w:rPr>
          <w:sz w:val="20"/>
        </w:rPr>
      </w:pPr>
      <w:r>
        <w:t>16029001 Urejanje in nadzor na področju geodetskih evidenc</w:t>
      </w:r>
      <w:r>
        <w:tab/>
      </w:r>
      <w:r>
        <w:rPr>
          <w:sz w:val="20"/>
        </w:rPr>
        <w:t>11.000 €</w:t>
      </w:r>
    </w:p>
    <w:p w:rsidR="00EA38CF" w:rsidRDefault="00EA38CF" w:rsidP="00EA38CF">
      <w:pPr>
        <w:pStyle w:val="Heading11"/>
      </w:pPr>
      <w:r>
        <w:t>Opis podprograma</w:t>
      </w:r>
    </w:p>
    <w:p w:rsidR="00EA38CF" w:rsidRDefault="00EA38CF" w:rsidP="00EA38CF">
      <w:pPr>
        <w:pStyle w:val="ANormal"/>
      </w:pPr>
      <w:r>
        <w:t>V okviru podprograma se zagotavljajo sredstva za urejanje geodetskih evidenc.</w:t>
      </w:r>
    </w:p>
    <w:p w:rsidR="00EA38CF" w:rsidRDefault="00EA38CF" w:rsidP="00EA38CF">
      <w:pPr>
        <w:pStyle w:val="Heading11"/>
      </w:pPr>
      <w:r>
        <w:t>Zakonske in druge pravne podlage</w:t>
      </w:r>
    </w:p>
    <w:p w:rsidR="00EA38CF" w:rsidRDefault="00EA38CF" w:rsidP="00EA38CF">
      <w:pPr>
        <w:pStyle w:val="ANormal"/>
      </w:pPr>
      <w:r>
        <w:t>Zakon o stavbnih zemljiščih, Zakon o graditvi objektov, Zakon o prostorskem načrtovanju.</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Cilj je urejanje in nadzor na področju geodetskih evidenc, urejanje mej občin.</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Letni izvedbeni cilji so enaki dolgoročnim, merimo in spremljamo jih na letni ravni.</w:t>
      </w:r>
    </w:p>
    <w:p w:rsidR="00EA38CF" w:rsidRDefault="00EA38CF" w:rsidP="00EA38CF">
      <w:pPr>
        <w:pStyle w:val="AHeading8"/>
        <w:tabs>
          <w:tab w:val="decimal" w:pos="9200"/>
        </w:tabs>
        <w:rPr>
          <w:sz w:val="20"/>
        </w:rPr>
      </w:pPr>
      <w:r>
        <w:t>16001010 Redni stroški urejanja prostora (parcelacije, cenitve)</w:t>
      </w:r>
      <w:r>
        <w:tab/>
      </w:r>
      <w:r>
        <w:rPr>
          <w:sz w:val="20"/>
        </w:rPr>
        <w:t>11.000 €</w:t>
      </w:r>
    </w:p>
    <w:p w:rsidR="00EA38CF" w:rsidRDefault="00EA38CF" w:rsidP="00EA38CF">
      <w:pPr>
        <w:pStyle w:val="Heading11"/>
      </w:pPr>
      <w:r>
        <w:t>Obrazložitev dejavnosti v okviru proračunske postavke</w:t>
      </w:r>
    </w:p>
    <w:p w:rsidR="00EA38CF" w:rsidRDefault="00EA38CF" w:rsidP="00EA38CF">
      <w:pPr>
        <w:pStyle w:val="ANormal"/>
      </w:pPr>
      <w:r>
        <w:t>Postavka zajema stroške geodetskih storitev (urejanje in označevanje ter izravnavanje meja, parcelacije) in stroške cenitev zemljišč.</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višini lanskoletne realizacije.</w:t>
      </w:r>
    </w:p>
    <w:p w:rsidR="00EA38CF" w:rsidRDefault="00EA38CF" w:rsidP="00EA38CF">
      <w:pPr>
        <w:pStyle w:val="AHeading7"/>
        <w:tabs>
          <w:tab w:val="decimal" w:pos="9200"/>
        </w:tabs>
        <w:rPr>
          <w:sz w:val="20"/>
        </w:rPr>
      </w:pPr>
      <w:r>
        <w:lastRenderedPageBreak/>
        <w:t>16029003 Prostorsko načrtovanje</w:t>
      </w:r>
      <w:r>
        <w:tab/>
      </w:r>
      <w:r>
        <w:rPr>
          <w:sz w:val="20"/>
        </w:rPr>
        <w:t>35.000 €</w:t>
      </w:r>
    </w:p>
    <w:p w:rsidR="00EA38CF" w:rsidRDefault="00EA38CF" w:rsidP="00EA38CF">
      <w:pPr>
        <w:pStyle w:val="Heading11"/>
      </w:pPr>
      <w:r>
        <w:t>Opis podprograma</w:t>
      </w:r>
    </w:p>
    <w:p w:rsidR="00EA38CF" w:rsidRDefault="00EA38CF" w:rsidP="00EA38CF">
      <w:pPr>
        <w:pStyle w:val="ANormal"/>
      </w:pPr>
      <w:r>
        <w:t>Program je namenjen opravljanju strokovnih, razvojnih in z njimi povezanih nalog na področju urejanja prostora.</w:t>
      </w:r>
    </w:p>
    <w:p w:rsidR="00EA38CF" w:rsidRDefault="00EA38CF" w:rsidP="00EA38CF">
      <w:pPr>
        <w:pStyle w:val="Heading11"/>
      </w:pPr>
      <w:r>
        <w:t>Zakonske in druge pravne podlage</w:t>
      </w:r>
    </w:p>
    <w:p w:rsidR="00EA38CF" w:rsidRDefault="00EA38CF" w:rsidP="00EA38CF">
      <w:pPr>
        <w:pStyle w:val="ANormal"/>
      </w:pPr>
      <w:r>
        <w:t>Zakon o evidentiranju nepremičnin, Zakon o množičnem vrednotenju nepremičnin, Zakon o urejanju prostora, Zakon o graditvi objektov.</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Cilj je ustrezna komunalno opremljenost stavbnih zemljišč. Komunalni prispevek je plačilo dela stroškov gradnje komunalne opreme, ki ga zavezanka ali zavezanec plača občini.</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Letni izvedbeni cilji so enaki dolgoročnim, merimo in spremljamo jih na letni ravni.</w:t>
      </w:r>
    </w:p>
    <w:p w:rsidR="00EA38CF" w:rsidRDefault="00EA38CF" w:rsidP="00EA38CF">
      <w:pPr>
        <w:pStyle w:val="AHeading8"/>
        <w:tabs>
          <w:tab w:val="decimal" w:pos="9200"/>
        </w:tabs>
        <w:rPr>
          <w:sz w:val="20"/>
        </w:rPr>
      </w:pPr>
      <w:r>
        <w:t>16002011 OPN in OPPN</w:t>
      </w:r>
      <w:r>
        <w:tab/>
      </w:r>
      <w:r>
        <w:rPr>
          <w:sz w:val="20"/>
        </w:rPr>
        <w:t>30.000 €</w:t>
      </w:r>
    </w:p>
    <w:p w:rsidR="00EA38CF" w:rsidRDefault="00EA38CF" w:rsidP="00EA38CF">
      <w:pPr>
        <w:pStyle w:val="Heading11"/>
      </w:pPr>
      <w:r>
        <w:t>Obrazložitev dejavnosti v okviru proračunske postavke</w:t>
      </w:r>
    </w:p>
    <w:p w:rsidR="00EA38CF" w:rsidRDefault="00EA38CF" w:rsidP="00EA38CF">
      <w:pPr>
        <w:pStyle w:val="ANormal"/>
      </w:pPr>
      <w:r>
        <w:t>Sredstva na tej postavki so namenjena izdelavi sprememb Občinskega prostorskega načrta (OPN) in za izdelavo OPPN za ureditev obrtne cone pri Goriških opekarnah.</w:t>
      </w:r>
    </w:p>
    <w:p w:rsidR="00EA38CF" w:rsidRDefault="00EA38CF" w:rsidP="00EA38CF">
      <w:pPr>
        <w:pStyle w:val="Heading11"/>
      </w:pPr>
      <w:r>
        <w:t>Navezava na projekte v okviru proračunske postavke</w:t>
      </w:r>
    </w:p>
    <w:p w:rsidR="00EA38CF" w:rsidRDefault="00EA38CF" w:rsidP="00EA38CF">
      <w:pPr>
        <w:pStyle w:val="ANormal"/>
      </w:pPr>
      <w:r>
        <w:t>Projekt je opredeljen v NRP -ju: OB201-12-0005.</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na tej postavki smo načrtovali v višini 30.000 EUR.</w:t>
      </w:r>
    </w:p>
    <w:p w:rsidR="00EA38CF" w:rsidRDefault="00EA38CF" w:rsidP="00EA38CF">
      <w:pPr>
        <w:pStyle w:val="AHeading8"/>
        <w:tabs>
          <w:tab w:val="decimal" w:pos="9200"/>
        </w:tabs>
        <w:rPr>
          <w:sz w:val="20"/>
        </w:rPr>
      </w:pPr>
      <w:r>
        <w:t>16002012 Kategorizacija cest</w:t>
      </w:r>
      <w:r>
        <w:tab/>
      </w:r>
      <w:r>
        <w:rPr>
          <w:sz w:val="20"/>
        </w:rPr>
        <w:t>5.000 €</w:t>
      </w:r>
    </w:p>
    <w:p w:rsidR="00EA38CF" w:rsidRDefault="00EA38CF" w:rsidP="00EA38CF">
      <w:pPr>
        <w:pStyle w:val="Heading11"/>
      </w:pPr>
      <w:r>
        <w:t>Obrazložitev dejavnosti v okviru proračunske postavke</w:t>
      </w:r>
    </w:p>
    <w:p w:rsidR="00EA38CF" w:rsidRDefault="00EA38CF" w:rsidP="00EA38CF">
      <w:pPr>
        <w:pStyle w:val="ANormal"/>
      </w:pPr>
      <w:r>
        <w:t>Na podlagi 82. člena Zakona o javnih cestah  občina dolžna izdelati in sprejeti odlok o kategorizaciji občinskih cest. Postavka zajema stroške ažuriranja Odloka o kategorizaciji občinskih cest vključno z grafičnimi prilogami in pridobitvijo soglasja DRI.</w:t>
      </w:r>
    </w:p>
    <w:p w:rsidR="00EA38CF" w:rsidRDefault="00EA38CF" w:rsidP="00EA38CF">
      <w:pPr>
        <w:pStyle w:val="ANormal"/>
      </w:pPr>
      <w:r>
        <w:t>Priprava elaborati cestnih kategorizacij.</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višini 5.000,00€.</w:t>
      </w:r>
    </w:p>
    <w:p w:rsidR="00EA38CF" w:rsidRDefault="00EA38CF" w:rsidP="00EA38CF">
      <w:pPr>
        <w:pStyle w:val="AHeading6"/>
        <w:tabs>
          <w:tab w:val="decimal" w:pos="9200"/>
        </w:tabs>
        <w:rPr>
          <w:sz w:val="20"/>
        </w:rPr>
      </w:pPr>
      <w:r>
        <w:t>1603 Komunalna dejavnost</w:t>
      </w:r>
      <w:r>
        <w:tab/>
      </w:r>
      <w:r>
        <w:rPr>
          <w:sz w:val="20"/>
        </w:rPr>
        <w:t>325.891 €</w:t>
      </w:r>
    </w:p>
    <w:p w:rsidR="00EA38CF" w:rsidRDefault="00EA38CF" w:rsidP="00EA38CF">
      <w:pPr>
        <w:pStyle w:val="Heading11"/>
      </w:pPr>
      <w:r>
        <w:t>Opis glavnega programa</w:t>
      </w:r>
    </w:p>
    <w:p w:rsidR="00EA38CF" w:rsidRDefault="00EA38CF" w:rsidP="00EA38CF">
      <w:pPr>
        <w:pStyle w:val="ANormal"/>
      </w:pPr>
      <w:r>
        <w:t>Glavni program vključuje vzdrževanje, obnovo in izgradnjo lokalnih vodovodov in obnovo mestnega,</w:t>
      </w:r>
    </w:p>
    <w:p w:rsidR="00EA38CF" w:rsidRDefault="00EA38CF" w:rsidP="00EA38CF">
      <w:pPr>
        <w:pStyle w:val="ANormal"/>
      </w:pPr>
      <w:r>
        <w:t>pokopališke in pogrebne dejavnosti, vzdrževanje , obnovo in izgradnjo objektov za rekreacijo ter praznično urejanje naselij.</w:t>
      </w:r>
    </w:p>
    <w:p w:rsidR="00EA38CF" w:rsidRDefault="00EA38CF" w:rsidP="00EA38CF">
      <w:pPr>
        <w:pStyle w:val="Heading11"/>
      </w:pPr>
      <w:r>
        <w:t>Dolgoročni cilji glavnega programa</w:t>
      </w:r>
    </w:p>
    <w:p w:rsidR="00EA38CF" w:rsidRDefault="00EA38CF" w:rsidP="00EA38CF">
      <w:pPr>
        <w:pStyle w:val="ANormal"/>
      </w:pPr>
      <w:r>
        <w:t>o</w:t>
      </w:r>
      <w:r>
        <w:tab/>
        <w:t>Zagotoviti osnovne komunalne standarde na območju občine t.j.</w:t>
      </w:r>
    </w:p>
    <w:p w:rsidR="00EA38CF" w:rsidRDefault="00EA38CF" w:rsidP="00EA38CF">
      <w:pPr>
        <w:pStyle w:val="ANormal"/>
      </w:pPr>
      <w:r>
        <w:t>o</w:t>
      </w:r>
      <w:r>
        <w:tab/>
        <w:t>zagotoviti neoporečno pitno vodo v zadostnih količinah na območju cele občine</w:t>
      </w:r>
    </w:p>
    <w:p w:rsidR="00EA38CF" w:rsidRDefault="00EA38CF" w:rsidP="00EA38CF">
      <w:pPr>
        <w:pStyle w:val="ANormal"/>
      </w:pPr>
      <w:r>
        <w:lastRenderedPageBreak/>
        <w:t>o</w:t>
      </w:r>
      <w:r>
        <w:tab/>
        <w:t>zagotoviti izvajanje komunalnih dejavnosti skladno s potrebami lokalne skupnosti</w:t>
      </w:r>
    </w:p>
    <w:p w:rsidR="00EA38CF" w:rsidRDefault="00EA38CF" w:rsidP="00EA38CF">
      <w:pPr>
        <w:pStyle w:val="ANormal"/>
      </w:pPr>
      <w:r>
        <w:t>o</w:t>
      </w:r>
      <w:r>
        <w:tab/>
        <w:t>hranjenje nivoja vzdrževanja pokopališč,</w:t>
      </w:r>
    </w:p>
    <w:p w:rsidR="00EA38CF" w:rsidRDefault="00EA38CF" w:rsidP="00EA38CF">
      <w:pPr>
        <w:pStyle w:val="ANormal"/>
      </w:pPr>
      <w:r>
        <w:t>o</w:t>
      </w:r>
      <w:r>
        <w:tab/>
        <w:t>urejenost zunanje podobe občine v prazničnem in prednovoletnem času.</w:t>
      </w:r>
    </w:p>
    <w:p w:rsidR="00EA38CF" w:rsidRDefault="00EA38CF" w:rsidP="00EA38CF">
      <w:pPr>
        <w:pStyle w:val="Heading11"/>
      </w:pPr>
      <w:r>
        <w:t>Glavni letni izvedbeni cilji in kazalci, s katerimi se bo merilo doseganje zastavljenih ciljev</w:t>
      </w:r>
    </w:p>
    <w:p w:rsidR="00EA38CF" w:rsidRDefault="00EA38CF" w:rsidP="00EA38CF">
      <w:pPr>
        <w:pStyle w:val="ANormal"/>
      </w:pPr>
      <w:r>
        <w:t>Opredeljeni so z obrazložitvijo postavke-PP v okviru posameznega podprograma.</w:t>
      </w:r>
    </w:p>
    <w:p w:rsidR="00EA38CF" w:rsidRDefault="00EA38CF" w:rsidP="00EA38CF">
      <w:pPr>
        <w:pStyle w:val="Heading11"/>
      </w:pPr>
      <w:r>
        <w:t>Podprogrami in proračunski uporabniki znotraj glavnega programa</w:t>
      </w:r>
    </w:p>
    <w:p w:rsidR="00EA38CF" w:rsidRDefault="00EA38CF" w:rsidP="00EA38CF">
      <w:pPr>
        <w:pStyle w:val="ANormal"/>
      </w:pPr>
      <w:r>
        <w:t>16039001 Oskrba z vodo</w:t>
      </w:r>
    </w:p>
    <w:p w:rsidR="00EA38CF" w:rsidRDefault="00EA38CF" w:rsidP="00EA38CF">
      <w:pPr>
        <w:pStyle w:val="ANormal"/>
      </w:pPr>
      <w:r>
        <w:t>16039002 Urejanje pokopališč in pogrebna dejavnost</w:t>
      </w:r>
    </w:p>
    <w:p w:rsidR="00EA38CF" w:rsidRDefault="00EA38CF" w:rsidP="00EA38CF">
      <w:pPr>
        <w:pStyle w:val="ANormal"/>
      </w:pPr>
      <w:r>
        <w:t>16039003 Objekti za rekreacijo</w:t>
      </w:r>
    </w:p>
    <w:p w:rsidR="00EA38CF" w:rsidRDefault="00EA38CF" w:rsidP="00EA38CF">
      <w:pPr>
        <w:pStyle w:val="ANormal"/>
      </w:pPr>
      <w:r>
        <w:t>proračunski uporabnik je Občinska uprava.</w:t>
      </w:r>
    </w:p>
    <w:p w:rsidR="00EA38CF" w:rsidRDefault="00EA38CF" w:rsidP="00EA38CF">
      <w:pPr>
        <w:pStyle w:val="AHeading7"/>
        <w:tabs>
          <w:tab w:val="decimal" w:pos="9200"/>
        </w:tabs>
        <w:rPr>
          <w:sz w:val="20"/>
        </w:rPr>
      </w:pPr>
      <w:r>
        <w:t>16039001 Oskrba z vodo</w:t>
      </w:r>
      <w:r>
        <w:tab/>
      </w:r>
      <w:r>
        <w:rPr>
          <w:sz w:val="20"/>
        </w:rPr>
        <w:t>319.711 €</w:t>
      </w:r>
    </w:p>
    <w:p w:rsidR="00EA38CF" w:rsidRDefault="00EA38CF" w:rsidP="00EA38CF">
      <w:pPr>
        <w:pStyle w:val="Heading11"/>
      </w:pPr>
      <w:r>
        <w:t>Opis podprograma</w:t>
      </w:r>
    </w:p>
    <w:p w:rsidR="00EA38CF" w:rsidRDefault="00EA38CF" w:rsidP="00EA38CF">
      <w:pPr>
        <w:pStyle w:val="ANormal"/>
      </w:pPr>
      <w:r>
        <w:t>Podprogram vključuje gradnjo in vzdrževanje vodovodnih sistemov.</w:t>
      </w:r>
    </w:p>
    <w:p w:rsidR="00EA38CF" w:rsidRDefault="00EA38CF" w:rsidP="00EA38CF">
      <w:pPr>
        <w:pStyle w:val="Heading11"/>
      </w:pPr>
      <w:r>
        <w:t>Zakonske in druge pravne podlage</w:t>
      </w:r>
    </w:p>
    <w:p w:rsidR="00EA38CF" w:rsidRDefault="00EA38CF" w:rsidP="00EA38CF">
      <w:pPr>
        <w:pStyle w:val="ANormal"/>
      </w:pPr>
      <w:r>
        <w:t>Zakon o varstvu okolja, Odlok o oskrbi s pitno vodo, Pravilnik o oskrbi s pitno vodo.</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Zagotoviti neoporečno pitno vodo na območjih kjer se prebivalci oskrbujejo s pitno vodo iz lokalnih vodooskrbnih</w:t>
      </w:r>
    </w:p>
    <w:p w:rsidR="00EA38CF" w:rsidRDefault="00EA38CF" w:rsidP="00EA38CF">
      <w:pPr>
        <w:pStyle w:val="ANormal"/>
      </w:pPr>
      <w:r>
        <w:t>sistemov</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Zagotavljati obnovo lokalnih vodooskrbnih sistemov.</w:t>
      </w:r>
    </w:p>
    <w:p w:rsidR="00EA38CF" w:rsidRDefault="00EA38CF" w:rsidP="00EA38CF">
      <w:pPr>
        <w:pStyle w:val="AHeading8"/>
        <w:tabs>
          <w:tab w:val="decimal" w:pos="9200"/>
        </w:tabs>
        <w:rPr>
          <w:sz w:val="20"/>
        </w:rPr>
      </w:pPr>
      <w:r>
        <w:t>16002031 Odplačilo investicije v infrastrukturo Vodovodi</w:t>
      </w:r>
      <w:r>
        <w:tab/>
      </w:r>
      <w:r>
        <w:rPr>
          <w:sz w:val="20"/>
        </w:rPr>
        <w:t>13.000 €</w:t>
      </w:r>
    </w:p>
    <w:p w:rsidR="00EA38CF" w:rsidRDefault="00EA38CF" w:rsidP="00EA38CF">
      <w:pPr>
        <w:pStyle w:val="Heading11"/>
      </w:pPr>
      <w:r>
        <w:t>Obrazložitev dejavnosti v okviru proračunske postavke</w:t>
      </w:r>
    </w:p>
    <w:p w:rsidR="00EA38CF" w:rsidRDefault="00EA38CF" w:rsidP="00EA38CF">
      <w:pPr>
        <w:pStyle w:val="ANormal"/>
      </w:pPr>
      <w:r>
        <w:t>Postavka  zajema stroške odplačila obroka v skladu s pogodbo o obročnem plačevanju obveznosti po prenosu infrastrukture na občine po stanju na dan 31. 12. 2009.</w:t>
      </w:r>
    </w:p>
    <w:p w:rsidR="00EA38CF" w:rsidRDefault="00EA38CF" w:rsidP="00EA38CF">
      <w:pPr>
        <w:pStyle w:val="ANormal"/>
      </w:pPr>
      <w:r>
        <w:t>Slovenski računovodski standard 35 (Računovodske rešitve v javnih podjetjih) ni bil usklajen z mednarodnimi standardi računovodskega poročanja, zato je bil spremenjen. Od 01.01.2010 tako ni bilo več možno izkazovanje sredstev v upravljanju pri izvajalcih gospodarskih javnih služb in ni več možno računovodsko pokrivanje izgube z zmanjševanjem obveznosti do občin za prevzeto infrastrukturo v upravljanje. Morebitno izgubo iz poslovanja morajo lastniki pokrivati iz drugih virov, oziroma natančneje povedano iz občinskih proračunov. Skladno s spremembo SRS 35 je bila vsa infrastruktura s 01.01.2010 izločena iz poslovnih knjig družbe ter prenesena v poslovne knjig lastnikov, to je občin. V poslovnih knjigah upravljavca se je zmanjšala vrednost izkazanih osnovnih sredstev ob hkratnem zmanjšanju obveznosti do lastnika iz naslova sredstev v upravljanju. V poslovnih knjigah občine pa se je vzpostavila evidenca osnovnih sredstev v lasti občine ob hkratnem zmanjšanju terjatev za sredstva, dana v upravljanje.</w:t>
      </w:r>
    </w:p>
    <w:p w:rsidR="00EA38CF" w:rsidRDefault="00EA38CF" w:rsidP="00EA38CF">
      <w:pPr>
        <w:pStyle w:val="ANormal"/>
      </w:pPr>
      <w:r>
        <w:t>Po stanju na dan 1.1. 2010 so bila v podbilancah posameznih občin izkazana neusklajena stanja prenesenih infrastrukturnih sredstev in njihovih virov, ki so posledica:</w:t>
      </w:r>
    </w:p>
    <w:p w:rsidR="00EA38CF" w:rsidRDefault="00EA38CF" w:rsidP="00EA38CF">
      <w:pPr>
        <w:pStyle w:val="ANormal"/>
      </w:pPr>
    </w:p>
    <w:p w:rsidR="00EA38CF" w:rsidRDefault="00EA38CF" w:rsidP="00EA38CF">
      <w:pPr>
        <w:pStyle w:val="ANormal"/>
      </w:pPr>
      <w:r>
        <w:t>- vlaganj v infrastrukturo v preteklosti, ki niso bila vedno usklajena z viri, ki so bili na razpolago,</w:t>
      </w:r>
    </w:p>
    <w:p w:rsidR="00EA38CF" w:rsidRDefault="00EA38CF" w:rsidP="00EA38CF">
      <w:pPr>
        <w:pStyle w:val="ANormal"/>
      </w:pPr>
      <w:r>
        <w:lastRenderedPageBreak/>
        <w:t>- rezultatov posameznih dejavnosti, ki so bili obveznostim pripisani po posameznih dejavnostih in ustreznih lastnikih sredstev.</w:t>
      </w:r>
    </w:p>
    <w:p w:rsidR="00EA38CF" w:rsidRDefault="00EA38CF" w:rsidP="00EA38CF">
      <w:pPr>
        <w:pStyle w:val="ANormal"/>
      </w:pPr>
      <w:r>
        <w:t>Razlike ob prenosu so v poslovnih knjigah podjetja izkazane med dolgoročnimi terjatvami do posameznih občin.</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višini 13.000 EUR, kar je približno 1/10 pogodbenega zneska.</w:t>
      </w:r>
    </w:p>
    <w:p w:rsidR="00EA38CF" w:rsidRDefault="00EA38CF" w:rsidP="00EA38CF">
      <w:pPr>
        <w:pStyle w:val="AHeading8"/>
        <w:tabs>
          <w:tab w:val="decimal" w:pos="9200"/>
        </w:tabs>
        <w:rPr>
          <w:sz w:val="20"/>
        </w:rPr>
      </w:pPr>
      <w:r>
        <w:t>16002032 Hidravlične izboljšave na vodnem sistemu Mrzlek</w:t>
      </w:r>
      <w:r>
        <w:tab/>
      </w:r>
      <w:r>
        <w:rPr>
          <w:sz w:val="20"/>
        </w:rPr>
        <w:t>35.000 €</w:t>
      </w:r>
    </w:p>
    <w:p w:rsidR="00EA38CF" w:rsidRDefault="00EA38CF" w:rsidP="00EA38CF">
      <w:pPr>
        <w:pStyle w:val="Heading11"/>
      </w:pPr>
      <w:r>
        <w:t>Obrazložitev dejavnosti v okviru proračunske postavke</w:t>
      </w:r>
    </w:p>
    <w:p w:rsidR="00EA38CF" w:rsidRDefault="00EA38CF" w:rsidP="00EA38CF">
      <w:pPr>
        <w:pStyle w:val="ANormal"/>
      </w:pPr>
      <w:r>
        <w:t xml:space="preserve">Občina Renče-Vogrsko je z </w:t>
      </w:r>
      <w:proofErr w:type="spellStart"/>
      <w:r>
        <w:t>projekto</w:t>
      </w:r>
      <w:proofErr w:type="spellEnd"/>
      <w:r>
        <w:t xml:space="preserve"> Hidravlične izboljšave na vodovodnem sistemu Mrzlek vključena v Dogovor za razvoj regij. Sredstva na postavki so predvidena za pripravo projektne dokumentacije in prijavo na kohezijske razpise.</w:t>
      </w:r>
    </w:p>
    <w:p w:rsidR="00EA38CF" w:rsidRDefault="00EA38CF" w:rsidP="00EA38CF">
      <w:pPr>
        <w:pStyle w:val="Heading11"/>
      </w:pPr>
      <w:r>
        <w:t>Navezava na projekte v okviru proračunske postavke</w:t>
      </w:r>
    </w:p>
    <w:p w:rsidR="00EA38CF" w:rsidRDefault="00EA38CF" w:rsidP="00EA38CF">
      <w:pPr>
        <w:pStyle w:val="ANormal"/>
      </w:pPr>
      <w:r>
        <w:t>NRP OB201-19-0012</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Pridobljene ponudbe in sklenjene pogodbe za pripravo projektne dokumentacije</w:t>
      </w:r>
    </w:p>
    <w:p w:rsidR="00EA38CF" w:rsidRDefault="00EA38CF" w:rsidP="00EA38CF">
      <w:pPr>
        <w:pStyle w:val="AHeading8"/>
        <w:tabs>
          <w:tab w:val="decimal" w:pos="9200"/>
        </w:tabs>
        <w:rPr>
          <w:sz w:val="20"/>
        </w:rPr>
      </w:pPr>
      <w:r>
        <w:t>16002033 Rekonstrukcija in novogradnja kanalizacija in vodovod- I. faza</w:t>
      </w:r>
      <w:r>
        <w:tab/>
      </w:r>
      <w:r>
        <w:rPr>
          <w:sz w:val="20"/>
        </w:rPr>
        <w:t>204.711 €</w:t>
      </w:r>
    </w:p>
    <w:p w:rsidR="00EA38CF" w:rsidRDefault="00EA38CF" w:rsidP="00EA38CF">
      <w:pPr>
        <w:pStyle w:val="Heading11"/>
      </w:pPr>
      <w:r>
        <w:t>Obrazložitev dejavnosti v okviru proračunske postavke</w:t>
      </w:r>
    </w:p>
    <w:p w:rsidR="00EA38CF" w:rsidRDefault="00EA38CF" w:rsidP="00EA38CF">
      <w:pPr>
        <w:pStyle w:val="ANormal"/>
      </w:pPr>
      <w:r>
        <w:t>Ključni cilj projekta REKONSTRUKCIJA IN NOVOGRADNJA Z NAMENOM HIDRAVLIČNIH IZBOLJŠAV</w:t>
      </w:r>
    </w:p>
    <w:p w:rsidR="00EA38CF" w:rsidRDefault="00EA38CF" w:rsidP="00EA38CF">
      <w:pPr>
        <w:pStyle w:val="ANormal"/>
      </w:pPr>
      <w:r>
        <w:t>NA VODOVODNEM SISTEMU MRZLEK je tako vzpostavitev novih in nadgradnja (rekonstrukcija)</w:t>
      </w:r>
    </w:p>
    <w:p w:rsidR="00EA38CF" w:rsidRDefault="00EA38CF" w:rsidP="00EA38CF">
      <w:pPr>
        <w:pStyle w:val="ANormal"/>
      </w:pPr>
      <w:r>
        <w:t>najbolj problematičnih odsekov vodovoda za zagotovitev ustreznih tlačni razmer, povečanja konstantne</w:t>
      </w:r>
    </w:p>
    <w:p w:rsidR="00EA38CF" w:rsidRDefault="00EA38CF" w:rsidP="00EA38CF">
      <w:pPr>
        <w:pStyle w:val="ANormal"/>
      </w:pPr>
      <w:r>
        <w:t>kakovosti pitne vode, zanesljive in varne oskrbe z vzpostavitvijo alternativnega vodnega</w:t>
      </w:r>
    </w:p>
    <w:p w:rsidR="00EA38CF" w:rsidRDefault="00EA38CF" w:rsidP="00EA38CF">
      <w:pPr>
        <w:pStyle w:val="ANormal"/>
      </w:pPr>
      <w:r>
        <w:t>vira in požarne varnosti prebivalcev občine Renče-Vogrsko. Stranski učinek investicije pa se kaže</w:t>
      </w:r>
    </w:p>
    <w:p w:rsidR="00EA38CF" w:rsidRDefault="00EA38CF" w:rsidP="00EA38CF">
      <w:pPr>
        <w:pStyle w:val="ANormal"/>
      </w:pPr>
      <w:r>
        <w:t>tudi na širšem območju (naselja v občini Šempeter - Vrtojba in Miren - Kostanjevica).</w:t>
      </w:r>
    </w:p>
    <w:p w:rsidR="00EA38CF" w:rsidRDefault="00EA38CF" w:rsidP="00EA38CF">
      <w:pPr>
        <w:pStyle w:val="ANormal"/>
      </w:pPr>
      <w:r>
        <w:t>V ta namen namerava Občina rekonstruirati oz. zgraditi pet odsekov vodovoda v skupni dolžini</w:t>
      </w:r>
    </w:p>
    <w:p w:rsidR="00EA38CF" w:rsidRDefault="00EA38CF" w:rsidP="00EA38CF">
      <w:pPr>
        <w:pStyle w:val="ANormal"/>
      </w:pPr>
      <w:r>
        <w:t>4.601 m in sicer:</w:t>
      </w:r>
    </w:p>
    <w:p w:rsidR="00EA38CF" w:rsidRDefault="00EA38CF" w:rsidP="00EA38CF">
      <w:pPr>
        <w:pStyle w:val="ANormal"/>
      </w:pPr>
      <w:r>
        <w:t>1 Odsek 1: Bazara 496</w:t>
      </w:r>
    </w:p>
    <w:p w:rsidR="00EA38CF" w:rsidRDefault="00EA38CF" w:rsidP="00EA38CF">
      <w:pPr>
        <w:pStyle w:val="ANormal"/>
      </w:pPr>
      <w:r>
        <w:t>2 Odsek 2: Bilje - Bukovica 659</w:t>
      </w:r>
    </w:p>
    <w:p w:rsidR="00EA38CF" w:rsidRDefault="00EA38CF" w:rsidP="00EA38CF">
      <w:pPr>
        <w:pStyle w:val="ANormal"/>
      </w:pPr>
      <w:r>
        <w:t>3 Odsek 3: Bukovica - Renče 1.056</w:t>
      </w:r>
    </w:p>
    <w:p w:rsidR="00EA38CF" w:rsidRDefault="00EA38CF" w:rsidP="00EA38CF">
      <w:pPr>
        <w:pStyle w:val="ANormal"/>
      </w:pPr>
      <w:r>
        <w:t>4 Odsek 4: Renče - Žigoni 1.142</w:t>
      </w:r>
    </w:p>
    <w:p w:rsidR="00EA38CF" w:rsidRDefault="00EA38CF" w:rsidP="00EA38CF">
      <w:pPr>
        <w:pStyle w:val="ANormal"/>
      </w:pPr>
      <w:r>
        <w:t>5 Odsek 5: Renče - Arčoni 1.248</w:t>
      </w:r>
    </w:p>
    <w:p w:rsidR="00EA38CF" w:rsidRDefault="00EA38CF" w:rsidP="00EA38CF">
      <w:pPr>
        <w:pStyle w:val="ANormal"/>
      </w:pPr>
      <w:r>
        <w:t>SKUPAJ 4.601</w:t>
      </w:r>
    </w:p>
    <w:p w:rsidR="00EA38CF" w:rsidRDefault="00EA38CF" w:rsidP="00EA38CF">
      <w:pPr>
        <w:pStyle w:val="ANormal"/>
      </w:pPr>
    </w:p>
    <w:p w:rsidR="00EA38CF" w:rsidRDefault="00EA38CF" w:rsidP="00EA38CF">
      <w:pPr>
        <w:pStyle w:val="ANormal"/>
      </w:pPr>
      <w:r>
        <w:lastRenderedPageBreak/>
        <w:t>Občina namerava na štirih odsekih (odsek 2, 3, 4 in 5) vzporedno z vodovodom zgraditi tudi posamezne odseke fekalne kanalizacije, ki potekajo v istih trasah kot vodovod. Kanalizacijski odseki ne sodijo med upravičene stroške za sofinanciranje. Da ne bi popačili slike izračuna finančnega primanjkljaja za vodovod, niso vključeni v prijavo za pridobitev nepovratnih sredstev, so pa vključeni v investicijski dokumentaciji. Občina bo stroške izgradnje kanalizacije, ki jih bo v celoti sama plačala, transparentno vodila ločeno od stroškov izgradnje vodovoda.</w:t>
      </w:r>
    </w:p>
    <w:p w:rsidR="00EA38CF" w:rsidRDefault="00EA38CF" w:rsidP="00EA38CF">
      <w:pPr>
        <w:pStyle w:val="Heading11"/>
      </w:pPr>
      <w:r>
        <w:t>Navezava na projekte v okviru proračunske postavke</w:t>
      </w:r>
    </w:p>
    <w:p w:rsidR="00EA38CF" w:rsidRDefault="00EA38CF" w:rsidP="00EA38CF">
      <w:pPr>
        <w:pStyle w:val="ANormal"/>
      </w:pPr>
      <w:r>
        <w:t>Projekt se navezuje na:</w:t>
      </w:r>
    </w:p>
    <w:p w:rsidR="00EA38CF" w:rsidRDefault="00EA38CF" w:rsidP="00EA38CF">
      <w:pPr>
        <w:pStyle w:val="ANormal"/>
      </w:pPr>
      <w:r>
        <w:t>- izboljšavo vodovodnega sistema</w:t>
      </w:r>
    </w:p>
    <w:p w:rsidR="00EA38CF" w:rsidRDefault="00EA38CF" w:rsidP="00EA38CF">
      <w:pPr>
        <w:pStyle w:val="ANormal"/>
      </w:pPr>
      <w:r>
        <w:t>- izgradnjo fekalnega kanala</w:t>
      </w:r>
    </w:p>
    <w:p w:rsidR="00EA38CF" w:rsidRDefault="00EA38CF" w:rsidP="00EA38CF">
      <w:pPr>
        <w:pStyle w:val="ANormal"/>
      </w:pPr>
      <w:r>
        <w:t>- ureditev cestišča</w:t>
      </w:r>
    </w:p>
    <w:p w:rsidR="00EA38CF" w:rsidRDefault="00EA38CF" w:rsidP="00EA38CF">
      <w:pPr>
        <w:pStyle w:val="ANormal"/>
      </w:pPr>
      <w:r>
        <w:t>- ponekod pločnika, meteorne vode in javna razsvetljava</w:t>
      </w:r>
    </w:p>
    <w:p w:rsidR="00EA38CF" w:rsidRDefault="00EA38CF" w:rsidP="00EA38CF">
      <w:pPr>
        <w:pStyle w:val="ANormal"/>
      </w:pPr>
      <w:r>
        <w:t>- avtobusne postajališče</w:t>
      </w:r>
    </w:p>
    <w:p w:rsidR="00EA38CF" w:rsidRDefault="00EA38CF" w:rsidP="00EA38CF">
      <w:pPr>
        <w:pStyle w:val="ANormal"/>
      </w:pPr>
      <w:r>
        <w:t>- krožišče ob šoli Renče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 xml:space="preserve">Predinvesticijska zasnova </w:t>
      </w:r>
      <w:proofErr w:type="spellStart"/>
      <w:r>
        <w:t>zasnova</w:t>
      </w:r>
      <w:proofErr w:type="spellEnd"/>
      <w:r>
        <w:t xml:space="preserve"> REKONSTRUKCIJA IN NOVOGRADNJA Z NAMENOM HIDRAVLIČNIH IZBOLJŠAV NA VODOVODNEM SISTEMU MRZLEK</w:t>
      </w:r>
    </w:p>
    <w:p w:rsidR="00EA38CF" w:rsidRDefault="00EA38CF" w:rsidP="00EA38CF">
      <w:pPr>
        <w:pStyle w:val="AHeading8"/>
        <w:tabs>
          <w:tab w:val="decimal" w:pos="9200"/>
        </w:tabs>
        <w:rPr>
          <w:sz w:val="20"/>
        </w:rPr>
      </w:pPr>
      <w:r>
        <w:t>16003032 Izgradnja vodovoda Kurnik</w:t>
      </w:r>
      <w:r>
        <w:tab/>
      </w:r>
      <w:r>
        <w:rPr>
          <w:sz w:val="20"/>
        </w:rPr>
        <w:t>35.000 €</w:t>
      </w:r>
    </w:p>
    <w:p w:rsidR="00EA38CF" w:rsidRDefault="00EA38CF" w:rsidP="00EA38CF">
      <w:pPr>
        <w:pStyle w:val="Heading11"/>
      </w:pPr>
      <w:r>
        <w:t>Obrazložitev dejavnosti v okviru proračunske postavke</w:t>
      </w:r>
    </w:p>
    <w:p w:rsidR="00EA38CF" w:rsidRDefault="00EA38CF" w:rsidP="00EA38CF">
      <w:pPr>
        <w:pStyle w:val="ANormal"/>
      </w:pPr>
      <w:r>
        <w:t>Sredstva na tej postavki so namenjena izvedbi vodovoda od ceste Vogrsko - Ozeljan do naselja Kurnik. V dolžini 1200m. Projekt se izvaja skupno z MONG Nova Gorica.</w:t>
      </w:r>
    </w:p>
    <w:p w:rsidR="00EA38CF" w:rsidRDefault="00EA38CF" w:rsidP="00EA38CF">
      <w:pPr>
        <w:pStyle w:val="Heading11"/>
      </w:pPr>
      <w:r>
        <w:t>Navezava na projekte v okviru proračunske postavke</w:t>
      </w:r>
    </w:p>
    <w:p w:rsidR="00EA38CF" w:rsidRDefault="00EA38CF" w:rsidP="00EA38CF">
      <w:pPr>
        <w:pStyle w:val="ANormal"/>
      </w:pPr>
      <w:r>
        <w:t>Projekt je opredeljen v NRP-ju: OB201-20-0013</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Ponudbena cena za kompletno izvedbo vodovodne napeljave.</w:t>
      </w:r>
    </w:p>
    <w:p w:rsidR="00EA38CF" w:rsidRDefault="00EA38CF" w:rsidP="00EA38CF">
      <w:pPr>
        <w:pStyle w:val="ANormal"/>
      </w:pPr>
      <w:r>
        <w:t xml:space="preserve">Potreben je dogovor z </w:t>
      </w:r>
      <w:proofErr w:type="spellStart"/>
      <w:r>
        <w:t>MONGom</w:t>
      </w:r>
      <w:proofErr w:type="spellEnd"/>
      <w:r>
        <w:t xml:space="preserve"> za sofinanciranje in napeljava vodovoda tudi do njihovih hiš.</w:t>
      </w:r>
    </w:p>
    <w:p w:rsidR="00EA38CF" w:rsidRDefault="00EA38CF" w:rsidP="00EA38CF">
      <w:pPr>
        <w:pStyle w:val="AHeading8"/>
        <w:tabs>
          <w:tab w:val="decimal" w:pos="9200"/>
        </w:tabs>
        <w:rPr>
          <w:sz w:val="20"/>
        </w:rPr>
      </w:pPr>
      <w:r>
        <w:t>16003034 Vodovod Mohorini-Kaplani</w:t>
      </w:r>
      <w:r>
        <w:tab/>
      </w:r>
      <w:r>
        <w:rPr>
          <w:sz w:val="20"/>
        </w:rPr>
        <w:t>20.000 €</w:t>
      </w:r>
    </w:p>
    <w:p w:rsidR="003D2FEA" w:rsidRDefault="003D2FEA" w:rsidP="003D2FEA">
      <w:pPr>
        <w:pStyle w:val="Heading11"/>
      </w:pPr>
      <w:r>
        <w:t>Obrazložitev dejavnosti v okviru proračunske postavke</w:t>
      </w:r>
    </w:p>
    <w:p w:rsidR="003D2FEA" w:rsidRDefault="003D2FEA" w:rsidP="003D2FEA">
      <w:pPr>
        <w:pStyle w:val="ANormal"/>
      </w:pPr>
      <w:r>
        <w:t>Sredstva na tej postavki so namenjena izvedbi vodovoda Pregljev do Mohorinov. V dolžini cca. 400m.</w:t>
      </w:r>
    </w:p>
    <w:p w:rsidR="003D2FEA" w:rsidRDefault="003D2FEA" w:rsidP="003D2FEA">
      <w:pPr>
        <w:pStyle w:val="Heading11"/>
      </w:pPr>
      <w:r>
        <w:t>Navezava na projekte v okviru proračunske postavke</w:t>
      </w:r>
    </w:p>
    <w:p w:rsidR="003D2FEA" w:rsidRDefault="003D2FEA" w:rsidP="003D2FEA">
      <w:pPr>
        <w:pStyle w:val="ANormal"/>
      </w:pPr>
      <w:r>
        <w:t>Projekt je opredeljen v NRP-ju: OB201-20-0015</w:t>
      </w:r>
    </w:p>
    <w:p w:rsidR="003D2FEA" w:rsidRDefault="003D2FEA" w:rsidP="003D2FEA">
      <w:pPr>
        <w:pStyle w:val="Heading11"/>
      </w:pPr>
      <w:r>
        <w:t>Izhodišča, na katerih temeljijo izračuni predlogov pravic porabe za del, ki se ne izvršuje preko NRP</w:t>
      </w:r>
    </w:p>
    <w:p w:rsidR="003D2FEA" w:rsidRDefault="003D2FEA" w:rsidP="003D2FEA">
      <w:pPr>
        <w:pStyle w:val="ANormal"/>
      </w:pPr>
      <w:r>
        <w:t>Ponudbena cena je sestavljena na podlagi popisa VIK ter dodatnih nepredvidljivih stroškov.</w:t>
      </w:r>
    </w:p>
    <w:p w:rsidR="00EA38CF" w:rsidRDefault="00EA38CF" w:rsidP="00EA38CF">
      <w:pPr>
        <w:pStyle w:val="AHeading8"/>
        <w:tabs>
          <w:tab w:val="decimal" w:pos="9200"/>
        </w:tabs>
        <w:rPr>
          <w:sz w:val="20"/>
        </w:rPr>
      </w:pPr>
      <w:r>
        <w:t>16003035 Vodovod Arčoni</w:t>
      </w:r>
      <w:r>
        <w:tab/>
      </w:r>
      <w:r>
        <w:rPr>
          <w:sz w:val="20"/>
        </w:rPr>
        <w:t>12.000 €</w:t>
      </w:r>
    </w:p>
    <w:p w:rsidR="004D793A" w:rsidRDefault="004D793A" w:rsidP="004D793A">
      <w:pPr>
        <w:pStyle w:val="Heading11"/>
      </w:pPr>
      <w:r>
        <w:t>Obrazložitev dejavnosti v okviru proračunske postavke</w:t>
      </w:r>
    </w:p>
    <w:p w:rsidR="004D793A" w:rsidRDefault="004D793A" w:rsidP="004D793A">
      <w:pPr>
        <w:pStyle w:val="ANormal"/>
      </w:pPr>
      <w:r>
        <w:t>Sredstva na tej postavki so namenjena rekonstrukciji vodovoda Arčoni v dolžini 180m, kompletno s priključki.</w:t>
      </w:r>
    </w:p>
    <w:p w:rsidR="004D793A" w:rsidRDefault="004D793A" w:rsidP="004D793A">
      <w:pPr>
        <w:pStyle w:val="ANormal"/>
      </w:pPr>
      <w:r>
        <w:t>Predvidena je soudeležba privat investitorja.</w:t>
      </w:r>
    </w:p>
    <w:p w:rsidR="004D793A" w:rsidRDefault="004D793A" w:rsidP="004D793A">
      <w:pPr>
        <w:pStyle w:val="Heading11"/>
      </w:pPr>
      <w:r>
        <w:lastRenderedPageBreak/>
        <w:t>Navezava na projekte v okviru proračunske postavke</w:t>
      </w:r>
    </w:p>
    <w:p w:rsidR="004D793A" w:rsidRDefault="004D793A" w:rsidP="004D793A">
      <w:pPr>
        <w:pStyle w:val="ANormal"/>
      </w:pPr>
      <w:r>
        <w:t>Projekt je opredeljen v NRP-ju: OB201-20-0019</w:t>
      </w:r>
    </w:p>
    <w:p w:rsidR="004D793A" w:rsidRDefault="004D793A" w:rsidP="004D793A">
      <w:pPr>
        <w:pStyle w:val="Heading11"/>
      </w:pPr>
      <w:r>
        <w:t>Izhodišča, na katerih temeljijo izračuni predlogov pravic porabe za del, ki se ne izvršuje preko NRP</w:t>
      </w:r>
    </w:p>
    <w:p w:rsidR="004D793A" w:rsidRDefault="004D793A" w:rsidP="004D793A">
      <w:pPr>
        <w:pStyle w:val="ANormal"/>
      </w:pPr>
      <w:r>
        <w:t>Cena na podlagi ponudbe</w:t>
      </w:r>
    </w:p>
    <w:p w:rsidR="00EA38CF" w:rsidRDefault="00EA38CF" w:rsidP="00EA38CF">
      <w:pPr>
        <w:pStyle w:val="AHeading7"/>
        <w:tabs>
          <w:tab w:val="decimal" w:pos="9200"/>
        </w:tabs>
        <w:rPr>
          <w:sz w:val="20"/>
        </w:rPr>
      </w:pPr>
      <w:r>
        <w:t>16039002 Urejanje pokopališč in pogrebna dejavnost</w:t>
      </w:r>
      <w:r>
        <w:tab/>
      </w:r>
      <w:r>
        <w:rPr>
          <w:sz w:val="20"/>
        </w:rPr>
        <w:t>6.181 €</w:t>
      </w:r>
    </w:p>
    <w:p w:rsidR="00EA38CF" w:rsidRDefault="00EA38CF" w:rsidP="00EA38CF">
      <w:pPr>
        <w:pStyle w:val="Heading11"/>
      </w:pPr>
      <w:r>
        <w:t>Opis podprograma</w:t>
      </w:r>
    </w:p>
    <w:p w:rsidR="00EA38CF" w:rsidRDefault="00EA38CF" w:rsidP="00EA38CF">
      <w:pPr>
        <w:pStyle w:val="ANormal"/>
      </w:pPr>
      <w:r>
        <w:t>Namen urejanja pokopališč in poslovilnih objektov je izboljšanje standarda pri izvajanju pogrebnih svečanosti.</w:t>
      </w:r>
    </w:p>
    <w:p w:rsidR="00EA38CF" w:rsidRDefault="00EA38CF" w:rsidP="00EA38CF">
      <w:pPr>
        <w:pStyle w:val="ANormal"/>
      </w:pPr>
      <w:r>
        <w:t>Dolgoročni cilj je širitev pokopališč in obnova poslovilnih objektov - vežic.</w:t>
      </w:r>
    </w:p>
    <w:p w:rsidR="00EA38CF" w:rsidRDefault="00EA38CF" w:rsidP="00EA38CF">
      <w:pPr>
        <w:pStyle w:val="Heading11"/>
      </w:pPr>
      <w:r>
        <w:t>Zakonske in druge pravne podlage</w:t>
      </w:r>
    </w:p>
    <w:p w:rsidR="00EA38CF" w:rsidRDefault="00EA38CF" w:rsidP="00EA38CF">
      <w:pPr>
        <w:pStyle w:val="ANormal"/>
      </w:pPr>
      <w:r>
        <w:t>Zakon o pokopališki in pogrebni dejavnosti ter urejanju pokopališč.</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Zagotovitev primernega standarda izvajanja pogrebne dejavnosti.</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Namen urejanja pokopališč in poslovilnih objektov je izboljšanje standarda pri izvajanju pogrebnih svečanosti.</w:t>
      </w:r>
    </w:p>
    <w:p w:rsidR="00EA38CF" w:rsidRDefault="00EA38CF" w:rsidP="00EA38CF">
      <w:pPr>
        <w:pStyle w:val="AHeading8"/>
        <w:tabs>
          <w:tab w:val="decimal" w:pos="9200"/>
        </w:tabs>
        <w:rPr>
          <w:sz w:val="20"/>
        </w:rPr>
      </w:pPr>
      <w:r>
        <w:t>16003030 Ureditev pokopališča Bukovica-Volčja Draga</w:t>
      </w:r>
      <w:r>
        <w:tab/>
      </w:r>
      <w:r>
        <w:rPr>
          <w:sz w:val="20"/>
        </w:rPr>
        <w:t>1.281 €</w:t>
      </w:r>
    </w:p>
    <w:p w:rsidR="0035265E" w:rsidRDefault="0035265E" w:rsidP="0035265E">
      <w:pPr>
        <w:pStyle w:val="Heading11"/>
      </w:pPr>
      <w:r>
        <w:t>Obrazložitev dejavnosti v okviru proračunske postavke</w:t>
      </w:r>
    </w:p>
    <w:p w:rsidR="0035265E" w:rsidRDefault="0035265E" w:rsidP="0035265E">
      <w:pPr>
        <w:pStyle w:val="ANormal"/>
      </w:pPr>
      <w:r>
        <w:t>Sredstva so načrtovana za dokončanje zunanje ureditve pri poslovilni vežici v Bukovici.</w:t>
      </w:r>
    </w:p>
    <w:p w:rsidR="0035265E" w:rsidRDefault="0035265E" w:rsidP="0035265E">
      <w:pPr>
        <w:pStyle w:val="ANormal"/>
      </w:pPr>
      <w:proofErr w:type="spellStart"/>
      <w:r>
        <w:t>Postaiotev</w:t>
      </w:r>
      <w:proofErr w:type="spellEnd"/>
      <w:r>
        <w:t xml:space="preserve"> ograje na mejnem zidu.</w:t>
      </w:r>
    </w:p>
    <w:p w:rsidR="0035265E" w:rsidRDefault="0035265E" w:rsidP="0035265E">
      <w:pPr>
        <w:pStyle w:val="Heading11"/>
      </w:pPr>
      <w:r>
        <w:t>Navezava na projekte v okviru proračunske postavke</w:t>
      </w:r>
    </w:p>
    <w:p w:rsidR="0035265E" w:rsidRDefault="0035265E" w:rsidP="0035265E">
      <w:pPr>
        <w:pStyle w:val="ANormal"/>
      </w:pPr>
      <w:r>
        <w:t>Projekt je opredeljen v NRP -ju: OB201-16-0009.</w:t>
      </w:r>
    </w:p>
    <w:p w:rsidR="0035265E" w:rsidRDefault="0035265E" w:rsidP="0035265E">
      <w:pPr>
        <w:pStyle w:val="Heading11"/>
      </w:pPr>
      <w:r>
        <w:t>Izhodišča, na katerih temeljijo izračuni predlogov pravic porabe za del, ki se ne izvršuje preko NRP</w:t>
      </w:r>
    </w:p>
    <w:p w:rsidR="0035265E" w:rsidRDefault="0035265E" w:rsidP="0035265E">
      <w:pPr>
        <w:pStyle w:val="ANormal"/>
      </w:pPr>
      <w:r>
        <w:t>Sredstva smo načrtovali v višini 1280,60 €</w:t>
      </w:r>
    </w:p>
    <w:p w:rsidR="00EA38CF" w:rsidRDefault="00EA38CF" w:rsidP="00EA38CF">
      <w:pPr>
        <w:pStyle w:val="AHeading8"/>
        <w:tabs>
          <w:tab w:val="decimal" w:pos="9200"/>
        </w:tabs>
        <w:rPr>
          <w:sz w:val="20"/>
        </w:rPr>
      </w:pPr>
      <w:r>
        <w:t>16003031 Urejanje mrliške vežice in parkirišča Vogrsko</w:t>
      </w:r>
      <w:r>
        <w:tab/>
      </w:r>
      <w:r>
        <w:rPr>
          <w:sz w:val="20"/>
        </w:rPr>
        <w:t>4.900 €</w:t>
      </w:r>
    </w:p>
    <w:p w:rsidR="005272C8" w:rsidRDefault="005272C8" w:rsidP="005272C8">
      <w:pPr>
        <w:pStyle w:val="Heading11"/>
      </w:pPr>
      <w:r>
        <w:t>Obrazložitev dejavnosti v okviru proračunske postavke</w:t>
      </w:r>
    </w:p>
    <w:p w:rsidR="005272C8" w:rsidRDefault="005272C8" w:rsidP="005272C8">
      <w:pPr>
        <w:pStyle w:val="ANormal"/>
      </w:pPr>
      <w:r>
        <w:t>Predvideno je ureditev parka nad mrliško vežico in ureditev nadstrešnice ob vežici. Sredstva so predvidena za pridobitev dokumentacije ter aktivnosti pri izvedbi nadstrešnice. (ureditev poti,...)</w:t>
      </w:r>
    </w:p>
    <w:p w:rsidR="005272C8" w:rsidRDefault="005272C8" w:rsidP="005272C8">
      <w:pPr>
        <w:pStyle w:val="Heading11"/>
      </w:pPr>
      <w:r>
        <w:t>Navezava na projekte v okviru proračunske postavke</w:t>
      </w:r>
    </w:p>
    <w:p w:rsidR="005272C8" w:rsidRDefault="005272C8" w:rsidP="005272C8">
      <w:pPr>
        <w:pStyle w:val="ANormal"/>
      </w:pPr>
      <w:r>
        <w:t>Navezuje se na ureditev parkirišča in podporni zid parkirišča.</w:t>
      </w:r>
    </w:p>
    <w:p w:rsidR="005272C8" w:rsidRDefault="005272C8" w:rsidP="005272C8">
      <w:pPr>
        <w:pStyle w:val="Heading11"/>
      </w:pPr>
      <w:r>
        <w:t>Izhodišča, na katerih temeljijo izračuni predlogov pravic porabe za del, ki se ne izvršuje preko NRP</w:t>
      </w:r>
    </w:p>
    <w:p w:rsidR="005272C8" w:rsidRDefault="005272C8" w:rsidP="005272C8">
      <w:pPr>
        <w:pStyle w:val="ANormal"/>
      </w:pPr>
      <w:r>
        <w:t>Predvidena vrednost je 4.900€.</w:t>
      </w:r>
    </w:p>
    <w:p w:rsidR="00EA38CF" w:rsidRDefault="00EA38CF" w:rsidP="00EA38CF">
      <w:pPr>
        <w:pStyle w:val="AHeading6"/>
        <w:tabs>
          <w:tab w:val="decimal" w:pos="9200"/>
        </w:tabs>
        <w:rPr>
          <w:sz w:val="20"/>
        </w:rPr>
      </w:pPr>
      <w:r>
        <w:t>1605 Spodbujanje stanovanjske gradnje</w:t>
      </w:r>
      <w:r>
        <w:tab/>
      </w:r>
      <w:r>
        <w:rPr>
          <w:sz w:val="20"/>
        </w:rPr>
        <w:t>9.000 €</w:t>
      </w:r>
    </w:p>
    <w:p w:rsidR="00EA38CF" w:rsidRDefault="00EA38CF" w:rsidP="00EA38CF">
      <w:pPr>
        <w:pStyle w:val="Heading11"/>
      </w:pPr>
      <w:r>
        <w:t>Opis glavnega programa</w:t>
      </w:r>
    </w:p>
    <w:p w:rsidR="00EA38CF" w:rsidRDefault="00EA38CF" w:rsidP="00EA38CF">
      <w:pPr>
        <w:pStyle w:val="ANormal"/>
      </w:pPr>
      <w:r>
        <w:t>Lokalne skupnosti vodijo na svojem področju stanovanjsko politiko in zagotavljajo osnovne bivanjske pogoje</w:t>
      </w:r>
    </w:p>
    <w:p w:rsidR="00EA38CF" w:rsidRDefault="00EA38CF" w:rsidP="00EA38CF">
      <w:pPr>
        <w:pStyle w:val="ANormal"/>
      </w:pPr>
      <w:r>
        <w:t>svojim občanom. Vključena so sredstva za programe na stanovanjskem področju.</w:t>
      </w:r>
    </w:p>
    <w:p w:rsidR="00EA38CF" w:rsidRDefault="00EA38CF" w:rsidP="00EA38CF">
      <w:pPr>
        <w:pStyle w:val="Heading11"/>
      </w:pPr>
      <w:r>
        <w:lastRenderedPageBreak/>
        <w:t>Dolgoročni cilji glavnega programa</w:t>
      </w:r>
    </w:p>
    <w:p w:rsidR="00EA38CF" w:rsidRDefault="00EA38CF" w:rsidP="00EA38CF">
      <w:pPr>
        <w:pStyle w:val="ANormal"/>
      </w:pPr>
      <w:r>
        <w:t>Zagotoviti občanom, ki si sami ne morejo rešiti stanovanjskega problema, osnovne pogoje za bivanje.</w:t>
      </w:r>
    </w:p>
    <w:p w:rsidR="00EA38CF" w:rsidRDefault="00EA38CF" w:rsidP="00EA38CF">
      <w:pPr>
        <w:pStyle w:val="Heading11"/>
      </w:pPr>
      <w:r>
        <w:t>Glavni letni izvedbeni cilji in kazalci, s katerimi se bo merilo doseganje zastavljenih ciljev</w:t>
      </w:r>
    </w:p>
    <w:p w:rsidR="00EA38CF" w:rsidRDefault="00EA38CF" w:rsidP="00EA38CF">
      <w:pPr>
        <w:pStyle w:val="ANormal"/>
      </w:pPr>
      <w:r>
        <w:t>Rešitev stanovanjskih problemov ter tekoče in investicijsko vzdrževanje neprofitnih stanovanj.</w:t>
      </w:r>
    </w:p>
    <w:p w:rsidR="00EA38CF" w:rsidRDefault="00EA38CF" w:rsidP="00EA38CF">
      <w:pPr>
        <w:pStyle w:val="Heading11"/>
      </w:pPr>
      <w:r>
        <w:t>Podprogrami in proračunski uporabniki znotraj glavnega programa</w:t>
      </w:r>
    </w:p>
    <w:p w:rsidR="00EA38CF" w:rsidRDefault="00EA38CF" w:rsidP="00EA38CF">
      <w:pPr>
        <w:pStyle w:val="ANormal"/>
      </w:pPr>
      <w:r>
        <w:t>16059002 Spodbujanje stanovanje gradnje</w:t>
      </w:r>
    </w:p>
    <w:p w:rsidR="00EA38CF" w:rsidRDefault="00EA38CF" w:rsidP="00EA38CF">
      <w:pPr>
        <w:pStyle w:val="ANormal"/>
      </w:pPr>
      <w:r>
        <w:t>proračunski uporabnik je občinska uprava</w:t>
      </w:r>
    </w:p>
    <w:p w:rsidR="00EA38CF" w:rsidRDefault="00EA38CF" w:rsidP="00EA38CF">
      <w:pPr>
        <w:pStyle w:val="AHeading7"/>
        <w:tabs>
          <w:tab w:val="decimal" w:pos="9200"/>
        </w:tabs>
        <w:rPr>
          <w:sz w:val="20"/>
        </w:rPr>
      </w:pPr>
      <w:r>
        <w:t>16059002 Spodbujanje stanovanjske gradnje</w:t>
      </w:r>
      <w:r>
        <w:tab/>
      </w:r>
      <w:r>
        <w:rPr>
          <w:sz w:val="20"/>
        </w:rPr>
        <w:t>9.000 €</w:t>
      </w:r>
    </w:p>
    <w:p w:rsidR="00EA38CF" w:rsidRDefault="00EA38CF" w:rsidP="00EA38CF">
      <w:pPr>
        <w:pStyle w:val="Heading11"/>
      </w:pPr>
      <w:r>
        <w:t>Opis podprograma</w:t>
      </w:r>
    </w:p>
    <w:p w:rsidR="00EA38CF" w:rsidRDefault="00EA38CF" w:rsidP="00EA38CF">
      <w:pPr>
        <w:pStyle w:val="ANormal"/>
      </w:pPr>
      <w:r>
        <w:t>Gradnja, nakup in vzdrževanje neprofitnih najemnih stanovanj.</w:t>
      </w:r>
    </w:p>
    <w:p w:rsidR="00EA38CF" w:rsidRDefault="00EA38CF" w:rsidP="00EA38CF">
      <w:pPr>
        <w:pStyle w:val="Heading11"/>
      </w:pPr>
      <w:r>
        <w:t>Zakonske in druge pravne podlage</w:t>
      </w:r>
    </w:p>
    <w:p w:rsidR="00EA38CF" w:rsidRDefault="00EA38CF" w:rsidP="00EA38CF">
      <w:pPr>
        <w:pStyle w:val="ANormal"/>
      </w:pPr>
      <w:r>
        <w:t>Stanovanjski zakon.</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Zagotavljanje in vzdrževanje neprofitnih stanovanj za občane, ki nimajo lastnih stanovanj.</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Kritje stroškov v zvezi s stanovanji ,s katerimi razpolaga občina.</w:t>
      </w:r>
    </w:p>
    <w:p w:rsidR="00EA38CF" w:rsidRDefault="00EA38CF" w:rsidP="00EA38CF">
      <w:pPr>
        <w:pStyle w:val="AHeading8"/>
        <w:tabs>
          <w:tab w:val="decimal" w:pos="9200"/>
        </w:tabs>
        <w:rPr>
          <w:sz w:val="20"/>
        </w:rPr>
      </w:pPr>
      <w:r>
        <w:t>16009011 Socialna stanovanja</w:t>
      </w:r>
      <w:r>
        <w:tab/>
      </w:r>
      <w:r>
        <w:rPr>
          <w:sz w:val="20"/>
        </w:rPr>
        <w:t>9.000 €</w:t>
      </w:r>
    </w:p>
    <w:p w:rsidR="00677C85" w:rsidRDefault="00677C85" w:rsidP="00677C85">
      <w:pPr>
        <w:pStyle w:val="Heading11"/>
      </w:pPr>
      <w:r>
        <w:t>Obrazložitev dejavnosti v okviru proračunske postavke</w:t>
      </w:r>
    </w:p>
    <w:p w:rsidR="00677C85" w:rsidRDefault="00677C85" w:rsidP="00677C85">
      <w:pPr>
        <w:pStyle w:val="ANormal"/>
      </w:pPr>
      <w:r>
        <w:t xml:space="preserve">Občina razpolaga s šestimi stanovanjskimi enotami v Renčah, ki pa se nahajajo v treh različnih objektih. Ti objekti so v solastnini in bodo v bližnji preteklosti potrebni določenega vložka za vzdrževanje. Dolgoročno se predlaga prodaja na naslovu Lukežiči 23. Stanovanja na Trg 9 pa ni celotna stavba v lasti Občine, </w:t>
      </w:r>
      <w:proofErr w:type="spellStart"/>
      <w:r>
        <w:t>katira</w:t>
      </w:r>
      <w:proofErr w:type="spellEnd"/>
      <w:r>
        <w:t xml:space="preserve"> je potrebna temeljite prenove. Sredstva na proračunski postavki so predvidena za izdelavo projektne dokumentacije, vzdrževalna dela ter izredna popravila.</w:t>
      </w:r>
    </w:p>
    <w:p w:rsidR="00677C85" w:rsidRDefault="00677C85" w:rsidP="00677C85">
      <w:pPr>
        <w:pStyle w:val="Heading11"/>
      </w:pPr>
      <w:r>
        <w:t>Navezava na projekte v okviru proračunske postavke</w:t>
      </w:r>
    </w:p>
    <w:p w:rsidR="00677C85" w:rsidRDefault="00677C85" w:rsidP="00677C85">
      <w:pPr>
        <w:pStyle w:val="ANormal"/>
      </w:pPr>
      <w:r>
        <w:t>Projekt je opredeljen v NRP -ju: OB201-18-0040 Socialna stanovanja.</w:t>
      </w:r>
    </w:p>
    <w:p w:rsidR="00677C85" w:rsidRDefault="00677C85" w:rsidP="00677C85">
      <w:pPr>
        <w:pStyle w:val="Heading11"/>
      </w:pPr>
      <w:r>
        <w:t>Izhodišča, na katerih temeljijo izračuni predlogov pravic porabe za del, ki se ne izvršuje preko NRP</w:t>
      </w:r>
    </w:p>
    <w:p w:rsidR="00677C85" w:rsidRDefault="00677C85" w:rsidP="00677C85">
      <w:pPr>
        <w:pStyle w:val="ANormal"/>
      </w:pPr>
      <w:r>
        <w:t>Sredstva smo načrtovali v višini 9.000,00 €</w:t>
      </w:r>
    </w:p>
    <w:p w:rsidR="00EA38CF" w:rsidRDefault="00EA38CF" w:rsidP="00EA38CF">
      <w:pPr>
        <w:pStyle w:val="AHeading6"/>
        <w:tabs>
          <w:tab w:val="decimal" w:pos="9200"/>
        </w:tabs>
        <w:rPr>
          <w:sz w:val="20"/>
        </w:rPr>
      </w:pPr>
      <w:bookmarkStart w:id="80" w:name="_GoBack"/>
      <w:bookmarkEnd w:id="80"/>
      <w:r>
        <w:t>1606 Upravljanje in razpolaganje z zemljišči (javno dobro, kmetijska, gozdna in stavbna zemljišča)</w:t>
      </w:r>
      <w:r>
        <w:tab/>
      </w:r>
      <w:r>
        <w:rPr>
          <w:sz w:val="20"/>
        </w:rPr>
        <w:t>90.000 €</w:t>
      </w:r>
    </w:p>
    <w:p w:rsidR="00EA38CF" w:rsidRDefault="00EA38CF" w:rsidP="00EA38CF">
      <w:pPr>
        <w:pStyle w:val="Heading11"/>
      </w:pPr>
      <w:r>
        <w:t>Opis glavnega programa</w:t>
      </w:r>
    </w:p>
    <w:p w:rsidR="00EA38CF" w:rsidRDefault="00EA38CF" w:rsidP="00EA38CF">
      <w:pPr>
        <w:pStyle w:val="ANormal"/>
      </w:pPr>
      <w:r>
        <w:t>Nakup in urejanje zemljišč za potrebe izgradnje in delovanja javne infrastrukture na območju občine.</w:t>
      </w:r>
    </w:p>
    <w:p w:rsidR="00EA38CF" w:rsidRDefault="00EA38CF" w:rsidP="00EA38CF">
      <w:pPr>
        <w:pStyle w:val="Heading11"/>
      </w:pPr>
      <w:r>
        <w:t>Dolgoročni cilji glavnega programa</w:t>
      </w:r>
    </w:p>
    <w:p w:rsidR="00EA38CF" w:rsidRDefault="00EA38CF" w:rsidP="00EA38CF">
      <w:pPr>
        <w:pStyle w:val="ANormal"/>
      </w:pPr>
      <w:r>
        <w:t>Glede na vrsto in predviden namen uporabe zemljišč, ki jih ima občina v svoji lasti, je strategija ravnanja z zemljišči vzpostavitev evidence nepozidanih stavbnih zemljišč, evidentiranje zaokroženih območij znotraj poselitve in priprava prostorskih aktov, za namene novogradenj in prenove posameznih območij , evidentiranje in odprodaja oziroma prenos.</w:t>
      </w:r>
    </w:p>
    <w:p w:rsidR="00EA38CF" w:rsidRDefault="00EA38CF" w:rsidP="00EA38CF">
      <w:pPr>
        <w:pStyle w:val="Heading11"/>
      </w:pPr>
      <w:r>
        <w:lastRenderedPageBreak/>
        <w:t>Glavni letni izvedbeni cilji in kazalci, s katerimi se bo merilo doseganje zastavljenih ciljev</w:t>
      </w:r>
    </w:p>
    <w:p w:rsidR="00EA38CF" w:rsidRDefault="00EA38CF" w:rsidP="00EA38CF">
      <w:pPr>
        <w:pStyle w:val="ANormal"/>
      </w:pPr>
      <w:r>
        <w:t>Opredeljeni so z obrazložitvijo postavke-PP v okviru posameznega podprograma.</w:t>
      </w:r>
    </w:p>
    <w:p w:rsidR="00EA38CF" w:rsidRDefault="00EA38CF" w:rsidP="00EA38CF">
      <w:pPr>
        <w:pStyle w:val="Heading11"/>
      </w:pPr>
      <w:r>
        <w:t>Podprogrami in proračunski uporabniki znotraj glavnega programa</w:t>
      </w:r>
    </w:p>
    <w:p w:rsidR="00EA38CF" w:rsidRDefault="00EA38CF" w:rsidP="00EA38CF">
      <w:pPr>
        <w:pStyle w:val="ANormal"/>
      </w:pPr>
      <w:r>
        <w:t>16069002 Nakup zemljišč</w:t>
      </w:r>
    </w:p>
    <w:p w:rsidR="00EA38CF" w:rsidRDefault="00EA38CF" w:rsidP="00EA38CF">
      <w:pPr>
        <w:pStyle w:val="ANormal"/>
      </w:pPr>
    </w:p>
    <w:p w:rsidR="00EA38CF" w:rsidRDefault="00EA38CF" w:rsidP="00EA38CF">
      <w:pPr>
        <w:pStyle w:val="ANormal"/>
      </w:pPr>
      <w:r>
        <w:t>proračunski uporabnik je Občinska uprava.</w:t>
      </w:r>
    </w:p>
    <w:p w:rsidR="00EA38CF" w:rsidRDefault="00EA38CF" w:rsidP="00EA38CF">
      <w:pPr>
        <w:pStyle w:val="AHeading7"/>
        <w:tabs>
          <w:tab w:val="decimal" w:pos="9200"/>
        </w:tabs>
        <w:rPr>
          <w:sz w:val="20"/>
        </w:rPr>
      </w:pPr>
      <w:r>
        <w:t>16069002 Nakup zemljišč</w:t>
      </w:r>
      <w:r>
        <w:tab/>
      </w:r>
      <w:r>
        <w:rPr>
          <w:sz w:val="20"/>
        </w:rPr>
        <w:t>90.000 €</w:t>
      </w:r>
    </w:p>
    <w:p w:rsidR="00EA38CF" w:rsidRDefault="00EA38CF" w:rsidP="00EA38CF">
      <w:pPr>
        <w:pStyle w:val="Heading11"/>
      </w:pPr>
      <w:r>
        <w:t>Opis podprograma</w:t>
      </w:r>
    </w:p>
    <w:p w:rsidR="00EA38CF" w:rsidRDefault="00EA38CF" w:rsidP="00EA38CF">
      <w:pPr>
        <w:pStyle w:val="ANormal"/>
      </w:pPr>
      <w:r>
        <w:t>Poslanstvo podprograma 16069002 - nakup zemljišč je nakup stavbnih, kmetijskih in gozdnih zemljišč. Ključne naloge so vodenje premoženjsko pravnih zadev nakupa v skladu z določili veljavne zakonodaje ter na podlagi potrjenega letnega načrta pridobivanja nepremičnega premoženja občine.</w:t>
      </w:r>
    </w:p>
    <w:p w:rsidR="00EA38CF" w:rsidRDefault="00EA38CF" w:rsidP="00EA38CF">
      <w:pPr>
        <w:pStyle w:val="Heading11"/>
      </w:pPr>
      <w:r>
        <w:t>Zakonske in druge pravne podlage</w:t>
      </w:r>
    </w:p>
    <w:p w:rsidR="00EA38CF" w:rsidRDefault="00EA38CF" w:rsidP="00EA38CF">
      <w:pPr>
        <w:pStyle w:val="ANormal"/>
      </w:pPr>
      <w:r>
        <w:t>Zakon o stvarnem premoženju države in samoupravnih lokalnih skupnosti, Zakon o javnih financah  in na njegovi podlagi sprejeti podzakonski akti, Stvarnopravni zakonik, Obligacijski zakonik, Zakon o zemljiški knjigi in na njegovi podlagi sprejeti podzakonski akti, idr. ter Razvojni program občine Renče - Vogrsko ter ostali že sprejeti izvedbeni prostorski akti</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Dolgoročni cilji predstavlja ureditev premoženjsko pravnih zadev nakupa zemljišč v okviru letnih načrtov ravnanja z nepremičnim premoženjem (pridobitev stvarnega premoženja za potrebe občine pod čimbolj ugodnimi pogoji). Kazalci, na podlagi katerih se bo merila uspešnost zastavljenih ciljev in časovni okvir, obsegajo število izvedenih nakupov zemljišč na podlagi letnega načrta.</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Letni izvedbeni cilji obsegajo zagotovitev pogojev za nakup ter njihovo realizacijo  v skladu z letnim načrtom ravnanja z nepremičnim premoženjem za letošnje leto. Letni kazalec pa predstavlja število zaključenih postopkov nakupa nepremičnega premoženja.</w:t>
      </w:r>
    </w:p>
    <w:p w:rsidR="00EA38CF" w:rsidRDefault="00EA38CF" w:rsidP="00EA38CF">
      <w:pPr>
        <w:pStyle w:val="AHeading8"/>
        <w:tabs>
          <w:tab w:val="decimal" w:pos="9200"/>
        </w:tabs>
        <w:rPr>
          <w:sz w:val="20"/>
        </w:rPr>
      </w:pPr>
      <w:r>
        <w:t>16009010 Nakup zemljišč</w:t>
      </w:r>
      <w:r>
        <w:tab/>
      </w:r>
      <w:r>
        <w:rPr>
          <w:sz w:val="20"/>
        </w:rPr>
        <w:t>90.000 €</w:t>
      </w:r>
    </w:p>
    <w:p w:rsidR="00EA38CF" w:rsidRDefault="00EA38CF" w:rsidP="00EA38CF">
      <w:pPr>
        <w:pStyle w:val="Heading11"/>
      </w:pPr>
      <w:r>
        <w:t>Obrazložitev dejavnosti v okviru proračunske postavke</w:t>
      </w:r>
    </w:p>
    <w:p w:rsidR="00EA38CF" w:rsidRDefault="00EA38CF" w:rsidP="00EA38CF">
      <w:pPr>
        <w:pStyle w:val="ANormal"/>
      </w:pPr>
      <w:r>
        <w:t>Nakup zemljišč za ureditev zemljiškoknjižnih stanj. Zemljišča se kupujejo v skladu z veljavno zakonodajo za namene ureditve lastništva cest, za pločnike in za potrebe investicij.</w:t>
      </w:r>
    </w:p>
    <w:p w:rsidR="00EA38CF" w:rsidRDefault="00EA38CF" w:rsidP="00EA38CF">
      <w:pPr>
        <w:pStyle w:val="Heading11"/>
      </w:pPr>
      <w:r>
        <w:t>Navezava na projekte v okviru proračunske postavke</w:t>
      </w:r>
    </w:p>
    <w:p w:rsidR="00EA38CF" w:rsidRDefault="00EA38CF" w:rsidP="00EA38CF">
      <w:pPr>
        <w:pStyle w:val="ANormal"/>
      </w:pPr>
      <w:r>
        <w:t>Projekt je opredeljen v NRP -ju: OB201-10-0018.</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Postavka vključuje nakup stavbnih zemljišč, opredeljenih v Letnem načrtu razpolaganja s stvarnim premoženjem Občine Renče - Vogrsko v letu 2020.</w:t>
      </w:r>
    </w:p>
    <w:p w:rsidR="00EA38CF" w:rsidRDefault="00EA38CF" w:rsidP="00EA38CF">
      <w:pPr>
        <w:pStyle w:val="AHeading5"/>
        <w:tabs>
          <w:tab w:val="decimal" w:pos="9200"/>
        </w:tabs>
        <w:rPr>
          <w:sz w:val="20"/>
        </w:rPr>
      </w:pPr>
      <w:bookmarkStart w:id="81" w:name="_Toc32323437"/>
      <w:bookmarkStart w:id="82" w:name="_Toc32927313"/>
      <w:r>
        <w:t>17 ZDRAVSTVENO VARSTVO</w:t>
      </w:r>
      <w:r>
        <w:tab/>
      </w:r>
      <w:r>
        <w:rPr>
          <w:sz w:val="20"/>
        </w:rPr>
        <w:t>33.588 €</w:t>
      </w:r>
      <w:bookmarkEnd w:id="81"/>
      <w:bookmarkEnd w:id="82"/>
    </w:p>
    <w:p w:rsidR="00EA38CF" w:rsidRDefault="00EA38CF" w:rsidP="00EA38CF">
      <w:pPr>
        <w:pStyle w:val="Heading11"/>
      </w:pPr>
      <w:r>
        <w:t>Opis področja proračunske porabe, poslanstva občine znotraj področja proračunske porabe</w:t>
      </w:r>
    </w:p>
    <w:p w:rsidR="00EA38CF" w:rsidRDefault="00EA38CF" w:rsidP="00EA38CF">
      <w:pPr>
        <w:pStyle w:val="ANormal"/>
      </w:pPr>
      <w:r>
        <w:t>To področje proračunske porabe zajema izvajanje dejavnosti in zagotavljanje materialnih pogojev za dejavnost zdravstvenih domov, za spremljanje zdravstvenega stanja prebivalstva, promocijo zdravja, za nujno zdravstveno varstvo in za mrliško pregledno službo.</w:t>
      </w:r>
    </w:p>
    <w:p w:rsidR="00EA38CF" w:rsidRDefault="00EA38CF" w:rsidP="00EA38CF">
      <w:pPr>
        <w:pStyle w:val="Heading11"/>
      </w:pPr>
      <w:r>
        <w:lastRenderedPageBreak/>
        <w:t>Dokumenti dolgoročnega razvojnega načrtovanja</w:t>
      </w:r>
    </w:p>
    <w:p w:rsidR="00EA38CF" w:rsidRDefault="00EA38CF" w:rsidP="00EA38CF">
      <w:pPr>
        <w:pStyle w:val="ANormal"/>
      </w:pPr>
      <w:r>
        <w:t>Resolucija o nacionalnem planu zdravstvenega varstva 2016–2025 »Skupaj za družbo zdravja« (ReNPZV16–25).</w:t>
      </w:r>
    </w:p>
    <w:p w:rsidR="00EA38CF" w:rsidRDefault="00EA38CF" w:rsidP="00EA38CF">
      <w:pPr>
        <w:pStyle w:val="Heading11"/>
      </w:pPr>
      <w:r>
        <w:t>Dolgoročni cilji področja proračunske porabe</w:t>
      </w:r>
    </w:p>
    <w:p w:rsidR="00EA38CF" w:rsidRDefault="00EA38CF" w:rsidP="00EA38CF">
      <w:pPr>
        <w:pStyle w:val="ANormal"/>
      </w:pPr>
      <w:r>
        <w:t>Finančna podpora doseganju razvojnih ciljev na področju zdravstvenega varstva, izboljšanja</w:t>
      </w:r>
    </w:p>
    <w:p w:rsidR="00EA38CF" w:rsidRDefault="00EA38CF" w:rsidP="00EA38CF">
      <w:pPr>
        <w:pStyle w:val="ANormal"/>
      </w:pPr>
      <w:r>
        <w:t>zdravstvenih sistemov in s tem tudi vpliv na izboljšanje zdravstvenega stanja prebivalstva v občini in regiji.</w:t>
      </w:r>
    </w:p>
    <w:p w:rsidR="00EA38CF" w:rsidRDefault="00EA38CF" w:rsidP="00EA38CF">
      <w:pPr>
        <w:pStyle w:val="Heading11"/>
      </w:pPr>
      <w:r>
        <w:t>Oznaka in nazivi glavnih programov v pristojnosti občine</w:t>
      </w:r>
    </w:p>
    <w:p w:rsidR="00EA38CF" w:rsidRDefault="00EA38CF" w:rsidP="00EA38CF">
      <w:pPr>
        <w:pStyle w:val="ANormal"/>
      </w:pPr>
      <w:r>
        <w:t>1702 Primarno zdravstvo</w:t>
      </w:r>
    </w:p>
    <w:p w:rsidR="00EA38CF" w:rsidRDefault="00EA38CF" w:rsidP="00EA38CF">
      <w:pPr>
        <w:pStyle w:val="ANormal"/>
      </w:pPr>
      <w:r>
        <w:t>1706 Preventivni programi zdravstvenega varstva</w:t>
      </w:r>
    </w:p>
    <w:p w:rsidR="00EA38CF" w:rsidRDefault="00EA38CF" w:rsidP="00EA38CF">
      <w:pPr>
        <w:pStyle w:val="ANormal"/>
      </w:pPr>
      <w:r>
        <w:t>1707 Drugi programi na področju zdravstva</w:t>
      </w:r>
    </w:p>
    <w:p w:rsidR="00EA38CF" w:rsidRDefault="00EA38CF" w:rsidP="00EA38CF">
      <w:pPr>
        <w:pStyle w:val="AHeading6"/>
        <w:tabs>
          <w:tab w:val="decimal" w:pos="9200"/>
        </w:tabs>
        <w:rPr>
          <w:sz w:val="20"/>
        </w:rPr>
      </w:pPr>
      <w:r>
        <w:t>1706 Preventivni programi zdravstvenega varstva</w:t>
      </w:r>
      <w:r>
        <w:tab/>
      </w:r>
      <w:r>
        <w:rPr>
          <w:sz w:val="20"/>
        </w:rPr>
        <w:t>1.569 €</w:t>
      </w:r>
    </w:p>
    <w:p w:rsidR="00EA38CF" w:rsidRDefault="00EA38CF" w:rsidP="00EA38CF">
      <w:pPr>
        <w:pStyle w:val="Heading11"/>
      </w:pPr>
      <w:r>
        <w:t>Opis glavnega programa</w:t>
      </w:r>
    </w:p>
    <w:p w:rsidR="00EA38CF" w:rsidRDefault="00EA38CF" w:rsidP="00EA38CF">
      <w:pPr>
        <w:pStyle w:val="ANormal"/>
      </w:pPr>
      <w:r>
        <w:t>Zakon o zdravstvenem varstvu in zdravstvenem zavarovanju  določa, da občina oblikuje in uresničuje programe za krepitev zdravja prebivalstva na svojem območju.</w:t>
      </w:r>
    </w:p>
    <w:p w:rsidR="00EA38CF" w:rsidRDefault="00EA38CF" w:rsidP="00EA38CF">
      <w:pPr>
        <w:pStyle w:val="Heading11"/>
      </w:pPr>
      <w:r>
        <w:t>Dolgoročni cilji glavnega programa</w:t>
      </w:r>
    </w:p>
    <w:p w:rsidR="00EA38CF" w:rsidRDefault="00EA38CF" w:rsidP="00EA38CF">
      <w:pPr>
        <w:pStyle w:val="ANormal"/>
      </w:pPr>
      <w:r>
        <w:t>Dolgoročni cilji primarnega zdravstva so opredeljeni v okviru podprograma tega glavnega programa.</w:t>
      </w:r>
    </w:p>
    <w:p w:rsidR="00EA38CF" w:rsidRDefault="00EA38CF" w:rsidP="00EA38CF">
      <w:pPr>
        <w:pStyle w:val="Heading11"/>
      </w:pPr>
      <w:r>
        <w:t>Glavni letni izvedbeni cilji in kazalci, s katerimi se bo merilo doseganje zastavljenih ciljev</w:t>
      </w:r>
    </w:p>
    <w:p w:rsidR="00EA38CF" w:rsidRDefault="00EA38CF" w:rsidP="00EA38CF">
      <w:pPr>
        <w:pStyle w:val="ANormal"/>
      </w:pPr>
      <w:r>
        <w:t>Opredeljeni so z obrazložitvijo postavke-PP v okviru posameznega podprograma.</w:t>
      </w:r>
    </w:p>
    <w:p w:rsidR="00EA38CF" w:rsidRDefault="00EA38CF" w:rsidP="00EA38CF">
      <w:pPr>
        <w:pStyle w:val="Heading11"/>
      </w:pPr>
      <w:r>
        <w:t>Podprogrami in proračunski uporabniki znotraj glavnega programa</w:t>
      </w:r>
    </w:p>
    <w:p w:rsidR="00EA38CF" w:rsidRDefault="00EA38CF" w:rsidP="00EA38CF">
      <w:pPr>
        <w:pStyle w:val="ANormal"/>
      </w:pPr>
      <w:r>
        <w:t>17069001 Spremljanje zdravstvenega stanja in aktivnosti promocije zdravja</w:t>
      </w:r>
    </w:p>
    <w:p w:rsidR="00EA38CF" w:rsidRDefault="00EA38CF" w:rsidP="00EA38CF">
      <w:pPr>
        <w:pStyle w:val="AHeading7"/>
        <w:tabs>
          <w:tab w:val="decimal" w:pos="9200"/>
        </w:tabs>
        <w:rPr>
          <w:sz w:val="20"/>
        </w:rPr>
      </w:pPr>
      <w:r>
        <w:t>17069001 Spremljanje zdravstvenega stanja in aktivnosti promocije zdravja</w:t>
      </w:r>
      <w:r>
        <w:tab/>
      </w:r>
      <w:r>
        <w:rPr>
          <w:sz w:val="20"/>
        </w:rPr>
        <w:t>1.569 €</w:t>
      </w:r>
    </w:p>
    <w:p w:rsidR="00EA38CF" w:rsidRDefault="00EA38CF" w:rsidP="00EA38CF">
      <w:pPr>
        <w:pStyle w:val="Heading11"/>
      </w:pPr>
      <w:r>
        <w:t>Opis podprograma</w:t>
      </w:r>
    </w:p>
    <w:p w:rsidR="00EA38CF" w:rsidRDefault="00EA38CF" w:rsidP="00EA38CF">
      <w:pPr>
        <w:pStyle w:val="ANormal"/>
      </w:pPr>
      <w:r>
        <w:t>Opis podprograma je enak opisu glavnega programa.</w:t>
      </w:r>
    </w:p>
    <w:p w:rsidR="00EA38CF" w:rsidRDefault="00EA38CF" w:rsidP="00EA38CF">
      <w:pPr>
        <w:pStyle w:val="Heading11"/>
      </w:pPr>
      <w:r>
        <w:t>Zakonske in druge pravne podlage</w:t>
      </w:r>
    </w:p>
    <w:p w:rsidR="00EA38CF" w:rsidRDefault="00EA38CF" w:rsidP="00EA38CF">
      <w:pPr>
        <w:pStyle w:val="ANormal"/>
      </w:pPr>
      <w:r>
        <w:t>Zakon o zdravstvenem varstvu in zdravstvenem zavarovanju, Zakon o zdravstveni dejavnosti, Zakon o uveljavljanju pravic iz javnih sredstev.</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Promocija zdravja, spodbujanje zdravega načina življenja, preprečevanje bolezni.</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Letni izvedbeni cilji so enaki dolgoročnim, merimo in spremljamo jih na letni ravni.</w:t>
      </w:r>
    </w:p>
    <w:p w:rsidR="00EA38CF" w:rsidRDefault="00EA38CF" w:rsidP="00EA38CF">
      <w:pPr>
        <w:pStyle w:val="AHeading8"/>
        <w:tabs>
          <w:tab w:val="decimal" w:pos="9200"/>
        </w:tabs>
        <w:rPr>
          <w:sz w:val="20"/>
        </w:rPr>
      </w:pPr>
      <w:r>
        <w:t>17003010 Akcije promocije zdravja</w:t>
      </w:r>
      <w:r>
        <w:tab/>
      </w:r>
      <w:r>
        <w:rPr>
          <w:sz w:val="20"/>
        </w:rPr>
        <w:t>200 €</w:t>
      </w:r>
    </w:p>
    <w:p w:rsidR="00EA38CF" w:rsidRDefault="00EA38CF" w:rsidP="00EA38CF">
      <w:pPr>
        <w:pStyle w:val="Heading11"/>
      </w:pPr>
      <w:r>
        <w:t>Obrazložitev dejavnosti v okviru proračunske postavke</w:t>
      </w:r>
    </w:p>
    <w:p w:rsidR="00EA38CF" w:rsidRDefault="00EA38CF" w:rsidP="00EA38CF">
      <w:pPr>
        <w:pStyle w:val="ANormal"/>
      </w:pPr>
      <w:r>
        <w:t>Sredstva so namenjena preventivni akciji Zdravstvenega doma - Zobozdravstveno varstvo "Ohranimo čiste zobe" za učence OŠ Lucijana Bratkoviča Bratuša.</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lastRenderedPageBreak/>
        <w:t>Izhodišča, na katerih temeljijo izračuni predlogov pravic porabe za del, ki se ne izvršuje preko NRP</w:t>
      </w:r>
    </w:p>
    <w:p w:rsidR="00EA38CF" w:rsidRDefault="00EA38CF" w:rsidP="00EA38CF">
      <w:pPr>
        <w:pStyle w:val="ANormal"/>
      </w:pPr>
      <w:r>
        <w:t>Sredstva smo načrtovali v višini lanskoletne realizacije.</w:t>
      </w:r>
    </w:p>
    <w:p w:rsidR="00EA38CF" w:rsidRDefault="00EA38CF" w:rsidP="00EA38CF">
      <w:pPr>
        <w:pStyle w:val="AHeading8"/>
        <w:tabs>
          <w:tab w:val="decimal" w:pos="9200"/>
        </w:tabs>
        <w:rPr>
          <w:sz w:val="20"/>
        </w:rPr>
      </w:pPr>
      <w:r>
        <w:t>17003011 Preventiva na področju zasvojenosti</w:t>
      </w:r>
      <w:r>
        <w:tab/>
      </w:r>
      <w:r>
        <w:rPr>
          <w:sz w:val="20"/>
        </w:rPr>
        <w:t>1.369 €</w:t>
      </w:r>
    </w:p>
    <w:p w:rsidR="00EA38CF" w:rsidRDefault="00EA38CF" w:rsidP="00EA38CF">
      <w:pPr>
        <w:pStyle w:val="Heading11"/>
      </w:pPr>
      <w:r>
        <w:t>Obrazložitev dejavnosti v okviru proračunske postavke</w:t>
      </w:r>
    </w:p>
    <w:p w:rsidR="00EA38CF" w:rsidRDefault="00EA38CF" w:rsidP="00EA38CF">
      <w:pPr>
        <w:pStyle w:val="ANormal"/>
      </w:pPr>
      <w:r>
        <w:t>Sredstva so skladno s podpisano pogodbo namenjena sofinanciranju preventivnih programov Ambulante za zdravljenje bolezni odvisnosti Zdravstvenega doma Nova Gorica.</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skladno s planom Zdravstvenega doma. Pogodbo podpišejo vse občine soustanoviteljice.</w:t>
      </w:r>
    </w:p>
    <w:p w:rsidR="00EA38CF" w:rsidRDefault="00EA38CF" w:rsidP="00EA38CF">
      <w:pPr>
        <w:pStyle w:val="AHeading6"/>
        <w:tabs>
          <w:tab w:val="decimal" w:pos="9200"/>
        </w:tabs>
        <w:rPr>
          <w:sz w:val="20"/>
        </w:rPr>
      </w:pPr>
      <w:r>
        <w:t>1707 Drugi programi na področju zdravstva</w:t>
      </w:r>
      <w:r>
        <w:tab/>
      </w:r>
      <w:r>
        <w:rPr>
          <w:sz w:val="20"/>
        </w:rPr>
        <w:t>32.019 €</w:t>
      </w:r>
    </w:p>
    <w:p w:rsidR="00EA38CF" w:rsidRDefault="00EA38CF" w:rsidP="00EA38CF">
      <w:pPr>
        <w:pStyle w:val="Heading11"/>
      </w:pPr>
      <w:r>
        <w:t>Opis glavnega programa</w:t>
      </w:r>
    </w:p>
    <w:p w:rsidR="00EA38CF" w:rsidRDefault="00EA38CF" w:rsidP="00EA38CF">
      <w:pPr>
        <w:pStyle w:val="ANormal"/>
      </w:pPr>
      <w:r>
        <w:t>Drugi programi na področju zdravstvenega varstva pokrivajo tista področja, ki niso ustrezno sistemsko urejena in se ne financirajo iz sredstev Zavoda za zdravstveno zavarovanje Slovenije. Sem spada obvezno zdravstveno zavarovanje občanov in izvajanje storitev v okviru mrliško pregledne službe. Obvezno zdravstveno zavarovanje je po zakonu možno urediti na več načinov, eden od teh je tudi obveznost občine, da zavaruje  občane s stalnim bivališčem v občini, ki niso zavarovani iz drugega naslova ter za prijavo v obvezno zdravstveno zavarovanje izpolnjujejo pogoje novega Zakona o uveljavljanju pravic iz javnih sredstev, ki velja od 1. 1. 2012 dalje. Od takrat dalje  po novem zakonu o pravici do prijave v obvezno zdravstveno zavarovanje odloča Center za socialno delo, zato ni mogoče vnaprej predvidevati, koliko občanov bo CSD prijavil v obvezno zdravstveno zavarovanje; ocena, da bo zaradi novih meril za prijavo prijavljenih več občanov, kot jih je bilo povprečno v zadnjih treh letih pred uveljavitvijo novega zakona, je bila pravilna, saj je povprečna realizacija  kar okoli 16 % višja od prejšnjega sistema določanja te pravice. Skladno z navedenim ni mogoče natančno določiti višine sredstev na proračunski postavki. Skladno s Pravilnikom o pogojih in načinu opravljanja mrliško pregledne službe in Pravilnikom o spremembah in dopolnitvah Pravilnika o pogojih in načinu opravljanja mrliško pregledne službe so občine dolžne plačevati stroške mrliško-ogledne službe in obdukcij. Tudi na tej postavki ni mogoče točno oceniti višine sredstev, saj ni mogoče vnaprej določiti števila mrliških ogledov in obdukcij. Konec leta 2016 je bila med Zdravstvenim domom Nova Gorica - osnovno varstvo in med občinami soustanoviteljicami podpisana posebna pogodba o zagotavljanju mrliško pregledne službe na območju občin ustanoviteljic. V te stroške je potrebno umestiti tudi dodatne stroške mrliške službe zaradi določil navedene pogodbe (stroški stalne pripravljenosti mrliških oglednikov).</w:t>
      </w:r>
    </w:p>
    <w:p w:rsidR="00EA38CF" w:rsidRDefault="00EA38CF" w:rsidP="00EA38CF">
      <w:pPr>
        <w:pStyle w:val="Heading11"/>
      </w:pPr>
      <w:r>
        <w:t>Dolgoročni cilji glavnega programa</w:t>
      </w:r>
    </w:p>
    <w:p w:rsidR="00EA38CF" w:rsidRDefault="00EA38CF" w:rsidP="00EA38CF">
      <w:pPr>
        <w:pStyle w:val="ANormal"/>
      </w:pPr>
      <w:r>
        <w:t>Dolgoročni cilji se nanašajo na zagotavljanje financiranja obveznega zdravstvenega zavarovanja občanov brez lastnih dohodkov, kar je zakonska obveznost občine, ter financiranje stroškov mrliško pregledne službe z namenom ugotavljanja vzrokov smrti, kot določa Pravilnik o pogojih in načinu opravljanja mrliško pregledne službe.</w:t>
      </w:r>
    </w:p>
    <w:p w:rsidR="00EA38CF" w:rsidRDefault="00EA38CF" w:rsidP="00EA38CF">
      <w:pPr>
        <w:pStyle w:val="Heading11"/>
      </w:pPr>
      <w:r>
        <w:t>Glavni letni izvedbeni cilji in kazalci, s katerimi se bo merilo doseganje zastavljenih ciljev</w:t>
      </w:r>
    </w:p>
    <w:p w:rsidR="00EA38CF" w:rsidRDefault="00EA38CF" w:rsidP="00EA38CF">
      <w:pPr>
        <w:pStyle w:val="ANormal"/>
      </w:pPr>
      <w:r>
        <w:t>Opredeljeni so z obrazložitvijo postavke-PP v okviru posameznega podprograma.</w:t>
      </w:r>
    </w:p>
    <w:p w:rsidR="00EA38CF" w:rsidRDefault="00EA38CF" w:rsidP="00EA38CF">
      <w:pPr>
        <w:pStyle w:val="Heading11"/>
      </w:pPr>
      <w:r>
        <w:t>Podprogrami in proračunski uporabniki znotraj glavnega programa</w:t>
      </w:r>
    </w:p>
    <w:p w:rsidR="00EA38CF" w:rsidRDefault="00EA38CF" w:rsidP="00EA38CF">
      <w:pPr>
        <w:pStyle w:val="ANormal"/>
      </w:pPr>
      <w:r>
        <w:t>17079001 Nujno zdravstveno varstvo</w:t>
      </w:r>
    </w:p>
    <w:p w:rsidR="00EA38CF" w:rsidRDefault="00EA38CF" w:rsidP="00EA38CF">
      <w:pPr>
        <w:pStyle w:val="ANormal"/>
      </w:pPr>
      <w:r>
        <w:lastRenderedPageBreak/>
        <w:t>17079002 Mrliško ogledna služba</w:t>
      </w:r>
    </w:p>
    <w:p w:rsidR="00EA38CF" w:rsidRDefault="00EA38CF" w:rsidP="00EA38CF">
      <w:pPr>
        <w:pStyle w:val="AHeading7"/>
        <w:tabs>
          <w:tab w:val="decimal" w:pos="9200"/>
        </w:tabs>
        <w:rPr>
          <w:sz w:val="20"/>
        </w:rPr>
      </w:pPr>
      <w:r>
        <w:t>17079001 Nujno zdravstveno varstvo</w:t>
      </w:r>
      <w:r>
        <w:tab/>
      </w:r>
      <w:r>
        <w:rPr>
          <w:sz w:val="20"/>
        </w:rPr>
        <w:t>23.963 €</w:t>
      </w:r>
    </w:p>
    <w:p w:rsidR="00EA38CF" w:rsidRDefault="00EA38CF" w:rsidP="00EA38CF">
      <w:pPr>
        <w:pStyle w:val="Heading11"/>
      </w:pPr>
      <w:r>
        <w:t>Opis podprograma</w:t>
      </w:r>
    </w:p>
    <w:p w:rsidR="00EA38CF" w:rsidRDefault="00EA38CF" w:rsidP="00EA38CF">
      <w:pPr>
        <w:pStyle w:val="ANormal"/>
      </w:pPr>
      <w:r>
        <w:t>Občina je po zakonu dolžna plačevati obvezno zdravstveno zavarovanje za občane, ki jih skladno z izpolnjevanjem pogojev Zakona o uveljavljanju pravic iz javnih sredstev v obvezno zdravstveno zavarovanje prijavi Center za socialno delo. Poleg tega je občina je dolžna na podlagi vloge sama prijaviti v obvezno zdravstveno zavarovanje otroke do starosti 18 let, za katere starši ne skrbijo oz. starši ne izpolnjujejo pogojev, da bi bili sami zavarovani (podlaga 033).</w:t>
      </w:r>
    </w:p>
    <w:p w:rsidR="00EA38CF" w:rsidRDefault="00EA38CF" w:rsidP="00EA38CF">
      <w:pPr>
        <w:pStyle w:val="Heading11"/>
      </w:pPr>
      <w:r>
        <w:t>Zakonske in druge pravne podlage</w:t>
      </w:r>
    </w:p>
    <w:p w:rsidR="00EA38CF" w:rsidRDefault="00EA38CF" w:rsidP="00EA38CF">
      <w:pPr>
        <w:pStyle w:val="ANormal"/>
      </w:pPr>
      <w:r>
        <w:t>Zakon o uveljavljanju pravic iz javnih sredstev.</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Zagotavljanje zakonskih obveznosti.</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Zagotovitev obveznega zdravstvenega zavarovanja občanom, skladno z izpolnjevanjem pogojev Zakona  o uveljavljanju pravic iz javnih sredstev. V okviru obračuna plačil prispevkov v Distribucijskem modulu je urejen tudi dostop do evidence zavarovancev.</w:t>
      </w:r>
    </w:p>
    <w:p w:rsidR="00EA38CF" w:rsidRDefault="00EA38CF" w:rsidP="00EA38CF">
      <w:pPr>
        <w:pStyle w:val="AHeading8"/>
        <w:tabs>
          <w:tab w:val="decimal" w:pos="9200"/>
        </w:tabs>
        <w:rPr>
          <w:sz w:val="20"/>
        </w:rPr>
      </w:pPr>
      <w:r>
        <w:t>17001010 Prispevki za zdravstveno zavarovanje za nezavarovane osebe</w:t>
      </w:r>
      <w:r>
        <w:tab/>
      </w:r>
      <w:r>
        <w:rPr>
          <w:sz w:val="20"/>
        </w:rPr>
        <w:t>19.000 €</w:t>
      </w:r>
    </w:p>
    <w:p w:rsidR="00EA38CF" w:rsidRDefault="00EA38CF" w:rsidP="00EA38CF">
      <w:pPr>
        <w:pStyle w:val="Heading11"/>
      </w:pPr>
      <w:r>
        <w:t>Obrazložitev dejavnosti v okviru proračunske postavke</w:t>
      </w:r>
    </w:p>
    <w:p w:rsidR="00EA38CF" w:rsidRDefault="00EA38CF" w:rsidP="00EA38CF">
      <w:pPr>
        <w:pStyle w:val="ANormal"/>
      </w:pPr>
      <w:r>
        <w:t>Ta postavka vključuje odhodke za plačevanje prispevkov za obvezno zdravstveno zavarovanje za brezposelne osebe oz. osebe, ki niso zavarovani iz drugega naslova in ki izpolnjujejo pogoje Zakona o uveljavljanju pravic iz javnih sredstev. Zaradi spremembe zakonodaje v letu 2012 je ugotovljeno povečano število zavarovanih oseb,  saj Center za socialno delo v obvezno zdravstveno zavarovanje avtomatično prijavi vsakega občana, ki na podlagi vloge izpolnjuje pogoje za dodelitev denarne socialne pomoči, če ni zavarovan iz drugega naslova. Mesečni prispevek za 1 upravičenca je v letu 2019 znašal 33,53 EUR, v letu 2020 pa bo ta prispevek znašal 34,83 EUR. Višino zneska na začetku leta določi Ministrstvo za finance v seznamu "Pavšalni prispevki za zdravstveno zavarovanje". V decembru 2019 je bilo na podlagi odločb CSD v obvezno zdravstveno zavarovanje prijavljenih 42 občanov (v začetku leta 2012, ko so to pravico v skladu s takrat veljavno zakonodajo določale občine same, je bilo na podlagi odločb občine v obvezno zdravstveno zavarovanje prijavljenih 19 občanov). Iz razloga, ker CSD izdaja odločbe o prijavah, ni mogoče točneje oceniti števila prijavljenih oseb. Stroški prispevkov za obvezno zdravstveno zavarovanje lahko torej tudi v letu 2020 še naraščajo in jih ni mogoče natančno načrtovati.</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ocenili v višini realizacije v preteklem letu ob upoštevanju možnosti povišanja stroškov.. Glede na to, da je zaradi spremembe oz. prenosa pristojnosti določanja pravice do prijave v obvezno zdravstveno zavarovanje z občine na CSD, ne bo mogoče vplivati kakorkoli na obseg in stroške teh storitev, zato je cilj zagotoviti zadostna sredstva za izvajanje tega podprograma, če je potrebno, tudi s prerazporeditvami oziroma rebalansom.</w:t>
      </w:r>
    </w:p>
    <w:p w:rsidR="00EA38CF" w:rsidRDefault="00EA38CF" w:rsidP="00EA38CF">
      <w:pPr>
        <w:pStyle w:val="AHeading8"/>
        <w:tabs>
          <w:tab w:val="decimal" w:pos="9200"/>
        </w:tabs>
        <w:rPr>
          <w:sz w:val="20"/>
        </w:rPr>
      </w:pPr>
      <w:r>
        <w:lastRenderedPageBreak/>
        <w:t>17002020 Dispečerski center</w:t>
      </w:r>
      <w:r>
        <w:tab/>
      </w:r>
      <w:r>
        <w:rPr>
          <w:sz w:val="20"/>
        </w:rPr>
        <w:t>4.963 €</w:t>
      </w:r>
    </w:p>
    <w:p w:rsidR="00EA38CF" w:rsidRDefault="00EA38CF" w:rsidP="00EA38CF">
      <w:pPr>
        <w:pStyle w:val="Heading11"/>
      </w:pPr>
      <w:r>
        <w:t>Obrazložitev dejavnosti v okviru proračunske postavke</w:t>
      </w:r>
    </w:p>
    <w:p w:rsidR="00EA38CF" w:rsidRDefault="00EA38CF" w:rsidP="00EA38CF">
      <w:pPr>
        <w:pStyle w:val="ANormal"/>
      </w:pPr>
      <w:r>
        <w:t xml:space="preserve">Zdravstveni dom Nova Gorica je občine soustanoviteljice zaprosil za vzpostavitev sofinanciranja Dispečerskega centra Zdravstvenega doma (klicni center), zaradi velikih težav, ki so nastale zaradi telefonske nedosegljivosti ambulant na primarnem nivoju, predvsem ambulant za družinsko medicino in pediatrijo. Gre za težave pri telefonskem naročanju, saj ena sestra v ambulanti zaradi velikega obsega dela ne more  izvajati neposrednega dela s pacienti v ambulanti in </w:t>
      </w:r>
      <w:proofErr w:type="spellStart"/>
      <w:r>
        <w:t>in</w:t>
      </w:r>
      <w:proofErr w:type="spellEnd"/>
      <w:r>
        <w:t xml:space="preserve"> se hkrati javljati na telefon. Na podlagi izračuna javnega zavoda znašajo skupni stroški vzpostavitve dispečerskega centra 69.897,00 EUR, delež Občine Renče-Vogrsko bi po deležu 7,1 % znašal 4.962,69 EUR na letnem pogoju. Sofinanciranje centra se uredi s posebno pogodbo med vsemi občinami soustanoviteljicami in javnim zavodom.</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višini plana javnega zavoda.</w:t>
      </w:r>
    </w:p>
    <w:p w:rsidR="00EA38CF" w:rsidRDefault="00EA38CF" w:rsidP="00EA38CF">
      <w:pPr>
        <w:pStyle w:val="AHeading7"/>
        <w:tabs>
          <w:tab w:val="decimal" w:pos="9200"/>
        </w:tabs>
        <w:rPr>
          <w:sz w:val="20"/>
        </w:rPr>
      </w:pPr>
      <w:r>
        <w:t>17079002 Mrliško ogledna služba</w:t>
      </w:r>
      <w:r>
        <w:tab/>
      </w:r>
      <w:r>
        <w:rPr>
          <w:sz w:val="20"/>
        </w:rPr>
        <w:t>8.057 €</w:t>
      </w:r>
    </w:p>
    <w:p w:rsidR="00EA38CF" w:rsidRDefault="00EA38CF" w:rsidP="00EA38CF">
      <w:pPr>
        <w:pStyle w:val="Heading11"/>
      </w:pPr>
      <w:r>
        <w:t>Opis podprograma</w:t>
      </w:r>
    </w:p>
    <w:p w:rsidR="00EA38CF" w:rsidRDefault="00EA38CF" w:rsidP="00EA38CF">
      <w:pPr>
        <w:pStyle w:val="ANormal"/>
      </w:pPr>
      <w:r>
        <w:t>Zagotovitev mrliško ogledne službe je zakonska obveza občine. Kritje stroškov obsega stroške mrliško ogledne službe, obdukcij na Inštitutu za sodno medicino ter stroške prevozov umrlih.</w:t>
      </w:r>
    </w:p>
    <w:p w:rsidR="00EA38CF" w:rsidRDefault="00EA38CF" w:rsidP="00EA38CF">
      <w:pPr>
        <w:pStyle w:val="Heading11"/>
      </w:pPr>
      <w:r>
        <w:t>Zakonske in druge pravne podlage</w:t>
      </w:r>
    </w:p>
    <w:p w:rsidR="00EA38CF" w:rsidRDefault="00EA38CF" w:rsidP="00EA38CF">
      <w:pPr>
        <w:pStyle w:val="ANormal"/>
      </w:pPr>
      <w:r>
        <w:t>Zakon o zdravstvenem varstvu in zdravstvenem zavarovanju, Zakon o pokopališki in pogrebni dejavnosti, Pravilnik o pogojih in načinu opravljanja mrliško pregledne službe.</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Zagotavljanje zakonskih obveznosti.</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Glede na to, da je nemogoče vplivati kakorkoli na obseg in stroške teh storitev, je naš cilj zagotoviti zadostna sredstva za izvajanje tega podprograma, če je potrebno tudi s prerazporeditvami oziroma rebalansom.</w:t>
      </w:r>
    </w:p>
    <w:p w:rsidR="00EA38CF" w:rsidRDefault="00EA38CF" w:rsidP="00EA38CF">
      <w:pPr>
        <w:pStyle w:val="AHeading8"/>
        <w:tabs>
          <w:tab w:val="decimal" w:pos="9200"/>
        </w:tabs>
        <w:rPr>
          <w:sz w:val="20"/>
        </w:rPr>
      </w:pPr>
      <w:r>
        <w:t>17002010 Mrliško ogledna služba</w:t>
      </w:r>
      <w:r>
        <w:tab/>
      </w:r>
      <w:r>
        <w:rPr>
          <w:sz w:val="20"/>
        </w:rPr>
        <w:t>8.057 €</w:t>
      </w:r>
    </w:p>
    <w:p w:rsidR="00EA38CF" w:rsidRDefault="00EA38CF" w:rsidP="00EA38CF">
      <w:pPr>
        <w:pStyle w:val="Heading11"/>
      </w:pPr>
      <w:r>
        <w:t>Obrazložitev dejavnosti v okviru proračunske postavke</w:t>
      </w:r>
    </w:p>
    <w:p w:rsidR="00EA38CF" w:rsidRDefault="00EA38CF" w:rsidP="00EA38CF">
      <w:pPr>
        <w:pStyle w:val="ANormal"/>
      </w:pPr>
      <w:r>
        <w:t>Proračunska postavka se oblikuje glede na stroške plačevanja mrliško-ogledne službe in obsega stroške mrliško ogledne službe, obdukcij na Inštitutu za sodno medicino ter stroške prevozov umrlih. V planu zneska so upoštevana tudi določila podpisane pogodbe in plan javnega zavoda.</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višini plana javnega zavoda.</w:t>
      </w:r>
    </w:p>
    <w:p w:rsidR="00EA38CF" w:rsidRDefault="00EA38CF" w:rsidP="00EA38CF">
      <w:pPr>
        <w:pStyle w:val="AHeading5"/>
        <w:tabs>
          <w:tab w:val="decimal" w:pos="9200"/>
        </w:tabs>
        <w:rPr>
          <w:sz w:val="20"/>
        </w:rPr>
      </w:pPr>
      <w:bookmarkStart w:id="83" w:name="_Toc32323438"/>
      <w:bookmarkStart w:id="84" w:name="_Toc32927314"/>
      <w:r>
        <w:lastRenderedPageBreak/>
        <w:t>18 KULTURA, ŠPORT IN NEVLADNE ORGANIZACIJE</w:t>
      </w:r>
      <w:r>
        <w:tab/>
      </w:r>
      <w:r>
        <w:rPr>
          <w:sz w:val="20"/>
        </w:rPr>
        <w:t>389.607 €</w:t>
      </w:r>
      <w:bookmarkEnd w:id="83"/>
      <w:bookmarkEnd w:id="84"/>
    </w:p>
    <w:p w:rsidR="00EA38CF" w:rsidRDefault="00EA38CF" w:rsidP="00EA38CF">
      <w:pPr>
        <w:pStyle w:val="Heading11"/>
      </w:pPr>
      <w:r>
        <w:t>Opis področja proračunske porabe, poslanstva občine znotraj področja proračunske porabe</w:t>
      </w:r>
    </w:p>
    <w:p w:rsidR="00EA38CF" w:rsidRDefault="00EA38CF" w:rsidP="00EA38CF">
      <w:pPr>
        <w:pStyle w:val="ANormal"/>
      </w:pPr>
      <w:r>
        <w:t>To področje proračunske porabe zajema izvajanje dejavnosti in zagotavljanje materialnih pogojev za dejavnosti s področja kulture, športa in nevladnih organizacij v Občini Renče-Vogrsko.</w:t>
      </w:r>
    </w:p>
    <w:p w:rsidR="00EA38CF" w:rsidRDefault="00EA38CF" w:rsidP="00EA38CF">
      <w:pPr>
        <w:pStyle w:val="Heading11"/>
      </w:pPr>
      <w:r>
        <w:t>Dokumenti dolgoročnega razvojnega načrtovanja</w:t>
      </w:r>
    </w:p>
    <w:p w:rsidR="00EA38CF" w:rsidRDefault="00EA38CF" w:rsidP="00EA38CF">
      <w:pPr>
        <w:pStyle w:val="ANormal"/>
      </w:pPr>
      <w:r>
        <w:t>Strategija razvoja Slovenije</w:t>
      </w:r>
    </w:p>
    <w:p w:rsidR="00EA38CF" w:rsidRDefault="00EA38CF" w:rsidP="00EA38CF">
      <w:pPr>
        <w:pStyle w:val="ANormal"/>
      </w:pPr>
      <w:r>
        <w:t>Nacionalni program športa v Republiki Sloveniji</w:t>
      </w:r>
    </w:p>
    <w:p w:rsidR="00EA38CF" w:rsidRDefault="00EA38CF" w:rsidP="00EA38CF">
      <w:pPr>
        <w:pStyle w:val="ANormal"/>
      </w:pPr>
      <w:r>
        <w:t>Lokalni plan za kulturo v Občini Renče-Vogrsko 2018-2021</w:t>
      </w:r>
    </w:p>
    <w:p w:rsidR="00EA38CF" w:rsidRDefault="00EA38CF" w:rsidP="00EA38CF">
      <w:pPr>
        <w:pStyle w:val="Heading11"/>
      </w:pPr>
      <w:r>
        <w:t>Dolgoročni cilji področja proračunske porabe</w:t>
      </w:r>
    </w:p>
    <w:p w:rsidR="00EA38CF" w:rsidRDefault="00EA38CF" w:rsidP="00EA38CF">
      <w:pPr>
        <w:pStyle w:val="ANormal"/>
      </w:pPr>
      <w:r>
        <w:t>Dolgoročni cilj občine na področju razvoja kulture in športa je kvaliteten razvoj obeh področij ter čim večja vključenost prebivalcev v različne dejavnost s področji.</w:t>
      </w:r>
    </w:p>
    <w:p w:rsidR="00EA38CF" w:rsidRDefault="00EA38CF" w:rsidP="00EA38CF">
      <w:pPr>
        <w:pStyle w:val="Heading11"/>
      </w:pPr>
      <w:r>
        <w:t>Oznaka in nazivi glavnih programov v pristojnosti občine</w:t>
      </w:r>
    </w:p>
    <w:p w:rsidR="00EA38CF" w:rsidRDefault="00EA38CF" w:rsidP="00EA38CF">
      <w:pPr>
        <w:pStyle w:val="ANormal"/>
      </w:pPr>
      <w:r>
        <w:t>1802 Ohranjanje kulturne dediščine</w:t>
      </w:r>
    </w:p>
    <w:p w:rsidR="00EA38CF" w:rsidRDefault="00EA38CF" w:rsidP="00EA38CF">
      <w:pPr>
        <w:pStyle w:val="ANormal"/>
      </w:pPr>
      <w:r>
        <w:t>1803 Programi v kulturi</w:t>
      </w:r>
    </w:p>
    <w:p w:rsidR="00EA38CF" w:rsidRDefault="00EA38CF" w:rsidP="00EA38CF">
      <w:pPr>
        <w:pStyle w:val="ANormal"/>
      </w:pPr>
      <w:r>
        <w:t>1804 Podpora posebnim skupinam</w:t>
      </w:r>
    </w:p>
    <w:p w:rsidR="00EA38CF" w:rsidRDefault="00EA38CF" w:rsidP="00EA38CF">
      <w:pPr>
        <w:pStyle w:val="ANormal"/>
      </w:pPr>
      <w:r>
        <w:t>1805 Šport in prostočasne aktivnosti</w:t>
      </w:r>
    </w:p>
    <w:p w:rsidR="00EA38CF" w:rsidRDefault="00EA38CF" w:rsidP="00EA38CF">
      <w:pPr>
        <w:pStyle w:val="AHeading6"/>
        <w:tabs>
          <w:tab w:val="decimal" w:pos="9200"/>
        </w:tabs>
        <w:rPr>
          <w:sz w:val="20"/>
        </w:rPr>
      </w:pPr>
      <w:r>
        <w:t>1802 Ohranjanje kulturne dediščine</w:t>
      </w:r>
      <w:r>
        <w:tab/>
      </w:r>
      <w:r>
        <w:rPr>
          <w:sz w:val="20"/>
        </w:rPr>
        <w:t>14.140 €</w:t>
      </w:r>
    </w:p>
    <w:p w:rsidR="00EA38CF" w:rsidRDefault="00EA38CF" w:rsidP="00EA38CF">
      <w:pPr>
        <w:pStyle w:val="Heading11"/>
      </w:pPr>
      <w:r>
        <w:t>Opis glavnega programa</w:t>
      </w:r>
    </w:p>
    <w:p w:rsidR="00EA38CF" w:rsidRDefault="00EA38CF" w:rsidP="00EA38CF">
      <w:pPr>
        <w:pStyle w:val="ANormal"/>
      </w:pPr>
      <w:r>
        <w:t>Program opredeljuje skrb za kulturno dediščino, to pomeni vzdrževanje in obnavljanje spomenikov kulturne dediščine, ki jih je občina kot lastnica dolžna vzdrževati oziroma skrbeti zanje.</w:t>
      </w:r>
    </w:p>
    <w:p w:rsidR="00EA38CF" w:rsidRDefault="00EA38CF" w:rsidP="00EA38CF">
      <w:pPr>
        <w:pStyle w:val="Heading11"/>
      </w:pPr>
      <w:r>
        <w:t>Dolgoročni cilji glavnega programa</w:t>
      </w:r>
    </w:p>
    <w:p w:rsidR="00EA38CF" w:rsidRDefault="00EA38CF" w:rsidP="00EA38CF">
      <w:pPr>
        <w:pStyle w:val="ANormal"/>
      </w:pPr>
      <w:r>
        <w:t>Dolgoročni cilji so opredeljeni v okviru podprograma tega glavnega programa in se nanašajo na skrbi za ohranitev tovrstne kulturne dediščine, vključno z umestitvijo te kulturne dediščine v turistično ponudbo naše občine in s tem povečanje števila obiskovalcev.</w:t>
      </w:r>
    </w:p>
    <w:p w:rsidR="00EA38CF" w:rsidRDefault="00EA38CF" w:rsidP="00EA38CF">
      <w:pPr>
        <w:pStyle w:val="Heading11"/>
      </w:pPr>
      <w:r>
        <w:t>Glavni letni izvedbeni cilji in kazalci, s katerimi se bo merilo doseganje zastavljenih ciljev</w:t>
      </w:r>
    </w:p>
    <w:p w:rsidR="00EA38CF" w:rsidRDefault="00EA38CF" w:rsidP="00EA38CF">
      <w:pPr>
        <w:pStyle w:val="ANormal"/>
      </w:pPr>
      <w:r>
        <w:t>Opredeljeni so z obrazložitvijo postavke-PP v okviru posameznega podprograma.</w:t>
      </w:r>
    </w:p>
    <w:p w:rsidR="00EA38CF" w:rsidRDefault="00EA38CF" w:rsidP="00EA38CF">
      <w:pPr>
        <w:pStyle w:val="Heading11"/>
      </w:pPr>
      <w:r>
        <w:t>Podprogrami in proračunski uporabniki znotraj glavnega programa</w:t>
      </w:r>
    </w:p>
    <w:p w:rsidR="00EA38CF" w:rsidRDefault="00EA38CF" w:rsidP="00EA38CF">
      <w:pPr>
        <w:pStyle w:val="ANormal"/>
      </w:pPr>
      <w:r>
        <w:t xml:space="preserve">18029001 Nepremična kulturna dediščina; </w:t>
      </w:r>
    </w:p>
    <w:p w:rsidR="00EA38CF" w:rsidRDefault="00EA38CF" w:rsidP="00EA38CF">
      <w:pPr>
        <w:pStyle w:val="ANormal"/>
      </w:pPr>
      <w:r>
        <w:t>proračunski uporabnik je Občinska uprava.</w:t>
      </w:r>
    </w:p>
    <w:p w:rsidR="00EA38CF" w:rsidRDefault="00EA38CF" w:rsidP="00EA38CF">
      <w:pPr>
        <w:pStyle w:val="AHeading7"/>
        <w:tabs>
          <w:tab w:val="decimal" w:pos="9200"/>
        </w:tabs>
        <w:rPr>
          <w:sz w:val="20"/>
        </w:rPr>
      </w:pPr>
      <w:r>
        <w:t>18029001 Nepremična kulturna dediščina</w:t>
      </w:r>
      <w:r>
        <w:tab/>
      </w:r>
      <w:r>
        <w:rPr>
          <w:sz w:val="20"/>
        </w:rPr>
        <w:t>6.500 €</w:t>
      </w:r>
    </w:p>
    <w:p w:rsidR="00EA38CF" w:rsidRDefault="00EA38CF" w:rsidP="00EA38CF">
      <w:pPr>
        <w:pStyle w:val="Heading11"/>
      </w:pPr>
      <w:r>
        <w:t>Opis podprograma</w:t>
      </w:r>
    </w:p>
    <w:p w:rsidR="00EA38CF" w:rsidRDefault="00EA38CF" w:rsidP="00EA38CF">
      <w:pPr>
        <w:pStyle w:val="ANormal"/>
      </w:pPr>
      <w:r>
        <w:t>Občina v okviru podprograma izvaja programe in projekte varovanja in razvoja ohranjanja kulturne dediščine z namenom čim večje dostopnosti čim širšemu krogu ljudi.</w:t>
      </w:r>
    </w:p>
    <w:p w:rsidR="00EA38CF" w:rsidRDefault="00EA38CF" w:rsidP="00EA38CF">
      <w:pPr>
        <w:pStyle w:val="Heading11"/>
      </w:pPr>
      <w:r>
        <w:t>Zakonske in druge pravne podlage</w:t>
      </w:r>
    </w:p>
    <w:p w:rsidR="00EA38CF" w:rsidRDefault="00EA38CF" w:rsidP="00EA38CF">
      <w:pPr>
        <w:pStyle w:val="ANormal"/>
      </w:pPr>
      <w:r>
        <w:t>Zakon o uresničevanju javnega interesa za kulturo, Zakon o varstvu kulturne dediščine.</w:t>
      </w:r>
    </w:p>
    <w:p w:rsidR="00EA38CF" w:rsidRDefault="00EA38CF" w:rsidP="00EA38CF">
      <w:pPr>
        <w:pStyle w:val="Heading11"/>
      </w:pPr>
      <w:r>
        <w:lastRenderedPageBreak/>
        <w:t>Dolgoročni cilji podprograma in kazalci, s katerimi se bo merilo doseganje zastavljenih ciljev</w:t>
      </w:r>
    </w:p>
    <w:p w:rsidR="00EA38CF" w:rsidRDefault="00EA38CF" w:rsidP="00EA38CF">
      <w:pPr>
        <w:pStyle w:val="ANormal"/>
      </w:pPr>
      <w:r>
        <w:t>Vzpostavitev sistematičnega varovanja in ohranjanja kulturne dediščine pomembne za kulturno identiteto občine.</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Letni izvedbeni cilji so enaki dolgoročnim, merimo in spremljamo jih na letni ravni.</w:t>
      </w:r>
    </w:p>
    <w:p w:rsidR="00EA38CF" w:rsidRDefault="00EA38CF" w:rsidP="00EA38CF">
      <w:pPr>
        <w:pStyle w:val="AHeading8"/>
        <w:tabs>
          <w:tab w:val="decimal" w:pos="9200"/>
        </w:tabs>
        <w:rPr>
          <w:sz w:val="20"/>
        </w:rPr>
      </w:pPr>
      <w:r>
        <w:t>18001010 Vzdrževanje grobišč, spominskih obeležij</w:t>
      </w:r>
      <w:r>
        <w:tab/>
      </w:r>
      <w:r>
        <w:rPr>
          <w:sz w:val="20"/>
        </w:rPr>
        <w:t>1.000 €</w:t>
      </w:r>
    </w:p>
    <w:p w:rsidR="00EA38CF" w:rsidRDefault="00EA38CF" w:rsidP="00EA38CF">
      <w:pPr>
        <w:pStyle w:val="Heading11"/>
      </w:pPr>
      <w:r>
        <w:t>Obrazložitev dejavnosti v okviru proračunske postavke</w:t>
      </w:r>
    </w:p>
    <w:p w:rsidR="00EA38CF" w:rsidRDefault="00EA38CF" w:rsidP="00EA38CF">
      <w:pPr>
        <w:pStyle w:val="ANormal"/>
      </w:pPr>
      <w:r>
        <w:t>Sredstva so namenjena za vzdrževanje grobišč, spominskih obeležij.</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višini 1.000 EUR.</w:t>
      </w:r>
    </w:p>
    <w:p w:rsidR="00EA38CF" w:rsidRDefault="00EA38CF" w:rsidP="00EA38CF">
      <w:pPr>
        <w:pStyle w:val="AHeading8"/>
        <w:tabs>
          <w:tab w:val="decimal" w:pos="9200"/>
        </w:tabs>
        <w:rPr>
          <w:sz w:val="20"/>
        </w:rPr>
      </w:pPr>
      <w:r>
        <w:t>18001030 Rimski park-AD FORNULOS</w:t>
      </w:r>
      <w:r>
        <w:tab/>
      </w:r>
      <w:r>
        <w:rPr>
          <w:sz w:val="20"/>
        </w:rPr>
        <w:t>5.500 €</w:t>
      </w:r>
    </w:p>
    <w:p w:rsidR="00EA38CF" w:rsidRDefault="00EA38CF" w:rsidP="00EA38CF">
      <w:pPr>
        <w:pStyle w:val="Heading11"/>
      </w:pPr>
      <w:r>
        <w:t>Obrazložitev dejavnosti v okviru proračunske postavke</w:t>
      </w:r>
    </w:p>
    <w:p w:rsidR="00EA38CF" w:rsidRDefault="00EA38CF" w:rsidP="00EA38CF">
      <w:pPr>
        <w:pStyle w:val="ANormal"/>
      </w:pPr>
      <w:r>
        <w:t xml:space="preserve">Območje parcele št. 29/18 k.o. 2319 - Bukovica v lasti Občine Renče -Vogrsko, se bo uredilo v javni park z otroškimi igrali in klopmi. Na danem območju se je v preteklosti izkazalo, da so prisotne arheološke ostaline iz časa rimskega obdobja - zato je parcela tudi spomeniško zaščitena. </w:t>
      </w:r>
    </w:p>
    <w:p w:rsidR="00EA38CF" w:rsidRDefault="00EA38CF" w:rsidP="00EA38CF">
      <w:pPr>
        <w:pStyle w:val="ANormal"/>
      </w:pPr>
      <w:r>
        <w:t>Skozi projekt Rimski park - AD FORNULOS želimo urediti območje v javni park namenjen druženju, spoznavanju in ohranjanju kulturne dediščine tega območja.</w:t>
      </w:r>
    </w:p>
    <w:p w:rsidR="00EA38CF" w:rsidRDefault="00EA38CF" w:rsidP="00EA38CF">
      <w:pPr>
        <w:pStyle w:val="ANormal"/>
      </w:pPr>
      <w:r>
        <w:t>Ureditev parka bo potekala fazno, s čimer v letu 2020 načrtujemo izvedbo arheološkega pregleda območja in postavitev igral.</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skladu s pridobljenimi predračuni.</w:t>
      </w:r>
    </w:p>
    <w:p w:rsidR="00EA38CF" w:rsidRDefault="00EA38CF" w:rsidP="00EA38CF">
      <w:pPr>
        <w:pStyle w:val="AHeading7"/>
        <w:tabs>
          <w:tab w:val="decimal" w:pos="9200"/>
        </w:tabs>
        <w:rPr>
          <w:sz w:val="20"/>
        </w:rPr>
      </w:pPr>
      <w:r>
        <w:t>18029002 Premična kulturna dediščina</w:t>
      </w:r>
      <w:r>
        <w:tab/>
      </w:r>
      <w:r>
        <w:rPr>
          <w:sz w:val="20"/>
        </w:rPr>
        <w:t>7.640 €</w:t>
      </w:r>
    </w:p>
    <w:p w:rsidR="00EA38CF" w:rsidRDefault="00EA38CF" w:rsidP="00EA38CF">
      <w:pPr>
        <w:pStyle w:val="Heading11"/>
      </w:pPr>
      <w:r>
        <w:t>Opis podprograma</w:t>
      </w:r>
    </w:p>
    <w:p w:rsidR="00EA38CF" w:rsidRDefault="00EA38CF" w:rsidP="00EA38CF">
      <w:pPr>
        <w:pStyle w:val="ANormal"/>
      </w:pPr>
      <w:r>
        <w:t>Premična kulturna dediščina: dejavnost muzejev in galerij, muzejski programi in projekti.</w:t>
      </w:r>
    </w:p>
    <w:p w:rsidR="00EA38CF" w:rsidRDefault="00EA38CF" w:rsidP="00EA38CF">
      <w:pPr>
        <w:pStyle w:val="Heading11"/>
      </w:pPr>
      <w:r>
        <w:t>Zakonske in druge pravne podlage</w:t>
      </w:r>
    </w:p>
    <w:p w:rsidR="00EA38CF" w:rsidRDefault="00EA38CF" w:rsidP="00EA38CF">
      <w:pPr>
        <w:pStyle w:val="ANormal"/>
      </w:pPr>
      <w:r>
        <w:t>Zakon o uresničevanju javnega interesa za kulturo, Zakon o varstvu kulturne dediščine..</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Ohranjanje premične kulturne dediščine.</w:t>
      </w:r>
    </w:p>
    <w:p w:rsidR="00EA38CF" w:rsidRDefault="00EA38CF" w:rsidP="00EA38CF">
      <w:pPr>
        <w:pStyle w:val="ANormal"/>
      </w:pPr>
      <w:r>
        <w:t>Kazalnik:</w:t>
      </w:r>
    </w:p>
    <w:p w:rsidR="00EA38CF" w:rsidRDefault="00EA38CF" w:rsidP="00EA38CF">
      <w:pPr>
        <w:pStyle w:val="ANormal"/>
      </w:pPr>
      <w:r>
        <w:t>Izvedene aktivnosti na področju ohranjanja premične kulturne dediščine.</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Cilj so izvedene aktivnosti na področju ohranjanja premične kulturne dediščine, kazalnik pa poraba sredstev za te namene.</w:t>
      </w:r>
    </w:p>
    <w:p w:rsidR="00EA38CF" w:rsidRDefault="00EA38CF" w:rsidP="00EA38CF">
      <w:pPr>
        <w:pStyle w:val="AHeading8"/>
        <w:tabs>
          <w:tab w:val="decimal" w:pos="9200"/>
        </w:tabs>
        <w:rPr>
          <w:sz w:val="20"/>
        </w:rPr>
      </w:pPr>
      <w:r>
        <w:lastRenderedPageBreak/>
        <w:t>18001013 *Center tehnične dediščine - KUJ ME</w:t>
      </w:r>
      <w:r>
        <w:tab/>
      </w:r>
      <w:r>
        <w:rPr>
          <w:sz w:val="20"/>
        </w:rPr>
        <w:t>7.640 €</w:t>
      </w:r>
    </w:p>
    <w:p w:rsidR="00EA38CF" w:rsidRDefault="00EA38CF" w:rsidP="00EA38CF">
      <w:pPr>
        <w:pStyle w:val="Heading11"/>
      </w:pPr>
      <w:r>
        <w:t>Obrazložitev dejavnosti v okviru proračunske postavke</w:t>
      </w:r>
    </w:p>
    <w:p w:rsidR="00EA38CF" w:rsidRDefault="00EA38CF" w:rsidP="00EA38CF">
      <w:pPr>
        <w:pStyle w:val="ANormal"/>
      </w:pPr>
      <w:r>
        <w:t>V sklopu projekta KUJ ME se načrtuje razvoj razširjene mreže manjših muzejev/zbirk, ki bi v ruralnih okoljih predajala obrtniško znanje in ohranjeno dediščino. Občina Renče-Vogrsko sodeluje v projektu kot partner in pri tem bo izvedla aktivnost vzpostavitve manjše zbirke/muzeja v nastajanju v prostorih Kulturnega doma v Bukovici.</w:t>
      </w:r>
    </w:p>
    <w:p w:rsidR="00EA38CF" w:rsidRDefault="00EA38CF" w:rsidP="00EA38CF">
      <w:pPr>
        <w:pStyle w:val="Heading11"/>
      </w:pPr>
      <w:r>
        <w:t>Navezava na projekte v okviru proračunske postavke</w:t>
      </w:r>
    </w:p>
    <w:p w:rsidR="00EA38CF" w:rsidRDefault="00EA38CF" w:rsidP="00EA38CF">
      <w:pPr>
        <w:pStyle w:val="ANormal"/>
      </w:pPr>
      <w:r>
        <w:t>Projekt je opredeljen v NRP -ju: OB201-18-0018 Projekti LAS (področje 18).</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bazirali na podlagi finančne konstrukcije projekta in pridobljenih ponudb. Na prihodkovni strani pa smo iz naslova tega projekta načrtovali 2.853,74 € prihodkov.</w:t>
      </w:r>
    </w:p>
    <w:p w:rsidR="00EA38CF" w:rsidRDefault="00EA38CF" w:rsidP="00EA38CF">
      <w:pPr>
        <w:pStyle w:val="AHeading6"/>
        <w:tabs>
          <w:tab w:val="decimal" w:pos="9200"/>
        </w:tabs>
        <w:rPr>
          <w:sz w:val="20"/>
        </w:rPr>
      </w:pPr>
      <w:r>
        <w:t>1803 Programi v kulturi</w:t>
      </w:r>
      <w:r>
        <w:tab/>
      </w:r>
      <w:r>
        <w:rPr>
          <w:sz w:val="20"/>
        </w:rPr>
        <w:t>247.267 €</w:t>
      </w:r>
    </w:p>
    <w:p w:rsidR="00EA38CF" w:rsidRDefault="00EA38CF" w:rsidP="00EA38CF">
      <w:pPr>
        <w:pStyle w:val="Heading11"/>
      </w:pPr>
      <w:r>
        <w:t>Opis glavnega programa</w:t>
      </w:r>
    </w:p>
    <w:p w:rsidR="00EA38CF" w:rsidRDefault="00EA38CF" w:rsidP="00EA38CF">
      <w:pPr>
        <w:pStyle w:val="ANormal"/>
      </w:pPr>
      <w:r>
        <w:t>V proračunu občine se zagotavljajo sredstva za delovanje zavodov in izvajanje drugih programov na področju kulture, vključno s programi ljubiteljske kulture (kulturna društva). Glavni program zajema dejavnosti s področja knjižničarstva in založništva, umetniških programov, ljubiteljske kulture, medijev in drugih programov v kulturi.</w:t>
      </w:r>
    </w:p>
    <w:p w:rsidR="00EA38CF" w:rsidRDefault="00EA38CF" w:rsidP="00EA38CF">
      <w:pPr>
        <w:pStyle w:val="Heading11"/>
      </w:pPr>
      <w:r>
        <w:t>Dolgoročni cilji glavnega programa</w:t>
      </w:r>
    </w:p>
    <w:p w:rsidR="00EA38CF" w:rsidRDefault="00EA38CF" w:rsidP="00EA38CF">
      <w:pPr>
        <w:pStyle w:val="ANormal"/>
      </w:pPr>
      <w:r>
        <w:t>Dolgoročni cilji so usmerjeni v nadaljnji razvoj kulturne dejavnosti v naši občini, bodisi v sklopu tekočih in investicijskih aktivnosti javnih zavodov, ki delujejo na tem področju bodisi preko občasnih prireditev različnih izvajalcev, s ciljem stalnega dvigovanja nivoja kulturnih prireditev ter prireditev, ki bodo namenjene različnim skupinam prebivalcev naše občine in obiskovalcev iz drugih krajev.</w:t>
      </w:r>
    </w:p>
    <w:p w:rsidR="00EA38CF" w:rsidRDefault="00EA38CF" w:rsidP="00EA38CF">
      <w:pPr>
        <w:pStyle w:val="Heading11"/>
      </w:pPr>
      <w:r>
        <w:t>Glavni letni izvedbeni cilji in kazalci, s katerimi se bo merilo doseganje zastavljenih ciljev</w:t>
      </w:r>
    </w:p>
    <w:p w:rsidR="00EA38CF" w:rsidRDefault="00EA38CF" w:rsidP="00EA38CF">
      <w:pPr>
        <w:pStyle w:val="ANormal"/>
      </w:pPr>
      <w:r>
        <w:t>Opredeljeni so z obrazložitvijo postavke-PP v okviru posameznega podprograma. Cilji se v največji meri uresničujejo na podlagi posamičnih pogodb, Lokalnega programa za kulturo za štiriletno obdobje in Javnega razpisa.</w:t>
      </w:r>
    </w:p>
    <w:p w:rsidR="00EA38CF" w:rsidRDefault="00EA38CF" w:rsidP="00EA38CF">
      <w:pPr>
        <w:pStyle w:val="Heading11"/>
      </w:pPr>
      <w:r>
        <w:t>Podprogrami in proračunski uporabniki znotraj glavnega programa</w:t>
      </w:r>
    </w:p>
    <w:p w:rsidR="00EA38CF" w:rsidRDefault="00EA38CF" w:rsidP="00EA38CF">
      <w:pPr>
        <w:pStyle w:val="ANormal"/>
      </w:pPr>
      <w:r>
        <w:t>18039001 Knjižničarstvo in založništvo</w:t>
      </w:r>
    </w:p>
    <w:p w:rsidR="00EA38CF" w:rsidRDefault="00EA38CF" w:rsidP="00EA38CF">
      <w:pPr>
        <w:pStyle w:val="ANormal"/>
      </w:pPr>
      <w:r>
        <w:t>18039002 Umetniški programi</w:t>
      </w:r>
    </w:p>
    <w:p w:rsidR="00EA38CF" w:rsidRDefault="00EA38CF" w:rsidP="00EA38CF">
      <w:pPr>
        <w:pStyle w:val="ANormal"/>
      </w:pPr>
      <w:r>
        <w:t>18039003 Ljubiteljska kultura;</w:t>
      </w:r>
    </w:p>
    <w:p w:rsidR="00EA38CF" w:rsidRDefault="00EA38CF" w:rsidP="00EA38CF">
      <w:pPr>
        <w:pStyle w:val="ANormal"/>
      </w:pPr>
      <w:r>
        <w:t>18039005  Drugi programi v kulturi</w:t>
      </w:r>
    </w:p>
    <w:p w:rsidR="00EA38CF" w:rsidRDefault="00EA38CF" w:rsidP="00EA38CF">
      <w:pPr>
        <w:pStyle w:val="AHeading7"/>
        <w:tabs>
          <w:tab w:val="decimal" w:pos="9200"/>
        </w:tabs>
        <w:rPr>
          <w:sz w:val="20"/>
        </w:rPr>
      </w:pPr>
      <w:r>
        <w:t>18039001 Knjižničarstvo in založništvo</w:t>
      </w:r>
      <w:r>
        <w:tab/>
      </w:r>
      <w:r>
        <w:rPr>
          <w:sz w:val="20"/>
        </w:rPr>
        <w:t>70.050 €</w:t>
      </w:r>
    </w:p>
    <w:p w:rsidR="00EA38CF" w:rsidRDefault="00EA38CF" w:rsidP="00EA38CF">
      <w:pPr>
        <w:pStyle w:val="Heading11"/>
      </w:pPr>
      <w:r>
        <w:t>Opis podprograma</w:t>
      </w:r>
    </w:p>
    <w:p w:rsidR="00EA38CF" w:rsidRDefault="00EA38CF" w:rsidP="00EA38CF">
      <w:pPr>
        <w:pStyle w:val="ANormal"/>
      </w:pPr>
      <w:r>
        <w:t>Knjižnična dejavnost je javna služba na področju kulture. Knjižnica je središče za splošno dostopnost knjižničnega gradiva in informacij in je infrastruktura pri izobraževanju na vseh stopnjah, vseživljenjskem učenju ter razvoju bralne kulture.</w:t>
      </w:r>
    </w:p>
    <w:p w:rsidR="00EA38CF" w:rsidRDefault="00EA38CF" w:rsidP="00EA38CF">
      <w:pPr>
        <w:pStyle w:val="Heading11"/>
      </w:pPr>
      <w:r>
        <w:t>Zakonske in druge pravne podlage</w:t>
      </w:r>
    </w:p>
    <w:p w:rsidR="00EA38CF" w:rsidRDefault="00EA38CF" w:rsidP="00EA38CF">
      <w:pPr>
        <w:pStyle w:val="ANormal"/>
      </w:pPr>
      <w:r>
        <w:t>Zakon o knjižničarstvu, Zakon o uresničevanju javnega interesa za kulturo, Lokalni program za kulturo.</w:t>
      </w:r>
    </w:p>
    <w:p w:rsidR="00EA38CF" w:rsidRDefault="00EA38CF" w:rsidP="00EA38CF">
      <w:pPr>
        <w:pStyle w:val="Heading11"/>
      </w:pPr>
      <w:r>
        <w:lastRenderedPageBreak/>
        <w:t>Dolgoročni cilji podprograma in kazalci, s katerimi se bo merilo doseganje zastavljenih ciljev</w:t>
      </w:r>
    </w:p>
    <w:p w:rsidR="00EA38CF" w:rsidRDefault="00EA38CF" w:rsidP="00EA38CF">
      <w:pPr>
        <w:pStyle w:val="ANormal"/>
      </w:pPr>
      <w:r>
        <w:t xml:space="preserve">- omogočiti enake možnosti dostopa do knjižnice oz. do knjižničnega gradiva </w:t>
      </w:r>
    </w:p>
    <w:p w:rsidR="00EA38CF" w:rsidRDefault="00EA38CF" w:rsidP="00EA38CF">
      <w:pPr>
        <w:pStyle w:val="ANormal"/>
      </w:pPr>
      <w:r>
        <w:t>- zagotoviti letni prirast gradiva v skladu z zakonskimi predpisi</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Letni izvedbeni cilji so enaki dolgoročnim, merimo in spremljamo jih na letni ravni.</w:t>
      </w:r>
    </w:p>
    <w:p w:rsidR="00EA38CF" w:rsidRDefault="00EA38CF" w:rsidP="00EA38CF">
      <w:pPr>
        <w:pStyle w:val="AHeading8"/>
        <w:tabs>
          <w:tab w:val="decimal" w:pos="9200"/>
        </w:tabs>
        <w:rPr>
          <w:sz w:val="20"/>
        </w:rPr>
      </w:pPr>
      <w:r>
        <w:t>18002010 Goriška knjižnica Franceta Bevka</w:t>
      </w:r>
      <w:r>
        <w:tab/>
      </w:r>
      <w:r>
        <w:rPr>
          <w:sz w:val="20"/>
        </w:rPr>
        <w:t>67.050 €</w:t>
      </w:r>
    </w:p>
    <w:p w:rsidR="00EA38CF" w:rsidRDefault="00EA38CF" w:rsidP="00EA38CF">
      <w:pPr>
        <w:pStyle w:val="Heading11"/>
      </w:pPr>
      <w:r>
        <w:t>Obrazložitev dejavnosti v okviru proračunske postavke</w:t>
      </w:r>
    </w:p>
    <w:p w:rsidR="00EA38CF" w:rsidRDefault="00EA38CF" w:rsidP="00EA38CF">
      <w:pPr>
        <w:pStyle w:val="ANormal"/>
      </w:pPr>
      <w:r>
        <w:t>Občine so na podlagi 53. člena Zakona o knjižničarstvu dolžne kriti stroške delovanja regionalnih knjižnic. Občina Renče-Vogrsko krije stroške delovanja Goriške knjižnice Franceta Bevka po deležu (7,03 %) glede na število prebivalcev  (plače, nakup knjig, materialni stroški potujoče knjižnice in drugi skupni stroški) skladno s finančnim načrtom knjižnice za posamezno leto in na podlagi pogodbe s knjižnico. Sredstva v proračunu smo planirali na podlagi finančnega plana javnega zavoda.</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 xml:space="preserve">Sredstva so načrtovana v </w:t>
      </w:r>
      <w:proofErr w:type="spellStart"/>
      <w:r>
        <w:t>v</w:t>
      </w:r>
      <w:proofErr w:type="spellEnd"/>
      <w:r>
        <w:t xml:space="preserve"> znesku, ki ga je v  finančnem planu za leto 2020 podala Goriška knjižnica.</w:t>
      </w:r>
    </w:p>
    <w:p w:rsidR="00EA38CF" w:rsidRDefault="00EA38CF" w:rsidP="00EA38CF">
      <w:pPr>
        <w:pStyle w:val="AHeading8"/>
        <w:tabs>
          <w:tab w:val="decimal" w:pos="9200"/>
        </w:tabs>
        <w:rPr>
          <w:sz w:val="20"/>
        </w:rPr>
      </w:pPr>
      <w:r>
        <w:t>18002011 Financiranje knjižnice v Renčah</w:t>
      </w:r>
      <w:r>
        <w:tab/>
      </w:r>
      <w:r>
        <w:rPr>
          <w:sz w:val="20"/>
        </w:rPr>
        <w:t>3.000 €</w:t>
      </w:r>
    </w:p>
    <w:p w:rsidR="00EA38CF" w:rsidRDefault="00EA38CF" w:rsidP="00EA38CF">
      <w:pPr>
        <w:pStyle w:val="Heading11"/>
      </w:pPr>
      <w:r>
        <w:t>Obrazložitev dejavnosti v okviru proračunske postavke</w:t>
      </w:r>
    </w:p>
    <w:p w:rsidR="00EA38CF" w:rsidRDefault="00EA38CF" w:rsidP="00EA38CF">
      <w:pPr>
        <w:pStyle w:val="ANormal"/>
      </w:pPr>
      <w:r>
        <w:t xml:space="preserve">Proračunska postavka je namenjena za kritje stroškov dela knjižničarke v Krajevni knjižnici v Renčah, ki to delo opravlja na podlagi podjemne pogodbe. Stroški plače te knjižničarke niso vključeni v obseg plač v javnem zavodu Goriška knjižnica Franceta Bevka, ker financiranje Krajevne knjižnice ni opredeljeno kot zakonska obveznost. Ker želimo ohranjati dejavnost Krajevne knjižnice v Renčah, ohranjamo tudi način in obseg financiranja te knjižnice. Tako Goriška knjižnica Franceta Bevka zagotavlja in obnavlja knjižnično gradivo, občina pa skladno s pogodbo s knjižničarko krije stroške plačila knjižničarke za upravljanje Krajevne knjižnice.   </w:t>
      </w:r>
    </w:p>
    <w:p w:rsidR="00EA38CF" w:rsidRDefault="00EA38CF" w:rsidP="00EA38CF">
      <w:pPr>
        <w:pStyle w:val="ANormal"/>
      </w:pPr>
      <w:r>
        <w:t>.</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so oblikovana na podlagi lanske realizacije z upoštevano revalorizacijo urne postavke za 9,5 %.</w:t>
      </w:r>
    </w:p>
    <w:p w:rsidR="00EA38CF" w:rsidRDefault="00EA38CF" w:rsidP="00EA38CF">
      <w:pPr>
        <w:pStyle w:val="AHeading7"/>
        <w:tabs>
          <w:tab w:val="decimal" w:pos="9200"/>
        </w:tabs>
        <w:rPr>
          <w:sz w:val="20"/>
        </w:rPr>
      </w:pPr>
      <w:r>
        <w:t>18039002 Umetniški programi</w:t>
      </w:r>
      <w:r>
        <w:tab/>
      </w:r>
      <w:r>
        <w:rPr>
          <w:sz w:val="20"/>
        </w:rPr>
        <w:t>51.160 €</w:t>
      </w:r>
    </w:p>
    <w:p w:rsidR="00EA38CF" w:rsidRDefault="00EA38CF" w:rsidP="00EA38CF">
      <w:pPr>
        <w:pStyle w:val="Heading11"/>
      </w:pPr>
      <w:r>
        <w:t>Opis podprograma</w:t>
      </w:r>
    </w:p>
    <w:p w:rsidR="00EA38CF" w:rsidRDefault="00EA38CF" w:rsidP="00EA38CF">
      <w:pPr>
        <w:pStyle w:val="ANormal"/>
      </w:pPr>
      <w:r>
        <w:t>Podprogram zajema dejavnosti na področju umetniških programov.</w:t>
      </w:r>
    </w:p>
    <w:p w:rsidR="00EA38CF" w:rsidRDefault="00EA38CF" w:rsidP="00EA38CF">
      <w:pPr>
        <w:pStyle w:val="Heading11"/>
      </w:pPr>
      <w:r>
        <w:t>Zakonske in druge pravne podlage</w:t>
      </w:r>
    </w:p>
    <w:p w:rsidR="00EA38CF" w:rsidRDefault="00EA38CF" w:rsidP="00EA38CF">
      <w:pPr>
        <w:pStyle w:val="ANormal"/>
      </w:pPr>
      <w:r>
        <w:t>Zakon o uresničevanju javnega interesa na področju kulture</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Zagotovitev pestrejšega kulturnega življenja občanom, zagotovitev primerne infrastrukture.</w:t>
      </w:r>
    </w:p>
    <w:p w:rsidR="00EA38CF" w:rsidRDefault="00EA38CF" w:rsidP="00EA38CF">
      <w:pPr>
        <w:pStyle w:val="Heading11"/>
      </w:pPr>
      <w:r>
        <w:lastRenderedPageBreak/>
        <w:t>Letni izvedbeni cilji podprograma in kazalci, s katerimi se bo merilo doseganje zastavljenih ciljev</w:t>
      </w:r>
    </w:p>
    <w:p w:rsidR="00EA38CF" w:rsidRDefault="00EA38CF" w:rsidP="00EA38CF">
      <w:pPr>
        <w:pStyle w:val="ANormal"/>
      </w:pPr>
      <w:r>
        <w:t>Letni izvedbeni cilji so enaki dolgoročnim, merimo in spremljamo jih na letni ravni.</w:t>
      </w:r>
    </w:p>
    <w:p w:rsidR="00EA38CF" w:rsidRDefault="00EA38CF" w:rsidP="00EA38CF">
      <w:pPr>
        <w:pStyle w:val="AHeading8"/>
        <w:tabs>
          <w:tab w:val="decimal" w:pos="9200"/>
        </w:tabs>
        <w:rPr>
          <w:sz w:val="20"/>
        </w:rPr>
      </w:pPr>
      <w:r>
        <w:t>18003026 Rekonstrukcija zadružnega doma Vogrsko</w:t>
      </w:r>
      <w:r>
        <w:tab/>
      </w:r>
      <w:r>
        <w:rPr>
          <w:sz w:val="20"/>
        </w:rPr>
        <w:t>50.000 €</w:t>
      </w:r>
    </w:p>
    <w:p w:rsidR="00EA38CF" w:rsidRDefault="00EA38CF" w:rsidP="00EA38CF">
      <w:pPr>
        <w:pStyle w:val="Heading11"/>
      </w:pPr>
      <w:r>
        <w:t>Obrazložitev dejavnosti v okviru proračunske postavke</w:t>
      </w:r>
    </w:p>
    <w:p w:rsidR="00EA38CF" w:rsidRDefault="00EA38CF" w:rsidP="00EA38CF">
      <w:pPr>
        <w:pStyle w:val="ANormal"/>
      </w:pPr>
      <w:r>
        <w:t xml:space="preserve">Na proračunski postavki so predvidena sredstva za izvedbo obnove notranjih prostorov. Obnova je predvidena fazno po delih stavbe, </w:t>
      </w:r>
      <w:proofErr w:type="spellStart"/>
      <w:r>
        <w:t>takoda</w:t>
      </w:r>
      <w:proofErr w:type="spellEnd"/>
      <w:r>
        <w:t xml:space="preserve"> se bo </w:t>
      </w:r>
      <w:proofErr w:type="spellStart"/>
      <w:r>
        <w:t>objek</w:t>
      </w:r>
      <w:proofErr w:type="spellEnd"/>
      <w:r>
        <w:t xml:space="preserve"> v celotnem času lahko koristil iz strani društev.</w:t>
      </w:r>
    </w:p>
    <w:p w:rsidR="00EA38CF" w:rsidRDefault="00EA38CF" w:rsidP="00EA38CF">
      <w:pPr>
        <w:pStyle w:val="ANormal"/>
      </w:pPr>
      <w:r>
        <w:t xml:space="preserve">Predvideno so gips stene in stropi, beljenje, </w:t>
      </w:r>
      <w:proofErr w:type="spellStart"/>
      <w:r>
        <w:t>WCji</w:t>
      </w:r>
      <w:proofErr w:type="spellEnd"/>
      <w:r>
        <w:t>,....</w:t>
      </w:r>
    </w:p>
    <w:p w:rsidR="00EA38CF" w:rsidRDefault="00EA38CF" w:rsidP="00EA38CF">
      <w:pPr>
        <w:pStyle w:val="Heading11"/>
      </w:pPr>
      <w:r>
        <w:t>Navezava na projekte v okviru proračunske postavke</w:t>
      </w:r>
    </w:p>
    <w:p w:rsidR="00EA38CF" w:rsidRDefault="00EA38CF" w:rsidP="00EA38CF">
      <w:pPr>
        <w:pStyle w:val="ANormal"/>
      </w:pPr>
      <w:r>
        <w:t>Projekt je opredeljen v NRP -ju: OB201-10-0047.</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višini 50.00€ na podlagi ocenjenih vrednosti.</w:t>
      </w:r>
    </w:p>
    <w:p w:rsidR="00EA38CF" w:rsidRDefault="00EA38CF" w:rsidP="00EA38CF">
      <w:pPr>
        <w:pStyle w:val="AHeading8"/>
        <w:tabs>
          <w:tab w:val="decimal" w:pos="9200"/>
        </w:tabs>
        <w:rPr>
          <w:sz w:val="20"/>
        </w:rPr>
      </w:pPr>
      <w:r>
        <w:t>18003028 Gledališki abonma za otroke</w:t>
      </w:r>
      <w:r>
        <w:tab/>
      </w:r>
      <w:r>
        <w:rPr>
          <w:sz w:val="20"/>
        </w:rPr>
        <w:t>1.160 €</w:t>
      </w:r>
    </w:p>
    <w:p w:rsidR="00EA38CF" w:rsidRDefault="00EA38CF" w:rsidP="00EA38CF">
      <w:pPr>
        <w:pStyle w:val="Heading11"/>
      </w:pPr>
      <w:r>
        <w:t>Obrazložitev dejavnosti v okviru proračunske postavke</w:t>
      </w:r>
    </w:p>
    <w:p w:rsidR="00EA38CF" w:rsidRDefault="00EA38CF" w:rsidP="00EA38CF">
      <w:pPr>
        <w:pStyle w:val="ANormal"/>
      </w:pPr>
      <w:r>
        <w:t xml:space="preserve">Priprava in organizacija otroškega gledališkega </w:t>
      </w:r>
      <w:proofErr w:type="spellStart"/>
      <w:r>
        <w:t>abonamaja</w:t>
      </w:r>
      <w:proofErr w:type="spellEnd"/>
      <w:r>
        <w:t>, ki vključuje 5 brezplačnih predstav za otroke.</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so vezana na pridobitev ponudbe za izvedbo 5 gledaliških predstav, oblikovana so na podlagi lanske realizacije.</w:t>
      </w:r>
    </w:p>
    <w:p w:rsidR="00EA38CF" w:rsidRDefault="00EA38CF" w:rsidP="00EA38CF">
      <w:pPr>
        <w:pStyle w:val="AHeading7"/>
        <w:tabs>
          <w:tab w:val="decimal" w:pos="9200"/>
        </w:tabs>
        <w:rPr>
          <w:sz w:val="20"/>
        </w:rPr>
      </w:pPr>
      <w:r>
        <w:t>18039003 Ljubiteljska kultura</w:t>
      </w:r>
      <w:r>
        <w:tab/>
      </w:r>
      <w:r>
        <w:rPr>
          <w:sz w:val="20"/>
        </w:rPr>
        <w:t>37.246 €</w:t>
      </w:r>
    </w:p>
    <w:p w:rsidR="00EA38CF" w:rsidRDefault="00EA38CF" w:rsidP="00EA38CF">
      <w:pPr>
        <w:pStyle w:val="Heading11"/>
      </w:pPr>
      <w:r>
        <w:t>Opis podprograma</w:t>
      </w:r>
    </w:p>
    <w:p w:rsidR="00EA38CF" w:rsidRDefault="00EA38CF" w:rsidP="00EA38CF">
      <w:pPr>
        <w:pStyle w:val="ANormal"/>
      </w:pPr>
      <w:r>
        <w:t>Ljubiteljska kultura ima tudi v Občini Renče-Vogrsko pomembno vlogo pri ohranjanju kulturnega izročila in identitete.</w:t>
      </w:r>
    </w:p>
    <w:p w:rsidR="00EA38CF" w:rsidRDefault="00EA38CF" w:rsidP="00EA38CF">
      <w:pPr>
        <w:pStyle w:val="Heading11"/>
      </w:pPr>
      <w:r>
        <w:t>Zakonske in druge pravne podlage</w:t>
      </w:r>
    </w:p>
    <w:p w:rsidR="00EA38CF" w:rsidRDefault="00EA38CF" w:rsidP="00EA38CF">
      <w:pPr>
        <w:pStyle w:val="ANormal"/>
      </w:pPr>
      <w:r>
        <w:t>Zakon o uresničevanju javnega interesa za kulturo, Zakon o Skladu RS za ljubiteljske kulturne dejavnosti, Zakon o lokalni samoupravi, Lokalni plan kulture v Občini Renče-Vogrsko za obdobje 2018-2021, Pravilnik o sofinanciranju programov in projektov na področju kulturnih dejavnosti v Občini Renče-Vogrsko, javni razpis.</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 xml:space="preserve">-  ustvarjanje spodbudnih razmer za kulturno ustvarjalnost v občini, </w:t>
      </w:r>
    </w:p>
    <w:p w:rsidR="00EA38CF" w:rsidRDefault="00EA38CF" w:rsidP="00EA38CF">
      <w:pPr>
        <w:pStyle w:val="ANormal"/>
      </w:pPr>
      <w:r>
        <w:t>- omogočiti dostopnost kulturnih dobrin,</w:t>
      </w:r>
    </w:p>
    <w:p w:rsidR="00EA38CF" w:rsidRDefault="00EA38CF" w:rsidP="00EA38CF">
      <w:pPr>
        <w:pStyle w:val="ANormal"/>
      </w:pPr>
      <w:r>
        <w:t>- tesneje sodelovati z izvajalci kulturnih programov znotraj občine in izven nje.</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Letni izvedbeni cilji so enaki dolgoročnim, merimo in spremljamo jih na letni ravni.</w:t>
      </w:r>
    </w:p>
    <w:p w:rsidR="00EA38CF" w:rsidRDefault="00EA38CF" w:rsidP="00EA38CF">
      <w:pPr>
        <w:pStyle w:val="AHeading8"/>
        <w:tabs>
          <w:tab w:val="decimal" w:pos="9200"/>
        </w:tabs>
        <w:rPr>
          <w:sz w:val="20"/>
        </w:rPr>
      </w:pPr>
      <w:r>
        <w:lastRenderedPageBreak/>
        <w:t>18004010 Financiranje programov in projektov ljubiteljske kulture</w:t>
      </w:r>
      <w:r>
        <w:tab/>
      </w:r>
      <w:r>
        <w:rPr>
          <w:sz w:val="20"/>
        </w:rPr>
        <w:t>17.000 €</w:t>
      </w:r>
    </w:p>
    <w:p w:rsidR="00EA38CF" w:rsidRDefault="00EA38CF" w:rsidP="00EA38CF">
      <w:pPr>
        <w:pStyle w:val="Heading11"/>
      </w:pPr>
      <w:r>
        <w:t>Obrazložitev dejavnosti v okviru proračunske postavke</w:t>
      </w:r>
    </w:p>
    <w:p w:rsidR="00EA38CF" w:rsidRDefault="00EA38CF" w:rsidP="00EA38CF">
      <w:pPr>
        <w:pStyle w:val="ANormal"/>
      </w:pPr>
      <w:r>
        <w:t>Sredstva so namenjena za sofinanciranje programov in projektov na področju kulture po javnem razpisu.</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višini 17.000 EUR.</w:t>
      </w:r>
    </w:p>
    <w:p w:rsidR="00EA38CF" w:rsidRDefault="00EA38CF" w:rsidP="00EA38CF">
      <w:pPr>
        <w:pStyle w:val="AHeading8"/>
        <w:tabs>
          <w:tab w:val="decimal" w:pos="9200"/>
        </w:tabs>
        <w:rPr>
          <w:sz w:val="20"/>
        </w:rPr>
      </w:pPr>
      <w:r>
        <w:t>18004011 Financiranje dejavnosti umetniških vodij</w:t>
      </w:r>
      <w:r>
        <w:tab/>
      </w:r>
      <w:r>
        <w:rPr>
          <w:sz w:val="20"/>
        </w:rPr>
        <w:t>13.000 €</w:t>
      </w:r>
    </w:p>
    <w:p w:rsidR="00EA38CF" w:rsidRDefault="00EA38CF" w:rsidP="00EA38CF">
      <w:pPr>
        <w:pStyle w:val="Heading11"/>
      </w:pPr>
      <w:r>
        <w:t>Obrazložitev dejavnosti v okviru proračunske postavke</w:t>
      </w:r>
    </w:p>
    <w:p w:rsidR="00EA38CF" w:rsidRDefault="00EA38CF" w:rsidP="00EA38CF">
      <w:pPr>
        <w:pStyle w:val="ANormal"/>
      </w:pPr>
      <w:r>
        <w:t>Sredstva so namenjena sofinanciranju rednih vadbenih dejavnosti in dejavnosti umetniških vodij na področju ljubiteljske kulturne dejavnosti (zborovodje, dirigenti in drugi umetniški vodje). Financiranje bo tako kot vsako leto potekalo na podlagi pogodbe z Javnim skladom RS za kulturne dejavnosti in javnega razpisa tega sklada.</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višini lanskega plana in lanskoletne realizacije.</w:t>
      </w:r>
    </w:p>
    <w:p w:rsidR="00EA38CF" w:rsidRDefault="00EA38CF" w:rsidP="00EA38CF">
      <w:pPr>
        <w:pStyle w:val="AHeading8"/>
        <w:tabs>
          <w:tab w:val="decimal" w:pos="9200"/>
        </w:tabs>
        <w:rPr>
          <w:sz w:val="20"/>
        </w:rPr>
      </w:pPr>
      <w:r>
        <w:t>18004012 Financiranje projektov po javnem pozivu</w:t>
      </w:r>
      <w:r>
        <w:tab/>
      </w:r>
      <w:r>
        <w:rPr>
          <w:sz w:val="20"/>
        </w:rPr>
        <w:t>2.000 €</w:t>
      </w:r>
    </w:p>
    <w:p w:rsidR="00EA38CF" w:rsidRDefault="00EA38CF" w:rsidP="00EA38CF">
      <w:pPr>
        <w:pStyle w:val="Heading11"/>
      </w:pPr>
      <w:r>
        <w:t>Obrazložitev dejavnosti v okviru proračunske postavke</w:t>
      </w:r>
    </w:p>
    <w:p w:rsidR="00EA38CF" w:rsidRDefault="00EA38CF" w:rsidP="00EA38CF">
      <w:pPr>
        <w:pStyle w:val="ANormal"/>
      </w:pPr>
      <w:r>
        <w:t>Na podlagi določil Lokalnega programa za kulturo v obdobju 2018-2021 je oblikovana postavka za sofinanciranje programov kulturnih društev na podlagi javnega poziva,  za enkratne projekte izven občine in nenačrtovane projekte društev, ki izvajajo kulturno dejavnost.</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so oblikovana  na podlagi ocene potrebnih sredstev.</w:t>
      </w:r>
    </w:p>
    <w:p w:rsidR="00EA38CF" w:rsidRDefault="00EA38CF" w:rsidP="00EA38CF">
      <w:pPr>
        <w:pStyle w:val="AHeading8"/>
        <w:tabs>
          <w:tab w:val="decimal" w:pos="9200"/>
        </w:tabs>
        <w:rPr>
          <w:sz w:val="20"/>
        </w:rPr>
      </w:pPr>
      <w:r>
        <w:t>18004020 Javni sklad RS za kulturne dejavnosti Nova Gorica</w:t>
      </w:r>
      <w:r>
        <w:tab/>
      </w:r>
      <w:r>
        <w:rPr>
          <w:sz w:val="20"/>
        </w:rPr>
        <w:t>5.246 €</w:t>
      </w:r>
    </w:p>
    <w:p w:rsidR="00EA38CF" w:rsidRDefault="00EA38CF" w:rsidP="00EA38CF">
      <w:pPr>
        <w:pStyle w:val="Heading11"/>
      </w:pPr>
      <w:r>
        <w:t>Obrazložitev dejavnosti v okviru proračunske postavke</w:t>
      </w:r>
    </w:p>
    <w:p w:rsidR="00EA38CF" w:rsidRDefault="00EA38CF" w:rsidP="00EA38CF">
      <w:pPr>
        <w:pStyle w:val="ANormal"/>
      </w:pPr>
      <w:r>
        <w:t>Sofinanciranje JSKD bo v skladu s pogodbo. Sredstva so namenjena za organizacijo različnih kulturnih projektov in izobraževanj za naša kulturna društva (revije pevskih zborov, revije pihalnih orkestrov, izobraževanja dirigentov, zborovodij, drugih umetniških vodij...). V znesek so všteti tudi stroški izvedbe javnega razpisa, ki ga za potrebe dodatnega sofinanciranja programov in dejavnosti kulturnih društev naše občine izvede Območna izpostava JSKD Nova Gorica, skladno s pravili in merili javnega sklada. Sredstva so načrtovana v višini lanskoletne realizacije.</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na ravni lanskoletne realizacije.</w:t>
      </w:r>
    </w:p>
    <w:p w:rsidR="00EA38CF" w:rsidRDefault="00EA38CF" w:rsidP="00EA38CF">
      <w:pPr>
        <w:pStyle w:val="AHeading7"/>
        <w:tabs>
          <w:tab w:val="decimal" w:pos="9200"/>
        </w:tabs>
        <w:rPr>
          <w:sz w:val="20"/>
        </w:rPr>
      </w:pPr>
      <w:r>
        <w:lastRenderedPageBreak/>
        <w:t>18039005 Drugi programi v kulturi</w:t>
      </w:r>
      <w:r>
        <w:tab/>
      </w:r>
      <w:r>
        <w:rPr>
          <w:sz w:val="20"/>
        </w:rPr>
        <w:t>88.811 €</w:t>
      </w:r>
    </w:p>
    <w:p w:rsidR="00EA38CF" w:rsidRDefault="00EA38CF" w:rsidP="00EA38CF">
      <w:pPr>
        <w:pStyle w:val="Heading11"/>
      </w:pPr>
      <w:r>
        <w:t>Opis podprograma</w:t>
      </w:r>
    </w:p>
    <w:p w:rsidR="00EA38CF" w:rsidRDefault="00EA38CF" w:rsidP="00EA38CF">
      <w:pPr>
        <w:pStyle w:val="ANormal"/>
      </w:pPr>
      <w:r>
        <w:t>Podprogram zajema sofinanciranje različnih akcij v kulturi, predvsem sofinanciranje izvajanja kulturnih dejavnosti v Kulturnem domu Bukovica oz. drugih kulturnih prizoriščih v občini vključno glasbenimi prireditvami za otroke in mladino, ter redno delovanje javnega zavoda Goriški muzej.</w:t>
      </w:r>
    </w:p>
    <w:p w:rsidR="00EA38CF" w:rsidRDefault="00EA38CF" w:rsidP="00EA38CF">
      <w:pPr>
        <w:pStyle w:val="Heading11"/>
      </w:pPr>
      <w:r>
        <w:t>Zakonske in druge pravne podlage</w:t>
      </w:r>
    </w:p>
    <w:p w:rsidR="00EA38CF" w:rsidRDefault="00EA38CF" w:rsidP="00EA38CF">
      <w:pPr>
        <w:pStyle w:val="ANormal"/>
      </w:pPr>
      <w:r>
        <w:t>Zakon o uresničevanju javnega interesa za kulturo, posamične pogodbe, Lokalni program za kulturo</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S financiranjem izvajanja koncertnih in drugih kulturnih dejavnosti v Kulturnem domu Bukovica oz. drugih koncertnih prizoriščih zagotavljati dosegljivost kulturnih oz. koncertnih dobrin v okviru Občine Renče-Vogrsko. S financiranjem delovanja javnega zavoda omogočiti njegovo nemoteno kvalitetno in učinkovito delovanje ter zagotavljanje varovanja kulturne dediščine naših krajev. Na ta način vplivati na prepoznavno delo v ožjem in širšem okolju ter vplivati na pomemben status javnega zavoda na področju ohranjanja in razvoja kulture v naši občini.</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Opredeljeni z obrazložitvijo postavke-PP v okviru posameznega podprograma.</w:t>
      </w:r>
    </w:p>
    <w:p w:rsidR="00EA38CF" w:rsidRDefault="00EA38CF" w:rsidP="00EA38CF">
      <w:pPr>
        <w:pStyle w:val="AHeading8"/>
        <w:tabs>
          <w:tab w:val="decimal" w:pos="9200"/>
        </w:tabs>
        <w:rPr>
          <w:sz w:val="20"/>
        </w:rPr>
      </w:pPr>
      <w:r>
        <w:t>18002002 Glasbeni večeri in drugi kulturni dogodki v občini</w:t>
      </w:r>
      <w:r>
        <w:tab/>
      </w:r>
      <w:r>
        <w:rPr>
          <w:sz w:val="20"/>
        </w:rPr>
        <w:t>17.000 €</w:t>
      </w:r>
    </w:p>
    <w:p w:rsidR="00EA38CF" w:rsidRDefault="00EA38CF" w:rsidP="00EA38CF">
      <w:pPr>
        <w:pStyle w:val="Heading11"/>
      </w:pPr>
      <w:r>
        <w:t>Obrazložitev dejavnosti v okviru proračunske postavke</w:t>
      </w:r>
    </w:p>
    <w:p w:rsidR="00EA38CF" w:rsidRDefault="00EA38CF" w:rsidP="00EA38CF">
      <w:pPr>
        <w:pStyle w:val="ANormal"/>
      </w:pPr>
      <w:r>
        <w:t>S financiranjem izvajanja koncertnih in drugih kulturnih dejavnosti v Kulturnem domu Bukovica ter drugih kulturnih prizoriščih zagotavljati dosegljivost kulturnih oz. koncertnih dobrin v okviru Občine Renče-Vogrsko.</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višini lanskoletnega plana 17.000 EUR, kar je sicer  višje od lanske realizacije, a se v letu 2020 načrtuje sofinanciranje prireditev tudi izven KD Bukovica na drugih kulturnih prizoriščih v občini.</w:t>
      </w:r>
    </w:p>
    <w:p w:rsidR="00EA38CF" w:rsidRDefault="00EA38CF" w:rsidP="00EA38CF">
      <w:pPr>
        <w:pStyle w:val="AHeading8"/>
        <w:tabs>
          <w:tab w:val="decimal" w:pos="9200"/>
        </w:tabs>
        <w:rPr>
          <w:sz w:val="20"/>
        </w:rPr>
      </w:pPr>
      <w:r>
        <w:t>18002009 Programi za otroke in mladino</w:t>
      </w:r>
      <w:r>
        <w:tab/>
      </w:r>
      <w:r>
        <w:rPr>
          <w:sz w:val="20"/>
        </w:rPr>
        <w:t>3.000 €</w:t>
      </w:r>
    </w:p>
    <w:p w:rsidR="00EA38CF" w:rsidRDefault="00EA38CF" w:rsidP="00EA38CF">
      <w:pPr>
        <w:pStyle w:val="Heading11"/>
      </w:pPr>
      <w:r>
        <w:t>Obrazložitev dejavnosti v okviru proračunske postavke</w:t>
      </w:r>
    </w:p>
    <w:p w:rsidR="00EA38CF" w:rsidRDefault="00EA38CF" w:rsidP="00EA38CF">
      <w:pPr>
        <w:pStyle w:val="ANormal"/>
      </w:pPr>
      <w:r>
        <w:t>Na tej postavki so zagotovljena sredstva za izvedbo različnih kulturnih programov oz. abonmajev za otroke in mladino, predvsem na glasbenem področju. Abonmaje  organiziramo za učence OŠ Renče, POŠ Bukovica in POŠ Vogrsko.</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višini 3.000 EUR; v stroške organizacije abonmajev so všteti tudi stroški prevozov učencev iz POŠ Vogrsko, po potrebi tudi iz OŠ Renče.</w:t>
      </w:r>
    </w:p>
    <w:p w:rsidR="00EA38CF" w:rsidRDefault="00EA38CF" w:rsidP="00EA38CF">
      <w:pPr>
        <w:pStyle w:val="AHeading8"/>
        <w:tabs>
          <w:tab w:val="decimal" w:pos="9200"/>
        </w:tabs>
        <w:rPr>
          <w:sz w:val="20"/>
        </w:rPr>
      </w:pPr>
      <w:r>
        <w:lastRenderedPageBreak/>
        <w:t>18005010 Goriški muzej</w:t>
      </w:r>
      <w:r>
        <w:tab/>
      </w:r>
      <w:r>
        <w:rPr>
          <w:sz w:val="20"/>
        </w:rPr>
        <w:t>1.500 €</w:t>
      </w:r>
    </w:p>
    <w:p w:rsidR="00EA38CF" w:rsidRDefault="00EA38CF" w:rsidP="00EA38CF">
      <w:pPr>
        <w:pStyle w:val="Heading11"/>
      </w:pPr>
      <w:r>
        <w:t>Obrazložitev dejavnosti v okviru proračunske postavke</w:t>
      </w:r>
    </w:p>
    <w:p w:rsidR="00EA38CF" w:rsidRDefault="00EA38CF" w:rsidP="00EA38CF">
      <w:pPr>
        <w:pStyle w:val="ANormal"/>
      </w:pPr>
      <w:r>
        <w:t>Proračunska sredstva so namenjena sofinanciranju tiska Goriškega letnika - zbornika Goriškega muzeja v 2019/2020. Za leto 2020 se načrtuje 1.200 EUR, sredstva v znesku 300 EUR pa se zagotovi za kritje stroškov muzeja, ki so nastali z umestitvijo razprave s predstavitvijo etnološke kulturne dediščine - stara pastirska igra "Škuljanje" v Zborniku Goriškega muzeja, ki je izšel decembra lani.</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višini 1.500 EUR.</w:t>
      </w:r>
    </w:p>
    <w:p w:rsidR="00EA38CF" w:rsidRDefault="00EA38CF" w:rsidP="00EA38CF">
      <w:pPr>
        <w:pStyle w:val="AHeading8"/>
        <w:tabs>
          <w:tab w:val="decimal" w:pos="9200"/>
        </w:tabs>
        <w:rPr>
          <w:sz w:val="20"/>
        </w:rPr>
      </w:pPr>
      <w:r>
        <w:t>18005012 *KUL-STIK</w:t>
      </w:r>
      <w:r>
        <w:tab/>
      </w:r>
      <w:r>
        <w:rPr>
          <w:sz w:val="20"/>
        </w:rPr>
        <w:t>67.311 €</w:t>
      </w:r>
    </w:p>
    <w:p w:rsidR="00EA38CF" w:rsidRDefault="00EA38CF" w:rsidP="00EA38CF">
      <w:pPr>
        <w:pStyle w:val="Heading11"/>
      </w:pPr>
      <w:r>
        <w:t>Obrazložitev dejavnosti v okviru proračunske postavke</w:t>
      </w:r>
    </w:p>
    <w:p w:rsidR="00EA38CF" w:rsidRDefault="00EA38CF" w:rsidP="00EA38CF">
      <w:pPr>
        <w:pStyle w:val="ANormal"/>
      </w:pPr>
      <w:r>
        <w:t>Občina Renče - Vogrsko sodeluje v projektu Kul-Stik kot glavni partner in prijavitelj. Gre za povezovanje kulturnih stičišč in dogodkov na širšem območju LAS v objemu sonca. S projektom Kul-Stik želimo obuditi kulturno stičišče - Kulturni dom Bukovica in dodati nove vsebine k njegovi privlačnosti. Zato v okviru tega projekta načrtujemo dograditev nadstrešnice na zunanji ploščadi, ki bo omogočala dodatne vsebine in s tem obogatila lokalni prostor in ponudbo aktivnosti.</w:t>
      </w:r>
    </w:p>
    <w:p w:rsidR="00EA38CF" w:rsidRDefault="00EA38CF" w:rsidP="00EA38CF">
      <w:pPr>
        <w:pStyle w:val="Heading11"/>
      </w:pPr>
      <w:r>
        <w:t>Navezava na projekte v okviru proračunske postavke</w:t>
      </w:r>
    </w:p>
    <w:p w:rsidR="00EA38CF" w:rsidRDefault="00EA38CF" w:rsidP="00EA38CF">
      <w:pPr>
        <w:pStyle w:val="ANormal"/>
      </w:pPr>
      <w:r>
        <w:t>Projekt je opredeljen v NRP -ju: OB201-18-0019.</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skladu z finančnim planom projekta in pridobljenimi ponudbami. Iz naslova tega projekta pa načrtujemo še prihodke.</w:t>
      </w:r>
    </w:p>
    <w:p w:rsidR="00EA38CF" w:rsidRDefault="00EA38CF" w:rsidP="00EA38CF">
      <w:pPr>
        <w:pStyle w:val="AHeading6"/>
        <w:tabs>
          <w:tab w:val="decimal" w:pos="9200"/>
        </w:tabs>
        <w:rPr>
          <w:sz w:val="20"/>
        </w:rPr>
      </w:pPr>
      <w:r>
        <w:t>1804 Podpora posebnim skupinam</w:t>
      </w:r>
      <w:r>
        <w:tab/>
      </w:r>
      <w:r>
        <w:rPr>
          <w:sz w:val="20"/>
        </w:rPr>
        <w:t>7.700 €</w:t>
      </w:r>
    </w:p>
    <w:p w:rsidR="00EA38CF" w:rsidRDefault="00EA38CF" w:rsidP="00EA38CF">
      <w:pPr>
        <w:pStyle w:val="Heading11"/>
      </w:pPr>
      <w:r>
        <w:t>Opis glavnega programa</w:t>
      </w:r>
    </w:p>
    <w:p w:rsidR="00EA38CF" w:rsidRDefault="00EA38CF" w:rsidP="00EA38CF">
      <w:pPr>
        <w:pStyle w:val="ANormal"/>
      </w:pPr>
      <w:r>
        <w:t>Glavni program zajema podporo programom veteranskih organizacij, duhovnikom in verskim skupnostim ter programom drugih posebnih skupin.</w:t>
      </w:r>
    </w:p>
    <w:p w:rsidR="00EA38CF" w:rsidRDefault="00EA38CF" w:rsidP="00EA38CF">
      <w:pPr>
        <w:pStyle w:val="Heading11"/>
      </w:pPr>
      <w:r>
        <w:t>Dolgoročni cilji glavnega programa</w:t>
      </w:r>
    </w:p>
    <w:p w:rsidR="00EA38CF" w:rsidRDefault="00EA38CF" w:rsidP="00EA38CF">
      <w:pPr>
        <w:pStyle w:val="ANormal"/>
      </w:pPr>
      <w:r>
        <w:t>Dolgoročni cilji so opredeljeni v okviru podprograma tega glavnega programa.</w:t>
      </w:r>
    </w:p>
    <w:p w:rsidR="00EA38CF" w:rsidRDefault="00EA38CF" w:rsidP="00EA38CF">
      <w:pPr>
        <w:pStyle w:val="Heading11"/>
      </w:pPr>
      <w:r>
        <w:t>Glavni letni izvedbeni cilji in kazalci, s katerimi se bo merilo doseganje zastavljenih ciljev</w:t>
      </w:r>
    </w:p>
    <w:p w:rsidR="00EA38CF" w:rsidRDefault="00EA38CF" w:rsidP="00EA38CF">
      <w:pPr>
        <w:pStyle w:val="ANormal"/>
      </w:pPr>
      <w:r>
        <w:t>Opredeljeni so z obrazložitvijo postavke-PP v okviru posameznega podprograma.</w:t>
      </w:r>
    </w:p>
    <w:p w:rsidR="00EA38CF" w:rsidRDefault="00EA38CF" w:rsidP="00EA38CF">
      <w:pPr>
        <w:pStyle w:val="Heading11"/>
      </w:pPr>
      <w:r>
        <w:t>Podprogrami in proračunski uporabniki znotraj glavnega programa</w:t>
      </w:r>
    </w:p>
    <w:p w:rsidR="00EA38CF" w:rsidRDefault="00EA38CF" w:rsidP="00EA38CF">
      <w:pPr>
        <w:pStyle w:val="ANormal"/>
      </w:pPr>
      <w:r>
        <w:t xml:space="preserve">18049001 Programi veteranskih organizacij  </w:t>
      </w:r>
    </w:p>
    <w:p w:rsidR="00EA38CF" w:rsidRDefault="00EA38CF" w:rsidP="00EA38CF">
      <w:pPr>
        <w:pStyle w:val="ANormal"/>
      </w:pPr>
      <w:r>
        <w:t xml:space="preserve">18049002 Podpora duhovnikom in verskim skupnostim </w:t>
      </w:r>
    </w:p>
    <w:p w:rsidR="00EA38CF" w:rsidRDefault="00EA38CF" w:rsidP="00EA38CF">
      <w:pPr>
        <w:pStyle w:val="ANormal"/>
      </w:pPr>
      <w:r>
        <w:t xml:space="preserve">18049004 Programi drugih posebnih skupin </w:t>
      </w:r>
    </w:p>
    <w:p w:rsidR="00EA38CF" w:rsidRDefault="00EA38CF" w:rsidP="00EA38CF">
      <w:pPr>
        <w:pStyle w:val="ANormal"/>
      </w:pPr>
      <w:r>
        <w:t>proračunski uporabnik je Občinska uprava.</w:t>
      </w:r>
    </w:p>
    <w:p w:rsidR="00EA38CF" w:rsidRDefault="00EA38CF" w:rsidP="00EA38CF">
      <w:pPr>
        <w:pStyle w:val="AHeading7"/>
        <w:tabs>
          <w:tab w:val="decimal" w:pos="9200"/>
        </w:tabs>
        <w:rPr>
          <w:sz w:val="20"/>
        </w:rPr>
      </w:pPr>
      <w:r>
        <w:lastRenderedPageBreak/>
        <w:t>18049001 Programi veteranskih organizacij</w:t>
      </w:r>
      <w:r>
        <w:tab/>
      </w:r>
      <w:r>
        <w:rPr>
          <w:sz w:val="20"/>
        </w:rPr>
        <w:t>2.500 €</w:t>
      </w:r>
    </w:p>
    <w:p w:rsidR="00EA38CF" w:rsidRDefault="00EA38CF" w:rsidP="00EA38CF">
      <w:pPr>
        <w:pStyle w:val="Heading11"/>
      </w:pPr>
      <w:r>
        <w:t>Opis podprograma</w:t>
      </w:r>
    </w:p>
    <w:p w:rsidR="00EA38CF" w:rsidRDefault="00EA38CF" w:rsidP="00EA38CF">
      <w:pPr>
        <w:pStyle w:val="ANormal"/>
      </w:pPr>
      <w:r>
        <w:t>Podprogram zajema sofinanciranje programov, projektov in dejavnosti programov veteranskih organizacij na podlagi javnega razpisa.</w:t>
      </w:r>
    </w:p>
    <w:p w:rsidR="00EA38CF" w:rsidRDefault="00EA38CF" w:rsidP="00EA38CF">
      <w:pPr>
        <w:pStyle w:val="Heading11"/>
      </w:pPr>
      <w:r>
        <w:t>Zakonske in druge pravne podlage</w:t>
      </w:r>
    </w:p>
    <w:p w:rsidR="00EA38CF" w:rsidRDefault="00EA38CF" w:rsidP="00EA38CF">
      <w:pPr>
        <w:pStyle w:val="ANormal"/>
      </w:pPr>
      <w:r>
        <w:t>Pravilnik o sofinanciranju programov na področju družbenih dejavnosti v Občini Renče-Vogrsko.</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S sofinanciranjem redne dejavnosti vplivati na delovanje veteranskih organizacij, na druženje ljudi, obeleževanje pomembnih dogodkov v pretekli in polpretekli zgodovini.</w:t>
      </w:r>
    </w:p>
    <w:p w:rsidR="00EA38CF" w:rsidRDefault="00EA38CF" w:rsidP="00EA38CF">
      <w:pPr>
        <w:pStyle w:val="ANormal"/>
      </w:pPr>
      <w:r>
        <w:t>Kazalci: število vključenih v društva in organizacije, število prireditev in akcij</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Opredeljeni z obrazložitvijo postavke-PP v okviru posameznega podprograma.</w:t>
      </w:r>
    </w:p>
    <w:p w:rsidR="00EA38CF" w:rsidRDefault="00EA38CF" w:rsidP="00EA38CF">
      <w:pPr>
        <w:pStyle w:val="AHeading8"/>
        <w:tabs>
          <w:tab w:val="decimal" w:pos="9200"/>
        </w:tabs>
        <w:rPr>
          <w:sz w:val="20"/>
        </w:rPr>
      </w:pPr>
      <w:r>
        <w:t xml:space="preserve">18006010 Sofinanciranje delovanja </w:t>
      </w:r>
      <w:proofErr w:type="spellStart"/>
      <w:r>
        <w:t>org.veteranov,borcev</w:t>
      </w:r>
      <w:proofErr w:type="spellEnd"/>
      <w:r>
        <w:t>, vojnih invalidov</w:t>
      </w:r>
      <w:r>
        <w:tab/>
      </w:r>
      <w:r>
        <w:rPr>
          <w:sz w:val="20"/>
        </w:rPr>
        <w:t>2.500 €</w:t>
      </w:r>
    </w:p>
    <w:p w:rsidR="00EA38CF" w:rsidRDefault="00EA38CF" w:rsidP="00EA38CF">
      <w:pPr>
        <w:pStyle w:val="Heading11"/>
      </w:pPr>
      <w:r>
        <w:t>Obrazložitev dejavnosti v okviru proračunske postavke</w:t>
      </w:r>
    </w:p>
    <w:p w:rsidR="00EA38CF" w:rsidRDefault="00EA38CF" w:rsidP="00EA38CF">
      <w:pPr>
        <w:pStyle w:val="ANormal"/>
      </w:pPr>
      <w:r>
        <w:t>Sredstva so skladno z javnim razpisom namenjena za sofinanciranje programov na področju veteranskih organizacij po razpisu na področju družbenih dejavnosti.</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višini lanskega plana.</w:t>
      </w:r>
    </w:p>
    <w:p w:rsidR="00EA38CF" w:rsidRDefault="00EA38CF" w:rsidP="00EA38CF">
      <w:pPr>
        <w:pStyle w:val="AHeading7"/>
        <w:tabs>
          <w:tab w:val="decimal" w:pos="9200"/>
        </w:tabs>
        <w:rPr>
          <w:sz w:val="20"/>
        </w:rPr>
      </w:pPr>
      <w:r>
        <w:t>18049002 Podpora duhovnikom in verskim skupnostim</w:t>
      </w:r>
      <w:r>
        <w:tab/>
      </w:r>
      <w:r>
        <w:rPr>
          <w:sz w:val="20"/>
        </w:rPr>
        <w:t>1.000 €</w:t>
      </w:r>
    </w:p>
    <w:p w:rsidR="00EA38CF" w:rsidRDefault="00EA38CF" w:rsidP="00EA38CF">
      <w:pPr>
        <w:pStyle w:val="Heading11"/>
      </w:pPr>
      <w:r>
        <w:t>Opis podprograma</w:t>
      </w:r>
    </w:p>
    <w:p w:rsidR="00EA38CF" w:rsidRDefault="00EA38CF" w:rsidP="00EA38CF">
      <w:pPr>
        <w:pStyle w:val="ANormal"/>
      </w:pPr>
      <w:r>
        <w:t>Skrb za kulturno dediščino se odraža tudi v vzdrževanju in obnovi sakralnih objektov.</w:t>
      </w:r>
    </w:p>
    <w:p w:rsidR="00EA38CF" w:rsidRDefault="00EA38CF" w:rsidP="00EA38CF">
      <w:pPr>
        <w:pStyle w:val="Heading11"/>
      </w:pPr>
      <w:r>
        <w:t>Zakonske in druge pravne podlage</w:t>
      </w:r>
    </w:p>
    <w:p w:rsidR="00EA38CF" w:rsidRDefault="00EA38CF" w:rsidP="00EA38CF">
      <w:pPr>
        <w:pStyle w:val="ANormal"/>
      </w:pPr>
      <w:r>
        <w:t>Zakon o pravnem položaju verskih skupnosti, Proračun Občine Renče - Vogrsko</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Dolgoročni cilj je zagotavljanje pogojev za kvalitetno in strokovno izvajanje podprograma.</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Letni izvedbeni cilj podprograma je zagotoviti pogoje za izvajanje.</w:t>
      </w:r>
    </w:p>
    <w:p w:rsidR="00EA38CF" w:rsidRDefault="00EA38CF" w:rsidP="00EA38CF">
      <w:pPr>
        <w:pStyle w:val="AHeading8"/>
        <w:tabs>
          <w:tab w:val="decimal" w:pos="9200"/>
        </w:tabs>
        <w:rPr>
          <w:sz w:val="20"/>
        </w:rPr>
      </w:pPr>
      <w:r>
        <w:t>18007010 Sofinanciranje investicijskih del v cerkvi</w:t>
      </w:r>
      <w:r>
        <w:tab/>
      </w:r>
      <w:r>
        <w:rPr>
          <w:sz w:val="20"/>
        </w:rPr>
        <w:t>1.000 €</w:t>
      </w:r>
    </w:p>
    <w:p w:rsidR="00EA38CF" w:rsidRDefault="00EA38CF" w:rsidP="00EA38CF">
      <w:pPr>
        <w:pStyle w:val="Heading11"/>
      </w:pPr>
      <w:r>
        <w:t>Obrazložitev dejavnosti v okviru proračunske postavke</w:t>
      </w:r>
    </w:p>
    <w:p w:rsidR="00EA38CF" w:rsidRDefault="00EA38CF" w:rsidP="00EA38CF">
      <w:pPr>
        <w:pStyle w:val="ANormal"/>
      </w:pPr>
      <w:r>
        <w:t>Proračunska postavka pokriva stroške zunanjega urejanja cerkva v Občini Renče-Vogrsko, z možnostjo kandidiranja na javnih razpisih za revitalizacijo starih vaških jeder.</w:t>
      </w:r>
    </w:p>
    <w:p w:rsidR="00EA38CF" w:rsidRDefault="00EA38CF" w:rsidP="00EA38CF">
      <w:pPr>
        <w:pStyle w:val="Heading11"/>
      </w:pPr>
      <w:r>
        <w:t>Navezava na projekte v okviru proračunske postavke</w:t>
      </w:r>
    </w:p>
    <w:p w:rsidR="00EA38CF" w:rsidRDefault="00EA38CF" w:rsidP="00EA38CF">
      <w:pPr>
        <w:pStyle w:val="ANormal"/>
      </w:pPr>
      <w:r>
        <w:t>Projekt je opredeljen v NRP -ju: OB201-10-0019.</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višini 1.000 EUR.</w:t>
      </w:r>
    </w:p>
    <w:p w:rsidR="00EA38CF" w:rsidRDefault="00EA38CF" w:rsidP="00EA38CF">
      <w:pPr>
        <w:pStyle w:val="AHeading7"/>
        <w:tabs>
          <w:tab w:val="decimal" w:pos="9200"/>
        </w:tabs>
        <w:rPr>
          <w:sz w:val="20"/>
        </w:rPr>
      </w:pPr>
      <w:r>
        <w:lastRenderedPageBreak/>
        <w:t>18049004 Programi drugih posebnih skupin</w:t>
      </w:r>
      <w:r>
        <w:tab/>
      </w:r>
      <w:r>
        <w:rPr>
          <w:sz w:val="20"/>
        </w:rPr>
        <w:t>4.200 €</w:t>
      </w:r>
    </w:p>
    <w:p w:rsidR="00EA38CF" w:rsidRDefault="00EA38CF" w:rsidP="00EA38CF">
      <w:pPr>
        <w:pStyle w:val="Heading11"/>
      </w:pPr>
      <w:r>
        <w:t>Opis podprograma</w:t>
      </w:r>
    </w:p>
    <w:p w:rsidR="00EA38CF" w:rsidRDefault="00EA38CF" w:rsidP="00EA38CF">
      <w:pPr>
        <w:pStyle w:val="ANormal"/>
      </w:pPr>
      <w:r>
        <w:t>Glavni program zajema podporo programom in dejavnostim treh upokojenskih društev v naši občini.</w:t>
      </w:r>
    </w:p>
    <w:p w:rsidR="00EA38CF" w:rsidRDefault="00EA38CF" w:rsidP="00EA38CF">
      <w:pPr>
        <w:pStyle w:val="Heading11"/>
      </w:pPr>
      <w:r>
        <w:t>Zakonske in druge pravne podlage</w:t>
      </w:r>
    </w:p>
    <w:p w:rsidR="00EA38CF" w:rsidRDefault="00EA38CF" w:rsidP="00EA38CF">
      <w:pPr>
        <w:pStyle w:val="ANormal"/>
      </w:pPr>
      <w:r>
        <w:t>Pravilnik o sofinanciranju programov na področju družbenih dejavnosti v Občini Renče-Vogrsko.</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Dolgoročni cilji so opredeljeni v okviru podprograma tega glavnega programa in se nanašajo na</w:t>
      </w:r>
    </w:p>
    <w:p w:rsidR="00EA38CF" w:rsidRDefault="00EA38CF" w:rsidP="00EA38CF">
      <w:pPr>
        <w:pStyle w:val="ANormal"/>
      </w:pPr>
      <w:r>
        <w:t>omogočanje delovanja upokojenskih društev na območju naše občine.</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Opredeljeni so z obrazložitvijo postavke-PP v okviru posameznega podprograma.</w:t>
      </w:r>
    </w:p>
    <w:p w:rsidR="00EA38CF" w:rsidRDefault="00EA38CF" w:rsidP="00EA38CF">
      <w:pPr>
        <w:pStyle w:val="AHeading8"/>
        <w:tabs>
          <w:tab w:val="decimal" w:pos="9200"/>
        </w:tabs>
        <w:rPr>
          <w:sz w:val="20"/>
        </w:rPr>
      </w:pPr>
      <w:r>
        <w:t>18008010 Sofinanciranje upokojenskih društev</w:t>
      </w:r>
      <w:r>
        <w:tab/>
      </w:r>
      <w:r>
        <w:rPr>
          <w:sz w:val="20"/>
        </w:rPr>
        <w:t>4.200 €</w:t>
      </w:r>
    </w:p>
    <w:p w:rsidR="00EA38CF" w:rsidRDefault="00EA38CF" w:rsidP="00EA38CF">
      <w:pPr>
        <w:pStyle w:val="Heading11"/>
      </w:pPr>
      <w:r>
        <w:t>Obrazložitev dejavnosti v okviru proračunske postavke</w:t>
      </w:r>
    </w:p>
    <w:p w:rsidR="00EA38CF" w:rsidRDefault="00EA38CF" w:rsidP="00EA38CF">
      <w:pPr>
        <w:pStyle w:val="ANormal"/>
      </w:pPr>
      <w:r>
        <w:t>Sredstva so namenjena za sofinanciranje programov na področju upokojenskih društev občine po razpisu na področju družbenih dejavnosti.</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višini lanskega plana.</w:t>
      </w:r>
    </w:p>
    <w:p w:rsidR="00EA38CF" w:rsidRDefault="00EA38CF" w:rsidP="00EA38CF">
      <w:pPr>
        <w:pStyle w:val="AHeading6"/>
        <w:tabs>
          <w:tab w:val="decimal" w:pos="9200"/>
        </w:tabs>
        <w:rPr>
          <w:sz w:val="20"/>
        </w:rPr>
      </w:pPr>
      <w:r>
        <w:t>1805 Šport in prostočasne aktivnosti</w:t>
      </w:r>
      <w:r>
        <w:tab/>
      </w:r>
      <w:r>
        <w:rPr>
          <w:sz w:val="20"/>
        </w:rPr>
        <w:t>120.500 €</w:t>
      </w:r>
    </w:p>
    <w:p w:rsidR="00EA38CF" w:rsidRDefault="00EA38CF" w:rsidP="00EA38CF">
      <w:pPr>
        <w:pStyle w:val="Heading11"/>
      </w:pPr>
      <w:r>
        <w:t>Opis glavnega programa</w:t>
      </w:r>
    </w:p>
    <w:p w:rsidR="00EA38CF" w:rsidRDefault="00EA38CF" w:rsidP="00EA38CF">
      <w:pPr>
        <w:pStyle w:val="ANormal"/>
      </w:pPr>
      <w:r>
        <w:t>Sofinanciranje različnih kategorij v športni dejavnosti (sofinanciranje LPŠ, športnih programov v šolah in vrtcih, športnih prireditev, prevozov na športne prireditve, tekočega in investicijskega vzdrževanja športnih objektov in površin, drugih posebnih projektov).</w:t>
      </w:r>
    </w:p>
    <w:p w:rsidR="00EA38CF" w:rsidRDefault="00EA38CF" w:rsidP="00EA38CF">
      <w:pPr>
        <w:pStyle w:val="Heading11"/>
      </w:pPr>
      <w:r>
        <w:t>Dolgoročni cilji glavnega programa</w:t>
      </w:r>
    </w:p>
    <w:p w:rsidR="00EA38CF" w:rsidRDefault="00EA38CF" w:rsidP="00EA38CF">
      <w:pPr>
        <w:pStyle w:val="ANormal"/>
      </w:pPr>
      <w:r>
        <w:t>Dolgoročni cilji so opredeljeni na nivoju podprogramov tega glavnega programa in se nanašajo na ohranjanje in izboljševanje pogojev za razvoj športnih aktivnosti v naši občini ter na podporo programom za otroke in mladino, bodisi v okviru tekočega dela društev in javnih zavodov s tega področja bodisi preko občasnih tekmovanj in prireditev.</w:t>
      </w:r>
    </w:p>
    <w:p w:rsidR="00EA38CF" w:rsidRDefault="00EA38CF" w:rsidP="00EA38CF">
      <w:pPr>
        <w:pStyle w:val="Heading11"/>
      </w:pPr>
      <w:r>
        <w:t>Glavni letni izvedbeni cilji in kazalci, s katerimi se bo merilo doseganje zastavljenih ciljev</w:t>
      </w:r>
    </w:p>
    <w:p w:rsidR="00EA38CF" w:rsidRDefault="00EA38CF" w:rsidP="00EA38CF">
      <w:pPr>
        <w:pStyle w:val="ANormal"/>
      </w:pPr>
      <w:r>
        <w:t>Opredeljeni so z obrazložitvijo postavke-PP v okviru posameznega podprograma.</w:t>
      </w:r>
    </w:p>
    <w:p w:rsidR="00EA38CF" w:rsidRDefault="00EA38CF" w:rsidP="00EA38CF">
      <w:pPr>
        <w:pStyle w:val="Heading11"/>
      </w:pPr>
      <w:r>
        <w:t>Podprogrami in proračunski uporabniki znotraj glavnega programa</w:t>
      </w:r>
    </w:p>
    <w:p w:rsidR="00EA38CF" w:rsidRDefault="00EA38CF" w:rsidP="00EA38CF">
      <w:pPr>
        <w:pStyle w:val="ANormal"/>
      </w:pPr>
      <w:r>
        <w:t xml:space="preserve">18059001 Program športa  </w:t>
      </w:r>
    </w:p>
    <w:p w:rsidR="00EA38CF" w:rsidRDefault="00EA38CF" w:rsidP="00EA38CF">
      <w:pPr>
        <w:pStyle w:val="ANormal"/>
      </w:pPr>
      <w:r>
        <w:t>18059002 Programi za mladino</w:t>
      </w:r>
    </w:p>
    <w:p w:rsidR="00EA38CF" w:rsidRDefault="00EA38CF" w:rsidP="00EA38CF">
      <w:pPr>
        <w:pStyle w:val="ANormal"/>
      </w:pPr>
      <w:r>
        <w:t>proračunski uporabnik je Občinska uprava.</w:t>
      </w:r>
    </w:p>
    <w:p w:rsidR="00EA38CF" w:rsidRDefault="00EA38CF" w:rsidP="00EA38CF">
      <w:pPr>
        <w:pStyle w:val="AHeading7"/>
        <w:tabs>
          <w:tab w:val="decimal" w:pos="9200"/>
        </w:tabs>
        <w:rPr>
          <w:sz w:val="20"/>
        </w:rPr>
      </w:pPr>
      <w:r>
        <w:lastRenderedPageBreak/>
        <w:t>18059001 Programi športa</w:t>
      </w:r>
      <w:r>
        <w:tab/>
      </w:r>
      <w:r>
        <w:rPr>
          <w:sz w:val="20"/>
        </w:rPr>
        <w:t>104.000 €</w:t>
      </w:r>
    </w:p>
    <w:p w:rsidR="00EA38CF" w:rsidRDefault="00EA38CF" w:rsidP="00EA38CF">
      <w:pPr>
        <w:pStyle w:val="Heading11"/>
      </w:pPr>
      <w:r>
        <w:t>Opis podprograma</w:t>
      </w:r>
    </w:p>
    <w:p w:rsidR="00EA38CF" w:rsidRDefault="00EA38CF" w:rsidP="00EA38CF">
      <w:pPr>
        <w:pStyle w:val="ANormal"/>
      </w:pPr>
      <w:r>
        <w:t>Razvoj športa in rekreacije, upravljanje športnih površin in skrb za urejenost športnih objektov v občinski lasti.</w:t>
      </w:r>
    </w:p>
    <w:p w:rsidR="00EA38CF" w:rsidRDefault="00EA38CF" w:rsidP="00EA38CF">
      <w:pPr>
        <w:pStyle w:val="Heading11"/>
      </w:pPr>
      <w:r>
        <w:t>Zakonske in druge pravne podlage</w:t>
      </w:r>
    </w:p>
    <w:p w:rsidR="00EA38CF" w:rsidRDefault="00EA38CF" w:rsidP="00EA38CF">
      <w:pPr>
        <w:pStyle w:val="ANormal"/>
      </w:pPr>
      <w:r>
        <w:t>Zakon o lokalni samoupravi, Zakon o športu, Nacionalni program športa v RS, Letni program športa, Pravilnik o sofinanciranju letnega programa športa v Občini Renče-Vogrsko z merili.</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Zagotavljanje izvajanja športnih in rekreativnih programov, zagotovitev primernih športnih površin.</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Letni izvedbeni cilji so enaki dolgoročnim, merimo in spremljamo jih na letni ravni.</w:t>
      </w:r>
    </w:p>
    <w:p w:rsidR="00EA38CF" w:rsidRDefault="00EA38CF" w:rsidP="00EA38CF">
      <w:pPr>
        <w:pStyle w:val="AHeading8"/>
        <w:tabs>
          <w:tab w:val="decimal" w:pos="9200"/>
        </w:tabs>
        <w:rPr>
          <w:sz w:val="20"/>
        </w:rPr>
      </w:pPr>
      <w:r>
        <w:t>18001044 Šport za vse</w:t>
      </w:r>
      <w:r>
        <w:tab/>
      </w:r>
      <w:r>
        <w:rPr>
          <w:sz w:val="20"/>
        </w:rPr>
        <w:t>5.000 €</w:t>
      </w:r>
    </w:p>
    <w:p w:rsidR="00EA38CF" w:rsidRDefault="00EA38CF" w:rsidP="00EA38CF">
      <w:pPr>
        <w:pStyle w:val="Heading11"/>
      </w:pPr>
      <w:r>
        <w:t>Obrazložitev dejavnosti v okviru proračunske postavke</w:t>
      </w:r>
    </w:p>
    <w:p w:rsidR="00EA38CF" w:rsidRDefault="00EA38CF" w:rsidP="00EA38CF">
      <w:pPr>
        <w:pStyle w:val="ANormal"/>
      </w:pPr>
      <w:r>
        <w:t>Postavka je bila uvedena po sklepu Sosveta za šport, vključuje pa novo obveznost občine po Zakonu o športu (Teden športa za vse); znesek je namenjen sofinanciranju programov in projektov športnih društev in šol z vrtci, ki so organizirana za vse generacije.</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Znesek je na podlagi sklepa Sosveta za šport in lanske organizacije oblikovan v višini 5.000 EUR in namenjen za financiranje športnih društev in šol z vrtci.</w:t>
      </w:r>
    </w:p>
    <w:p w:rsidR="00EA38CF" w:rsidRDefault="00EA38CF" w:rsidP="00EA38CF">
      <w:pPr>
        <w:pStyle w:val="AHeading8"/>
        <w:tabs>
          <w:tab w:val="decimal" w:pos="9200"/>
        </w:tabs>
        <w:rPr>
          <w:sz w:val="20"/>
        </w:rPr>
      </w:pPr>
      <w:r>
        <w:t>18009010 Sofinanciranje športnih društev</w:t>
      </w:r>
      <w:r>
        <w:tab/>
      </w:r>
      <w:r>
        <w:rPr>
          <w:sz w:val="20"/>
        </w:rPr>
        <w:t>70.000 €</w:t>
      </w:r>
    </w:p>
    <w:p w:rsidR="00EA38CF" w:rsidRDefault="00EA38CF" w:rsidP="00EA38CF">
      <w:pPr>
        <w:pStyle w:val="Heading11"/>
      </w:pPr>
      <w:r>
        <w:t>Obrazložitev dejavnosti v okviru proračunske postavke</w:t>
      </w:r>
    </w:p>
    <w:p w:rsidR="00EA38CF" w:rsidRDefault="00EA38CF" w:rsidP="00EA38CF">
      <w:pPr>
        <w:pStyle w:val="ANormal"/>
      </w:pPr>
      <w:r>
        <w:t>Sredstva so namenjena za sofinanciranje programov društev na področju športa po razpisu na področju družbenih dejavnosti. V znesek so vključena sredstva za sofinanciranje programov LPŠ skladno z merili in Letnim programom športa.</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višini 70.000 EUR.</w:t>
      </w:r>
    </w:p>
    <w:p w:rsidR="00EA38CF" w:rsidRDefault="00EA38CF" w:rsidP="00EA38CF">
      <w:pPr>
        <w:pStyle w:val="AHeading8"/>
        <w:tabs>
          <w:tab w:val="decimal" w:pos="9200"/>
        </w:tabs>
        <w:rPr>
          <w:sz w:val="20"/>
        </w:rPr>
      </w:pPr>
      <w:r>
        <w:t>18009011 Sofinanciranje večjih športnih prireditev</w:t>
      </w:r>
      <w:r>
        <w:tab/>
      </w:r>
      <w:r>
        <w:rPr>
          <w:sz w:val="20"/>
        </w:rPr>
        <w:t>3.000 €</w:t>
      </w:r>
    </w:p>
    <w:p w:rsidR="00EA38CF" w:rsidRDefault="00EA38CF" w:rsidP="00EA38CF">
      <w:pPr>
        <w:pStyle w:val="Heading11"/>
      </w:pPr>
      <w:r>
        <w:t>Obrazložitev dejavnosti v okviru proračunske postavke</w:t>
      </w:r>
    </w:p>
    <w:p w:rsidR="00EA38CF" w:rsidRDefault="00EA38CF" w:rsidP="00EA38CF">
      <w:pPr>
        <w:pStyle w:val="ANormal"/>
      </w:pPr>
      <w:r>
        <w:t>Sofinanciranje športnih prireditev na podlagi javnega razpisa.</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višini lanskega plana in realizacije.</w:t>
      </w:r>
    </w:p>
    <w:p w:rsidR="00EA38CF" w:rsidRDefault="00EA38CF" w:rsidP="00EA38CF">
      <w:pPr>
        <w:pStyle w:val="AHeading8"/>
        <w:tabs>
          <w:tab w:val="decimal" w:pos="9200"/>
        </w:tabs>
        <w:rPr>
          <w:sz w:val="20"/>
        </w:rPr>
      </w:pPr>
      <w:r>
        <w:lastRenderedPageBreak/>
        <w:t xml:space="preserve">18009012 Sofinanciranje </w:t>
      </w:r>
      <w:proofErr w:type="spellStart"/>
      <w:r>
        <w:t>šport.društev</w:t>
      </w:r>
      <w:proofErr w:type="spellEnd"/>
      <w:r>
        <w:t xml:space="preserve"> s področja tehnične kulture</w:t>
      </w:r>
      <w:r>
        <w:tab/>
      </w:r>
      <w:r>
        <w:rPr>
          <w:sz w:val="20"/>
        </w:rPr>
        <w:t>500 €</w:t>
      </w:r>
    </w:p>
    <w:p w:rsidR="00EA38CF" w:rsidRDefault="00EA38CF" w:rsidP="00EA38CF">
      <w:pPr>
        <w:pStyle w:val="Heading11"/>
      </w:pPr>
      <w:r>
        <w:t>Obrazložitev dejavnosti v okviru proračunske postavke</w:t>
      </w:r>
    </w:p>
    <w:p w:rsidR="00EA38CF" w:rsidRDefault="00EA38CF" w:rsidP="00EA38CF">
      <w:pPr>
        <w:pStyle w:val="ANormal"/>
      </w:pPr>
      <w:proofErr w:type="spellStart"/>
      <w:r>
        <w:t>redstva</w:t>
      </w:r>
      <w:proofErr w:type="spellEnd"/>
      <w:r>
        <w:t xml:space="preserve"> so namenjena za sofinanciranje programov na področju tehnične kulture po razpisu na področju družbenih dejavnosti.</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višini 500 EUR.</w:t>
      </w:r>
    </w:p>
    <w:p w:rsidR="00EA38CF" w:rsidRDefault="00EA38CF" w:rsidP="00EA38CF">
      <w:pPr>
        <w:pStyle w:val="AHeading8"/>
        <w:tabs>
          <w:tab w:val="decimal" w:pos="9200"/>
        </w:tabs>
        <w:rPr>
          <w:sz w:val="20"/>
        </w:rPr>
      </w:pPr>
      <w:r>
        <w:t>18009013 Sofinanciranje prevozov na športne prireditve</w:t>
      </w:r>
      <w:r>
        <w:tab/>
      </w:r>
      <w:r>
        <w:rPr>
          <w:sz w:val="20"/>
        </w:rPr>
        <w:t>3.000 €</w:t>
      </w:r>
    </w:p>
    <w:p w:rsidR="00EA38CF" w:rsidRDefault="00EA38CF" w:rsidP="00EA38CF">
      <w:pPr>
        <w:pStyle w:val="Heading11"/>
      </w:pPr>
      <w:r>
        <w:t>Obrazložitev dejavnosti v okviru proračunske postavke</w:t>
      </w:r>
    </w:p>
    <w:p w:rsidR="00EA38CF" w:rsidRDefault="00EA38CF" w:rsidP="00EA38CF">
      <w:pPr>
        <w:pStyle w:val="ANormal"/>
      </w:pPr>
      <w:r>
        <w:t>Sofinanciranje prevozov šoloobveznih članov športnih društev na športne prireditve državnega ali mednarodnega značaja.</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ki bodo klubom dodeljena na podlagi javnega razpisa, smo načrtovali v višini 3.000  EUR, kar je v višini lanske realizacije.</w:t>
      </w:r>
    </w:p>
    <w:p w:rsidR="00EA38CF" w:rsidRDefault="00EA38CF" w:rsidP="00EA38CF">
      <w:pPr>
        <w:pStyle w:val="AHeading8"/>
        <w:tabs>
          <w:tab w:val="decimal" w:pos="9200"/>
        </w:tabs>
        <w:rPr>
          <w:sz w:val="20"/>
        </w:rPr>
      </w:pPr>
      <w:r>
        <w:t>18009030 Sofinanciranje športa v vrtcih in šolah</w:t>
      </w:r>
      <w:r>
        <w:tab/>
      </w:r>
      <w:r>
        <w:rPr>
          <w:sz w:val="20"/>
        </w:rPr>
        <w:t>3.000 €</w:t>
      </w:r>
    </w:p>
    <w:p w:rsidR="00EA38CF" w:rsidRDefault="00EA38CF" w:rsidP="00EA38CF">
      <w:pPr>
        <w:pStyle w:val="Heading11"/>
      </w:pPr>
      <w:r>
        <w:t>Obrazložitev dejavnosti v okviru proračunske postavke</w:t>
      </w:r>
    </w:p>
    <w:p w:rsidR="00EA38CF" w:rsidRDefault="00EA38CF" w:rsidP="00EA38CF">
      <w:pPr>
        <w:pStyle w:val="ANormal"/>
      </w:pPr>
      <w:r>
        <w:t>Sredstva so namenjena OŠ Lucijana Bratkoviča Bratuša Renče za izvajanje programov športa na področju predšolske in šolske vzgoje ter Vrtcu in POŠ Vogrsko za sofinanciranje stroškov izvedbe plavalnih tečajev, z namenom, da se šolama ni potrebno prijavljati na javni razpis.</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skupni višini 3.000 EUR, od tega se najmanj 1.930 EUR glede na prakso iz preteklih let načrtuje za OŠ Renče.</w:t>
      </w:r>
    </w:p>
    <w:p w:rsidR="00EA38CF" w:rsidRDefault="00EA38CF" w:rsidP="00EA38CF">
      <w:pPr>
        <w:pStyle w:val="AHeading8"/>
        <w:tabs>
          <w:tab w:val="decimal" w:pos="9200"/>
        </w:tabs>
        <w:rPr>
          <w:sz w:val="20"/>
        </w:rPr>
      </w:pPr>
      <w:r>
        <w:t>18009041 Vzdrževanje športnih objektov</w:t>
      </w:r>
      <w:r>
        <w:tab/>
      </w:r>
      <w:r>
        <w:rPr>
          <w:sz w:val="20"/>
        </w:rPr>
        <w:t>10.000 €</w:t>
      </w:r>
    </w:p>
    <w:p w:rsidR="00EA38CF" w:rsidRDefault="00EA38CF" w:rsidP="00EA38CF">
      <w:pPr>
        <w:pStyle w:val="Heading11"/>
      </w:pPr>
      <w:r>
        <w:t>Obrazložitev dejavnosti v okviru proračunske postavke</w:t>
      </w:r>
    </w:p>
    <w:p w:rsidR="00EA38CF" w:rsidRDefault="00EA38CF" w:rsidP="00EA38CF">
      <w:pPr>
        <w:pStyle w:val="ANormal"/>
      </w:pPr>
      <w:r>
        <w:t>Vzdrževanje športnih objektov v športnem parku v Renčah ter drugih športnih objektov in površin v Renčah, Bukovici in na Vogrskem.</w:t>
      </w:r>
    </w:p>
    <w:p w:rsidR="00EA38CF" w:rsidRDefault="00EA38CF" w:rsidP="00EA38CF">
      <w:pPr>
        <w:pStyle w:val="Heading11"/>
      </w:pPr>
      <w:r>
        <w:t>Navezava na projekte v okviru proračunske postavke</w:t>
      </w:r>
    </w:p>
    <w:p w:rsidR="00EA38CF" w:rsidRDefault="00EA38CF" w:rsidP="00EA38CF">
      <w:pPr>
        <w:pStyle w:val="ANormal"/>
      </w:pPr>
      <w:r>
        <w:t>Projekt je opredeljen v NRP -ju: OB201-09-0027.</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višini lanskega plana.</w:t>
      </w:r>
    </w:p>
    <w:p w:rsidR="00EA38CF" w:rsidRDefault="00EA38CF" w:rsidP="00EA38CF">
      <w:pPr>
        <w:pStyle w:val="AHeading8"/>
        <w:tabs>
          <w:tab w:val="decimal" w:pos="9200"/>
        </w:tabs>
        <w:rPr>
          <w:sz w:val="20"/>
        </w:rPr>
      </w:pPr>
      <w:r>
        <w:t>18009042 *Sanacija balinišča v Renčah</w:t>
      </w:r>
      <w:r>
        <w:tab/>
      </w:r>
      <w:r>
        <w:rPr>
          <w:sz w:val="20"/>
        </w:rPr>
        <w:t>1.500 €</w:t>
      </w:r>
    </w:p>
    <w:p w:rsidR="00EA38CF" w:rsidRDefault="00EA38CF" w:rsidP="00EA38CF">
      <w:pPr>
        <w:pStyle w:val="Heading11"/>
      </w:pPr>
      <w:r>
        <w:t>Obrazložitev dejavnosti v okviru proračunske postavke</w:t>
      </w:r>
    </w:p>
    <w:p w:rsidR="00EA38CF" w:rsidRDefault="00EA38CF" w:rsidP="00EA38CF">
      <w:pPr>
        <w:pStyle w:val="ANormal"/>
      </w:pPr>
      <w:r>
        <w:t>Sredstva se načrtujejo za kritje stroškov priprave postopkov sanacije azbestne strešne kritine na objektu Balinišče.</w:t>
      </w:r>
    </w:p>
    <w:p w:rsidR="00EA38CF" w:rsidRDefault="00EA38CF" w:rsidP="00EA38CF">
      <w:pPr>
        <w:pStyle w:val="Heading11"/>
      </w:pPr>
      <w:r>
        <w:lastRenderedPageBreak/>
        <w:t>Navezava na projekte v okviru proračunske postavke</w:t>
      </w:r>
    </w:p>
    <w:p w:rsidR="00EA38CF" w:rsidRDefault="00EA38CF" w:rsidP="00EA38CF">
      <w:pPr>
        <w:pStyle w:val="ANormal"/>
      </w:pPr>
      <w:r>
        <w:t>Projekt je opredeljen v NRP -ju: OB201-16-0003.</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višini 1.500,00 €</w:t>
      </w:r>
    </w:p>
    <w:p w:rsidR="00EA38CF" w:rsidRDefault="00EA38CF" w:rsidP="00EA38CF">
      <w:pPr>
        <w:pStyle w:val="AHeading8"/>
        <w:tabs>
          <w:tab w:val="decimal" w:pos="9200"/>
        </w:tabs>
        <w:rPr>
          <w:sz w:val="20"/>
        </w:rPr>
      </w:pPr>
      <w:r>
        <w:t>18009043 Razširitev telovadnice Renče</w:t>
      </w:r>
      <w:r>
        <w:tab/>
      </w:r>
      <w:r>
        <w:rPr>
          <w:sz w:val="20"/>
        </w:rPr>
        <w:t>8.000 €</w:t>
      </w:r>
    </w:p>
    <w:p w:rsidR="00EA38CF" w:rsidRDefault="00EA38CF" w:rsidP="00EA38CF">
      <w:pPr>
        <w:pStyle w:val="Heading11"/>
      </w:pPr>
      <w:r>
        <w:t>Obrazložitev dejavnosti v okviru proračunske postavke</w:t>
      </w:r>
    </w:p>
    <w:p w:rsidR="00EA38CF" w:rsidRDefault="00EA38CF" w:rsidP="00EA38CF">
      <w:pPr>
        <w:pStyle w:val="ANormal"/>
      </w:pPr>
      <w:r>
        <w:t>V proračunski postavki so zajeta sredstva za izdelavo projektne dokumentacije za razširitev severne stranice telovadnice v Renčah.</w:t>
      </w:r>
    </w:p>
    <w:p w:rsidR="00EA38CF" w:rsidRDefault="00EA38CF" w:rsidP="00EA38CF">
      <w:pPr>
        <w:pStyle w:val="Heading11"/>
      </w:pPr>
      <w:r>
        <w:t>Navezava na projekte v okviru proračunske postavke</w:t>
      </w:r>
    </w:p>
    <w:p w:rsidR="00EA38CF" w:rsidRDefault="00EA38CF" w:rsidP="00EA38CF">
      <w:pPr>
        <w:pStyle w:val="ANormal"/>
      </w:pPr>
      <w:r>
        <w:t>Projekt je opredeljen v NRP -ju: OB201-18-0022.</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so načrtovana v višini 8.000,00 €</w:t>
      </w:r>
    </w:p>
    <w:p w:rsidR="00EA38CF" w:rsidRDefault="00EA38CF" w:rsidP="00EA38CF">
      <w:pPr>
        <w:pStyle w:val="AHeading7"/>
        <w:tabs>
          <w:tab w:val="decimal" w:pos="9200"/>
        </w:tabs>
        <w:rPr>
          <w:sz w:val="20"/>
        </w:rPr>
      </w:pPr>
      <w:r>
        <w:t>18059002 Programi za mladino</w:t>
      </w:r>
      <w:r>
        <w:tab/>
      </w:r>
      <w:r>
        <w:rPr>
          <w:sz w:val="20"/>
        </w:rPr>
        <w:t>16.500 €</w:t>
      </w:r>
    </w:p>
    <w:p w:rsidR="00EA38CF" w:rsidRDefault="00EA38CF" w:rsidP="00EA38CF">
      <w:pPr>
        <w:pStyle w:val="Heading11"/>
      </w:pPr>
      <w:r>
        <w:t>Opis podprograma</w:t>
      </w:r>
    </w:p>
    <w:p w:rsidR="00EA38CF" w:rsidRDefault="00EA38CF" w:rsidP="00EA38CF">
      <w:pPr>
        <w:pStyle w:val="ANormal"/>
      </w:pPr>
      <w:r>
        <w:t>Programi za mladino: dejavnost mladinskih društev, sofinanciranje delovanja društev, ki delajo z mladimi oz. izvajajo programe za mlade, vzdrževanje prostorov za mladinsko dejavnost, izvajanje projektov na področju zaposlovanja mladih (LAS - v objemu sonca).</w:t>
      </w:r>
    </w:p>
    <w:p w:rsidR="00EA38CF" w:rsidRDefault="00EA38CF" w:rsidP="00EA38CF">
      <w:pPr>
        <w:pStyle w:val="Heading11"/>
      </w:pPr>
      <w:r>
        <w:t>Zakonske in druge pravne podlage</w:t>
      </w:r>
    </w:p>
    <w:p w:rsidR="00EA38CF" w:rsidRDefault="00EA38CF" w:rsidP="00EA38CF">
      <w:pPr>
        <w:pStyle w:val="ANormal"/>
      </w:pPr>
      <w:r>
        <w:t>Zakon o društvih, javni razpisi.</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Zagotavljanje izvajanja programov za mladino.</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Letni izvedbeni cilji so enaki dolgoročnim, merimo in spremljamo jih na letni ravni.</w:t>
      </w:r>
    </w:p>
    <w:p w:rsidR="00EA38CF" w:rsidRDefault="00EA38CF" w:rsidP="00EA38CF">
      <w:pPr>
        <w:pStyle w:val="AHeading8"/>
        <w:tabs>
          <w:tab w:val="decimal" w:pos="9200"/>
        </w:tabs>
        <w:rPr>
          <w:sz w:val="20"/>
        </w:rPr>
      </w:pPr>
      <w:r>
        <w:t>18001049 LAS-Projekt za zaposlovanje mladih</w:t>
      </w:r>
      <w:r>
        <w:tab/>
      </w:r>
      <w:r>
        <w:rPr>
          <w:sz w:val="20"/>
        </w:rPr>
        <w:t>1.000 €</w:t>
      </w:r>
    </w:p>
    <w:p w:rsidR="00EA38CF" w:rsidRDefault="00EA38CF" w:rsidP="00EA38CF">
      <w:pPr>
        <w:pStyle w:val="Heading11"/>
      </w:pPr>
      <w:r>
        <w:t>Obrazložitev dejavnosti v okviru proračunske postavke</w:t>
      </w:r>
    </w:p>
    <w:p w:rsidR="00EA38CF" w:rsidRDefault="00EA38CF" w:rsidP="00EA38CF">
      <w:pPr>
        <w:pStyle w:val="ANormal"/>
      </w:pPr>
      <w:proofErr w:type="spellStart"/>
      <w:r>
        <w:t>Sofinaciranje</w:t>
      </w:r>
      <w:proofErr w:type="spellEnd"/>
      <w:r>
        <w:t xml:space="preserve"> programov in projektov, ki se bodo izvajali v naši občini na podlagi partnerskega sodelovanja v mednarodnem projektu LAS - v objemu sonca, predvsem na področju zaposlovanja mladih. Prijavno na razpis bo podala Obrtna zbornica Nova Gorica, občina bo v prijavi sodelovala kot partner.</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višini 1.000 EUR, za kritje 20 % stroškov programov, medte ko bo 80 % stroškov kritih iz projekta, če bo sprejet.</w:t>
      </w:r>
    </w:p>
    <w:p w:rsidR="00EA38CF" w:rsidRDefault="00EA38CF" w:rsidP="00EA38CF">
      <w:pPr>
        <w:pStyle w:val="AHeading8"/>
        <w:tabs>
          <w:tab w:val="decimal" w:pos="9200"/>
        </w:tabs>
        <w:rPr>
          <w:sz w:val="20"/>
        </w:rPr>
      </w:pPr>
      <w:r>
        <w:t>18001050 Programi za mladino</w:t>
      </w:r>
      <w:r>
        <w:tab/>
      </w:r>
      <w:r>
        <w:rPr>
          <w:sz w:val="20"/>
        </w:rPr>
        <w:t>6.000 €</w:t>
      </w:r>
    </w:p>
    <w:p w:rsidR="00EA38CF" w:rsidRDefault="00EA38CF" w:rsidP="00EA38CF">
      <w:pPr>
        <w:pStyle w:val="Heading11"/>
      </w:pPr>
      <w:r>
        <w:t>Obrazložitev dejavnosti v okviru proračunske postavke</w:t>
      </w:r>
    </w:p>
    <w:p w:rsidR="00EA38CF" w:rsidRDefault="00EA38CF" w:rsidP="00EA38CF">
      <w:pPr>
        <w:pStyle w:val="ANormal"/>
      </w:pPr>
      <w:r>
        <w:t xml:space="preserve">Sofinanciranje programov za </w:t>
      </w:r>
      <w:proofErr w:type="spellStart"/>
      <w:r>
        <w:t>mladino:na</w:t>
      </w:r>
      <w:proofErr w:type="spellEnd"/>
      <w:r>
        <w:t xml:space="preserve"> podlagi javnega razpisa na področju družbenih dejavnosti.</w:t>
      </w:r>
    </w:p>
    <w:p w:rsidR="00EA38CF" w:rsidRDefault="00EA38CF" w:rsidP="00EA38CF">
      <w:pPr>
        <w:pStyle w:val="Heading11"/>
      </w:pPr>
      <w:r>
        <w:lastRenderedPageBreak/>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višini 6.000 EUR.</w:t>
      </w:r>
    </w:p>
    <w:p w:rsidR="00EA38CF" w:rsidRDefault="00EA38CF" w:rsidP="00EA38CF">
      <w:pPr>
        <w:pStyle w:val="AHeading8"/>
        <w:tabs>
          <w:tab w:val="decimal" w:pos="9200"/>
        </w:tabs>
        <w:rPr>
          <w:sz w:val="20"/>
        </w:rPr>
      </w:pPr>
      <w:r>
        <w:t>18001051 Pusti svoj Pečat</w:t>
      </w:r>
      <w:r>
        <w:tab/>
      </w:r>
      <w:r>
        <w:rPr>
          <w:sz w:val="20"/>
        </w:rPr>
        <w:t>9.500 €</w:t>
      </w:r>
    </w:p>
    <w:p w:rsidR="00EA38CF" w:rsidRDefault="00EA38CF" w:rsidP="00EA38CF">
      <w:pPr>
        <w:pStyle w:val="Heading11"/>
      </w:pPr>
      <w:r>
        <w:t>Obrazložitev dejavnosti v okviru proračunske postavke</w:t>
      </w:r>
    </w:p>
    <w:p w:rsidR="00EA38CF" w:rsidRDefault="00EA38CF" w:rsidP="00EA38CF">
      <w:pPr>
        <w:pStyle w:val="ANormal"/>
      </w:pPr>
      <w:r>
        <w:t>Je razpis, kjer se spodbuja mlade v naši občini, da sodelujejo pri snovanju in oblikovanju okolja, v katerem živimo.</w:t>
      </w:r>
    </w:p>
    <w:p w:rsidR="00EA38CF" w:rsidRDefault="00EA38CF" w:rsidP="00EA38CF">
      <w:pPr>
        <w:pStyle w:val="ANormal"/>
      </w:pPr>
      <w:r>
        <w:t xml:space="preserve">V ta namen bo Občina prijavila razpis, kjer bo iskala mlade arhitekte, projektante, oblikovalce, umetnike, skratka vse, ki si želijo oblikovati prostor, da se prijavijo za podajo idejnih rešitev in zasnov za različne projekte. V ta namen se bo preko komisije izbralo najboljšo celostno rešitev (arhitekturno, urbanistično ...), ki jo bo kasneje Občina realizirala. Ta projekt bo prijavitelj lahko uporabil za seminarsko nalogo, diplomo, magisterij, reference ... </w:t>
      </w:r>
    </w:p>
    <w:p w:rsidR="00EA38CF" w:rsidRDefault="00EA38CF" w:rsidP="00EA38CF">
      <w:pPr>
        <w:pStyle w:val="ANormal"/>
      </w:pPr>
      <w:r>
        <w:t>V kolikor bo projekt potreboval pripravo projektnih dokumentacij, se bo, kot do sedaj, pogodbeno sklenilo z zunanjim projektantom, ki bo izdelal projekte na izbrani idejni zasnovi.</w:t>
      </w:r>
    </w:p>
    <w:p w:rsidR="00EA38CF" w:rsidRDefault="00EA38CF" w:rsidP="00EA38CF">
      <w:pPr>
        <w:pStyle w:val="ANormal"/>
      </w:pPr>
      <w:r>
        <w:t>Na tak način se bo spodbujalo mlade občane k urejanju domačega okolja, dalo se jim bo možnost , da se pokažejo s konkretnimi projekti.</w:t>
      </w:r>
    </w:p>
    <w:p w:rsidR="00EA38CF" w:rsidRDefault="00EA38CF" w:rsidP="00EA38CF">
      <w:pPr>
        <w:pStyle w:val="ANormal"/>
      </w:pPr>
      <w:r>
        <w:t>Obenem bo občina ustvarila gibanje, ki bi se lahko preneslo na druge občine za razvoj celotne regije pod isto blagovno znamko ˝ Pusti svoj Pečat ˝</w:t>
      </w:r>
    </w:p>
    <w:p w:rsidR="00EA38CF" w:rsidRDefault="00EA38CF" w:rsidP="00EA38CF">
      <w:pPr>
        <w:pStyle w:val="Heading11"/>
      </w:pPr>
      <w:r>
        <w:t>Navezava na projekte v okviru proračunske postavke</w:t>
      </w:r>
    </w:p>
    <w:p w:rsidR="00EA38CF" w:rsidRDefault="00EA38CF" w:rsidP="00EA38CF">
      <w:pPr>
        <w:pStyle w:val="ANormal"/>
      </w:pPr>
      <w:r>
        <w:t>Navezuje se na vse projekte za zunanjo ureditev v naši občini.</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p>
    <w:p w:rsidR="00EA38CF" w:rsidRDefault="00EA38CF" w:rsidP="00EA38CF">
      <w:pPr>
        <w:pStyle w:val="AHeading5"/>
        <w:tabs>
          <w:tab w:val="decimal" w:pos="9200"/>
        </w:tabs>
        <w:rPr>
          <w:sz w:val="20"/>
        </w:rPr>
      </w:pPr>
      <w:bookmarkStart w:id="85" w:name="_Toc32323439"/>
      <w:bookmarkStart w:id="86" w:name="_Toc32927315"/>
      <w:r>
        <w:t>19 IZOBRAŽEVANJE</w:t>
      </w:r>
      <w:r>
        <w:tab/>
      </w:r>
      <w:r>
        <w:rPr>
          <w:sz w:val="20"/>
        </w:rPr>
        <w:t>1.159.104 €</w:t>
      </w:r>
      <w:bookmarkEnd w:id="85"/>
      <w:bookmarkEnd w:id="86"/>
    </w:p>
    <w:p w:rsidR="00EA38CF" w:rsidRDefault="00EA38CF" w:rsidP="00EA38CF">
      <w:pPr>
        <w:pStyle w:val="Heading11"/>
      </w:pPr>
      <w:r>
        <w:t>Opis področja proračunske porabe, poslanstva občine znotraj področja proračunske porabe</w:t>
      </w:r>
    </w:p>
    <w:p w:rsidR="00EA38CF" w:rsidRDefault="00EA38CF" w:rsidP="00EA38CF">
      <w:pPr>
        <w:pStyle w:val="ANormal"/>
      </w:pPr>
      <w:r>
        <w:t>To področje porabe zajema programe na področju predšolske vzgoje, osnovnošolskega izobraževanja, osnovnega glasbenega izobraževanja, izobraževanje odraslih ter vseh oblik pomoči šolajočim.</w:t>
      </w:r>
    </w:p>
    <w:p w:rsidR="00EA38CF" w:rsidRDefault="00EA38CF" w:rsidP="00EA38CF">
      <w:pPr>
        <w:pStyle w:val="Heading11"/>
      </w:pPr>
      <w:r>
        <w:t>Dokumenti dolgoročnega razvojnega načrtovanja</w:t>
      </w:r>
    </w:p>
    <w:p w:rsidR="00EA38CF" w:rsidRDefault="00EA38CF" w:rsidP="00EA38CF">
      <w:pPr>
        <w:pStyle w:val="ANormal"/>
      </w:pPr>
      <w:r>
        <w:t>Strategija razvoja Slovenije</w:t>
      </w:r>
    </w:p>
    <w:p w:rsidR="00EA38CF" w:rsidRDefault="00EA38CF" w:rsidP="00EA38CF">
      <w:pPr>
        <w:pStyle w:val="ANormal"/>
      </w:pPr>
      <w:r>
        <w:t>Bela knjiga o vzgoji in izobraževanju v Republiki Sloveniji</w:t>
      </w:r>
    </w:p>
    <w:p w:rsidR="00EA38CF" w:rsidRDefault="00EA38CF" w:rsidP="00EA38CF">
      <w:pPr>
        <w:pStyle w:val="Heading11"/>
      </w:pPr>
      <w:r>
        <w:t>Dolgoročni cilji področja proračunske porabe</w:t>
      </w:r>
    </w:p>
    <w:p w:rsidR="00EA38CF" w:rsidRDefault="00EA38CF" w:rsidP="00EA38CF">
      <w:pPr>
        <w:pStyle w:val="ANormal"/>
      </w:pPr>
      <w:r>
        <w:t>Dolgoročni cilj je zagotovitev kvalitetnih pogojev za ustrezno in kvalitetno izobraževanje predšolskih in šolskih otrok ter tudi drugih oblik izobraževanja, ter z ranimi oblikami pomoči šolajočim le-tem omogočiti vključevanje v izobraževalni sistem za zagotovitev ustrezne izobrazbe in življenjskega standarda.</w:t>
      </w:r>
    </w:p>
    <w:p w:rsidR="00EA38CF" w:rsidRDefault="00EA38CF" w:rsidP="00EA38CF">
      <w:pPr>
        <w:pStyle w:val="Heading11"/>
      </w:pPr>
      <w:r>
        <w:t>Oznaka in nazivi glavnih programov v pristojnosti občine</w:t>
      </w:r>
    </w:p>
    <w:p w:rsidR="00EA38CF" w:rsidRDefault="00EA38CF" w:rsidP="00EA38CF">
      <w:pPr>
        <w:pStyle w:val="ANormal"/>
      </w:pPr>
      <w:r>
        <w:t>1902 Varstvo in vzgoja predšolskih otrok</w:t>
      </w:r>
    </w:p>
    <w:p w:rsidR="00EA38CF" w:rsidRDefault="00EA38CF" w:rsidP="00EA38CF">
      <w:pPr>
        <w:pStyle w:val="ANormal"/>
      </w:pPr>
      <w:r>
        <w:t>1903 Primarno in sekundarno izobraževanje</w:t>
      </w:r>
    </w:p>
    <w:p w:rsidR="00EA38CF" w:rsidRDefault="00EA38CF" w:rsidP="00EA38CF">
      <w:pPr>
        <w:pStyle w:val="ANormal"/>
      </w:pPr>
      <w:r>
        <w:t>1905 Drugi izobraževalni programi</w:t>
      </w:r>
    </w:p>
    <w:p w:rsidR="00EA38CF" w:rsidRDefault="00EA38CF" w:rsidP="00EA38CF">
      <w:pPr>
        <w:pStyle w:val="ANormal"/>
      </w:pPr>
      <w:r>
        <w:t>1906 Pomoči šolajočim</w:t>
      </w:r>
    </w:p>
    <w:p w:rsidR="00EA38CF" w:rsidRDefault="00EA38CF" w:rsidP="00EA38CF">
      <w:pPr>
        <w:pStyle w:val="ANormal"/>
      </w:pPr>
      <w:r>
        <w:lastRenderedPageBreak/>
        <w:t>proračunski uporabnik je Občinska uprava</w:t>
      </w:r>
    </w:p>
    <w:p w:rsidR="00EA38CF" w:rsidRDefault="00EA38CF" w:rsidP="00EA38CF">
      <w:pPr>
        <w:pStyle w:val="AHeading6"/>
        <w:tabs>
          <w:tab w:val="decimal" w:pos="9200"/>
        </w:tabs>
        <w:rPr>
          <w:sz w:val="20"/>
        </w:rPr>
      </w:pPr>
      <w:r>
        <w:t>1902 Varstvo in vzgoja predšolskih otrok</w:t>
      </w:r>
      <w:r>
        <w:tab/>
      </w:r>
      <w:r>
        <w:rPr>
          <w:sz w:val="20"/>
        </w:rPr>
        <w:t>767.916 €</w:t>
      </w:r>
    </w:p>
    <w:p w:rsidR="00EA38CF" w:rsidRDefault="00EA38CF" w:rsidP="00EA38CF">
      <w:pPr>
        <w:pStyle w:val="Heading11"/>
      </w:pPr>
      <w:r>
        <w:t>Opis glavnega programa</w:t>
      </w:r>
    </w:p>
    <w:p w:rsidR="00EA38CF" w:rsidRDefault="00EA38CF" w:rsidP="00EA38CF">
      <w:pPr>
        <w:pStyle w:val="ANormal"/>
      </w:pPr>
      <w:r>
        <w:t>V okviru glavnega programa se zagotavljajo sredstva za varstvo in vzgojo predšolskih otrok, ki so vključeni v vrtce.</w:t>
      </w:r>
    </w:p>
    <w:p w:rsidR="00EA38CF" w:rsidRDefault="00EA38CF" w:rsidP="00EA38CF">
      <w:pPr>
        <w:pStyle w:val="Heading11"/>
      </w:pPr>
      <w:r>
        <w:t>Dolgoročni cilji glavnega programa</w:t>
      </w:r>
    </w:p>
    <w:p w:rsidR="00EA38CF" w:rsidRDefault="00EA38CF" w:rsidP="00EA38CF">
      <w:pPr>
        <w:pStyle w:val="ANormal"/>
      </w:pPr>
      <w:r>
        <w:t>- zagotavljanje prostorskih pogojev in ustrezne opreme za izvajanje predšolske vzgoje z namenom, da se omogoči dostopnost vrtca vsem staršem, ki izrazijo potrebo po vključitvi v programe predšolske vzgoje,</w:t>
      </w:r>
    </w:p>
    <w:p w:rsidR="00EA38CF" w:rsidRDefault="00EA38CF" w:rsidP="00EA38CF">
      <w:pPr>
        <w:pStyle w:val="ANormal"/>
      </w:pPr>
      <w:r>
        <w:t>- zagotavljanje sredstev za kritje plačil razlik med ceno programov v vrtcu in plačili staršev otrok, ki obiskujejo vrtec,</w:t>
      </w:r>
    </w:p>
    <w:p w:rsidR="00EA38CF" w:rsidRDefault="00EA38CF" w:rsidP="00EA38CF">
      <w:pPr>
        <w:pStyle w:val="ANormal"/>
      </w:pPr>
      <w:r>
        <w:t>- zagotavljanje sredstev za druge tekoče transferje v javne zavode po zakonskih podlagah.</w:t>
      </w:r>
    </w:p>
    <w:p w:rsidR="00EA38CF" w:rsidRDefault="00EA38CF" w:rsidP="00EA38CF">
      <w:pPr>
        <w:pStyle w:val="Heading11"/>
      </w:pPr>
      <w:r>
        <w:t>Glavni letni izvedbeni cilji in kazalci, s katerimi se bo merilo doseganje zastavljenih ciljev</w:t>
      </w:r>
    </w:p>
    <w:p w:rsidR="00EA38CF" w:rsidRDefault="00EA38CF" w:rsidP="00EA38CF">
      <w:pPr>
        <w:pStyle w:val="ANormal"/>
      </w:pPr>
      <w:r>
        <w:t>Opredeljeni so z obrazložitvijo postavke-PP v okviru posameznega podprograma.</w:t>
      </w:r>
    </w:p>
    <w:p w:rsidR="00EA38CF" w:rsidRDefault="00EA38CF" w:rsidP="00EA38CF">
      <w:pPr>
        <w:pStyle w:val="Heading11"/>
      </w:pPr>
      <w:r>
        <w:t>Podprogrami in proračunski uporabniki znotraj glavnega programa</w:t>
      </w:r>
    </w:p>
    <w:p w:rsidR="00EA38CF" w:rsidRDefault="00EA38CF" w:rsidP="00EA38CF">
      <w:pPr>
        <w:pStyle w:val="ANormal"/>
      </w:pPr>
      <w:r>
        <w:t>19029001 Vrtci,</w:t>
      </w:r>
    </w:p>
    <w:p w:rsidR="00EA38CF" w:rsidRDefault="00EA38CF" w:rsidP="00EA38CF">
      <w:pPr>
        <w:pStyle w:val="ANormal"/>
      </w:pPr>
      <w:r>
        <w:t>proračunski uporabnik je Občinska uprava</w:t>
      </w:r>
    </w:p>
    <w:p w:rsidR="00EA38CF" w:rsidRDefault="00EA38CF" w:rsidP="00EA38CF">
      <w:pPr>
        <w:pStyle w:val="AHeading7"/>
        <w:tabs>
          <w:tab w:val="decimal" w:pos="9200"/>
        </w:tabs>
        <w:rPr>
          <w:sz w:val="20"/>
        </w:rPr>
      </w:pPr>
      <w:r>
        <w:t>19029001 Vrtci</w:t>
      </w:r>
      <w:r>
        <w:tab/>
      </w:r>
      <w:r>
        <w:rPr>
          <w:sz w:val="20"/>
        </w:rPr>
        <w:t>767.916 €</w:t>
      </w:r>
    </w:p>
    <w:p w:rsidR="00EA38CF" w:rsidRDefault="00EA38CF" w:rsidP="00EA38CF">
      <w:pPr>
        <w:pStyle w:val="Heading11"/>
      </w:pPr>
      <w:r>
        <w:t>Opis podprograma</w:t>
      </w:r>
    </w:p>
    <w:p w:rsidR="00EA38CF" w:rsidRDefault="00EA38CF" w:rsidP="00EA38CF">
      <w:pPr>
        <w:pStyle w:val="ANormal"/>
      </w:pPr>
      <w:r>
        <w:t>V ta podprogram sodijo odhodki za sofinanciranje izvajanja javnega programa predšolske vzgoje otrok; v sofinanciranje programa so vključeni tako javni vrtci kot zasebni vrtci, ki na podlagi odločb pristojnega ministrstva izvajajo javno veljavne programe na področju predšolske vzgoje.</w:t>
      </w:r>
    </w:p>
    <w:p w:rsidR="00EA38CF" w:rsidRDefault="00EA38CF" w:rsidP="00EA38CF">
      <w:pPr>
        <w:pStyle w:val="Heading11"/>
      </w:pPr>
      <w:r>
        <w:t>Zakonske in druge pravne podlage</w:t>
      </w:r>
    </w:p>
    <w:p w:rsidR="00EA38CF" w:rsidRDefault="00EA38CF" w:rsidP="00EA38CF">
      <w:pPr>
        <w:pStyle w:val="ANormal"/>
      </w:pPr>
      <w:r>
        <w:t>Zakon o organizaciji in financiranju vzgoje in izobraževanja, Zakon o vrtcih, Zakon o uveljavljanju pravic iz javnih sredstev, Pravilnik o metodologiji za oblikovanje cen programov v vrtcih, ki izvajajo javno službo, Pravilnik o normativih in kadrovskih pogojih za opravljanje dejavnosti predšolske vzgoje, Sklepi o cenah programov vrtca in dodatnih subvencijah k plačilom programov vrtca v občini Renče-Vogrsko, mnenja in navodila Ministrstva za šolstvo in šport.</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 xml:space="preserve">Dolgoročni cilj je izvajanje z zakonom predpisane osnovne dejavnosti v vrtcih kot izvirne pristojnosti lokalnih skupnosti. Skrb za kakovostno vzgojo otrok, zagotavljanje zaposlenosti v vrtcih, ki je predpisana s standardi in normativi, zagotavljanje prostih mest za otroke. Zagotavljanje prostorskih pogojev v vrtcih skladno z normativi in standardi. Od 1. 1. 2012 dalje se zaradi uveljavitve Zakona o uveljavljanju pravic iz javnih sredstev ne uporablja več Pravilnik o plačilih staršev za programe v vrtcih, kar pomeni, da od 1. 1. 2012 občine staršem ne izdajamo več odločb o določitvi višine plačila za programe v vrtcih, ker jih na podlagi novih meril in plačilnih razredov izdajajo centri za socialno delo. Skladno z navedenim je težko načrtovati oz. oceniti potrebna sredstva za plačilo razlik med prispevki za starše in ekonomsko ceno vrtca, saj občini niso izročene v vednost odločbe o določitvah plačil staršev za programe v vrtcih. Glede na podatke o višini plačila razlike med stroškovno ceno vrtca in plačili staršev za zadnje obdobje pa ugotavljamo, da so se plačilni razredi staršev na podlagi odločb CSD znižali v povprečju za en plačilni razred, kar pomeni, da bo občina obvezna plačevati višjo razliko, kot v preteklosti. </w:t>
      </w:r>
      <w:r>
        <w:lastRenderedPageBreak/>
        <w:t xml:space="preserve">Hkrati je potrebno upoštevati še, da se bodo v letu 2020 plače zaposlenih v šolstvu in predšolski vzgoji skladno z zakonskimi predpisi zvišale, kar bo vplivalo na višje stroške občine v letu 2020 in verjetno na dvig cene programov vrtca tako v vrtcih izven občine kot v vrtcu pri OŠ Renče </w:t>
      </w:r>
      <w:proofErr w:type="spellStart"/>
      <w:r>
        <w:t>ib</w:t>
      </w:r>
      <w:proofErr w:type="spellEnd"/>
      <w:r>
        <w:t xml:space="preserve"> Vrtcu Vogrsko; spremembo cene v našem vrtcu načrtujemo od septembra dalje za prihodnje šolsko leto.</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Letni izvedbeni cilji so enaki dolgoročnim, merimo in spremljamo jih na letni ravni.</w:t>
      </w:r>
    </w:p>
    <w:p w:rsidR="00EA38CF" w:rsidRDefault="00EA38CF" w:rsidP="00EA38CF">
      <w:pPr>
        <w:pStyle w:val="AHeading8"/>
        <w:tabs>
          <w:tab w:val="decimal" w:pos="9200"/>
        </w:tabs>
        <w:rPr>
          <w:sz w:val="20"/>
        </w:rPr>
      </w:pPr>
      <w:r>
        <w:t>19001010 Vrtec Renče</w:t>
      </w:r>
      <w:r>
        <w:tab/>
      </w:r>
      <w:r>
        <w:rPr>
          <w:sz w:val="20"/>
        </w:rPr>
        <w:t>485.266 €</w:t>
      </w:r>
    </w:p>
    <w:p w:rsidR="00EA38CF" w:rsidRDefault="00EA38CF" w:rsidP="00EA38CF">
      <w:pPr>
        <w:pStyle w:val="Heading11"/>
      </w:pPr>
      <w:r>
        <w:t>Obrazložitev dejavnosti v okviru proračunske postavke</w:t>
      </w:r>
    </w:p>
    <w:p w:rsidR="00EA38CF" w:rsidRDefault="00EA38CF" w:rsidP="00EA38CF">
      <w:pPr>
        <w:pStyle w:val="ANormal"/>
      </w:pPr>
      <w:r>
        <w:t>Občinam so pristojnosti in dolžnosti financiranja dejavnosti in programov vrtcev določene kot:</w:t>
      </w:r>
    </w:p>
    <w:p w:rsidR="00EA38CF" w:rsidRDefault="00EA38CF" w:rsidP="00EA38CF">
      <w:pPr>
        <w:pStyle w:val="ANormal"/>
      </w:pPr>
      <w:r>
        <w:t>- obveznosti financiranja na podlagi zakonskih predpisov in ustanoviteljstva in</w:t>
      </w:r>
    </w:p>
    <w:p w:rsidR="00EA38CF" w:rsidRDefault="00EA38CF" w:rsidP="00EA38CF">
      <w:pPr>
        <w:pStyle w:val="ANormal"/>
      </w:pPr>
      <w:r>
        <w:t xml:space="preserve">- pristojnosti nadstandardnega financiranja na podlagi aktov občinskega sveta.    </w:t>
      </w:r>
    </w:p>
    <w:p w:rsidR="00EA38CF" w:rsidRDefault="00EA38CF" w:rsidP="00EA38CF">
      <w:pPr>
        <w:pStyle w:val="ANormal"/>
      </w:pPr>
      <w:r>
        <w:t xml:space="preserve">       </w:t>
      </w:r>
    </w:p>
    <w:p w:rsidR="00EA38CF" w:rsidRDefault="00EA38CF" w:rsidP="00EA38CF">
      <w:pPr>
        <w:pStyle w:val="ANormal"/>
      </w:pPr>
      <w:r>
        <w:t>Obveznosti financiranja po zakonskih predpisih:</w:t>
      </w:r>
    </w:p>
    <w:p w:rsidR="00EA38CF" w:rsidRDefault="00EA38CF" w:rsidP="00EA38CF">
      <w:pPr>
        <w:pStyle w:val="ANormal"/>
      </w:pPr>
      <w:r>
        <w:t>- plačilo razlike med stroški za izvajanje  programov vrtca in plačili staršev skladno z merili Zakona o uveljavljanju  pravic iz javnih sredstev za otroke, ki imajo na območju občine stalno oziroma začasno prebivališče (tujci),</w:t>
      </w:r>
    </w:p>
    <w:p w:rsidR="00EA38CF" w:rsidRDefault="00EA38CF" w:rsidP="00EA38CF">
      <w:pPr>
        <w:pStyle w:val="ANormal"/>
      </w:pPr>
      <w:r>
        <w:t xml:space="preserve">- v okviru tega plačila in skladno s Pravilnikom o metodologiji za oblikovanje cen programov v vrtcih, ki izvajajo javno službo, so občine dolžne vrtcu poravnavati še sredstva za izpade dohodka vrtca, ki niso vključeni v ceno in ki </w:t>
      </w:r>
      <w:proofErr w:type="spellStart"/>
      <w:r>
        <w:t>ki</w:t>
      </w:r>
      <w:proofErr w:type="spellEnd"/>
      <w:r>
        <w:t xml:space="preserve"> lahko na podlagi 10. člena Pravilnika nastanejo pri določitvi cen programov zaradi uporabe najvišjih normativov števila  otrok v oddelku, (izpadi do normativa), (če se plačuje po namenih, potem se ti izpadi ne plačujejo; Občina Renče-Vogrsko na podlagi pogodbe z javnim zavodom ne plačuje izpadov do normativa, ker je s pogodbo določeno plačilo po namenih, zaradi česar nastajajo precej nižji stroški za občino),.</w:t>
      </w:r>
    </w:p>
    <w:p w:rsidR="00EA38CF" w:rsidRDefault="00EA38CF" w:rsidP="00EA38CF">
      <w:pPr>
        <w:pStyle w:val="ANormal"/>
      </w:pPr>
      <w:r>
        <w:t>Poleg navedenih stroškov Občina Renče-Vogrsko na podlagi pogodbe z javnim zavodom in skladno s predpisano zakonodajo Vrtcu zagotavlja še:</w:t>
      </w:r>
    </w:p>
    <w:p w:rsidR="00EA38CF" w:rsidRDefault="00EA38CF" w:rsidP="00EA38CF">
      <w:pPr>
        <w:pStyle w:val="ANormal"/>
      </w:pPr>
      <w:r>
        <w:tab/>
        <w:t>- sredstva za investicijsko vzdrževanje in investicije, za vzdrževanje zunanjih otroških igrišč ali nakup zunanjih igral,</w:t>
      </w:r>
    </w:p>
    <w:p w:rsidR="00EA38CF" w:rsidRDefault="00EA38CF" w:rsidP="00EA38CF">
      <w:pPr>
        <w:pStyle w:val="ANormal"/>
      </w:pPr>
      <w:r>
        <w:tab/>
        <w:t>- stroške zaposlitve delavcev, s katerimi se presegajo predpisani normativi, (na podlagi soglasij k sistemizaciji dela v vrtcu in odločb pristojne    komisije o usmerjanju otrok)</w:t>
      </w:r>
    </w:p>
    <w:p w:rsidR="00EA38CF" w:rsidRDefault="00EA38CF" w:rsidP="00EA38CF">
      <w:pPr>
        <w:pStyle w:val="ANormal"/>
      </w:pPr>
      <w:r>
        <w:tab/>
        <w:t xml:space="preserve">- za obnovo obrabljene opreme in pohištva,                     </w:t>
      </w:r>
    </w:p>
    <w:p w:rsidR="00EA38CF" w:rsidRDefault="00EA38CF" w:rsidP="00EA38CF">
      <w:pPr>
        <w:pStyle w:val="ANormal"/>
      </w:pPr>
      <w:r>
        <w:tab/>
        <w:t xml:space="preserve">- za nakup igrač in didaktičnih pripomočkov, če niso všteti v ceno programov vrtca. </w:t>
      </w:r>
    </w:p>
    <w:p w:rsidR="00EA38CF" w:rsidRDefault="00EA38CF" w:rsidP="00EA38CF">
      <w:pPr>
        <w:pStyle w:val="ANormal"/>
      </w:pPr>
      <w:r>
        <w:t xml:space="preserve">                                                         </w:t>
      </w:r>
    </w:p>
    <w:p w:rsidR="00EA38CF" w:rsidRDefault="00EA38CF" w:rsidP="00EA38CF">
      <w:pPr>
        <w:pStyle w:val="ANormal"/>
      </w:pPr>
      <w:r>
        <w:t>Plačila staršev od 1. 1. 2012 dalje določa Center za socialno delo Nova Gorica z odločbo na podlagi določil Zakona o uveljavljanju pravic iz javnih sredstev v odvisnosti od dohodkov staršev; plačila staršev po novem varirajo od 0 % plačila do 77 % plačila (prej po Pravilniku o plačilih staršev za programe v vrtcih od 10 % do 80 %). Občina je dolžna staršem poravnati razliko med 0 % - 77 % plačilom staršev in med 100 % ceno programa vrtca.</w:t>
      </w:r>
    </w:p>
    <w:p w:rsidR="00EA38CF" w:rsidRDefault="00EA38CF" w:rsidP="00EA38CF">
      <w:pPr>
        <w:pStyle w:val="ANormal"/>
      </w:pPr>
      <w:r>
        <w:t xml:space="preserve">Zaradi novega načina kritja stroškov po pogodbi, v kateri je določeno plačilo občine po namenih oz. glede na dejanske realizirane stroške za izvajanje programov vrtca v preteklem mesecu, smo realizirali povprečno okoli 3.000 do 4.000 EUR nižjo povprečno mesečno obveznost plačila (brez upoštevanja stroškov ogrevanja). Zaradi tega načina plačevanja so odpadli tudi stroški zaradi kritja izpadov do normativa. Glede na podatke o višini plačila razlike med stroškovno ceno vrtca in plačili staršev v preteklem letu pa ugotavljamo, da so se plačilni razredi staršev na </w:t>
      </w:r>
      <w:r>
        <w:lastRenderedPageBreak/>
        <w:t>podlagi odločb CSD znižali v povprečju za en plačilni razred, kar pomeni, da je občina obvezna plačevati višjo razliko, kot v preteklosti. Hkrati je potrebno upoštevati še, da se bodo v letu 2020 plače zaposlenih v šolstvu in predšolski vzgoji skladno z zakonskimi predpisi o dvigu plač v javnem sektorju povečale, kar bo vplivalo na višje stroške občine v letu 2020 in verjetno na dvig cene programov vrtca od septembra dalje.</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okviru finančne najave javnega zavoda.</w:t>
      </w:r>
    </w:p>
    <w:p w:rsidR="00EA38CF" w:rsidRDefault="00EA38CF" w:rsidP="00EA38CF">
      <w:pPr>
        <w:pStyle w:val="AHeading8"/>
        <w:tabs>
          <w:tab w:val="decimal" w:pos="9200"/>
        </w:tabs>
        <w:rPr>
          <w:sz w:val="20"/>
        </w:rPr>
      </w:pPr>
      <w:r>
        <w:t>19001011 Vrtec Vogrsko</w:t>
      </w:r>
      <w:r>
        <w:tab/>
      </w:r>
      <w:r>
        <w:rPr>
          <w:sz w:val="20"/>
        </w:rPr>
        <w:t>171.650 €</w:t>
      </w:r>
    </w:p>
    <w:p w:rsidR="00EA38CF" w:rsidRDefault="00EA38CF" w:rsidP="00EA38CF">
      <w:pPr>
        <w:pStyle w:val="Heading11"/>
      </w:pPr>
      <w:r>
        <w:t>Obrazložitev dejavnosti v okviru proračunske postavke</w:t>
      </w:r>
    </w:p>
    <w:p w:rsidR="00EA38CF" w:rsidRDefault="00EA38CF" w:rsidP="00EA38CF">
      <w:pPr>
        <w:pStyle w:val="ANormal"/>
      </w:pPr>
      <w:r>
        <w:t>Sredstva za izvajanje dejavnosti predšolske vzgoje smo dolžni zagotavljati na podlagi Zakona o vrtcih po istih izhodiščih, kot velja za vrtec Renče. Ravno tako smo dolžni zagotavljati sredstva tako za redno in investicijsko vzdrževanje stavbe, v kateri sta vrtec in šola, kot zemljišč ob tej stavbi (parkirišče, športno igrišče, otroško igrišče). Sredstva smo načrtovali v okviru finančnega plana javnega zavoda, ob upoštevanju dejstva, da Občina Renče-Vogrsko ni ustanoviteljica vrtca na Vogrskem.</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okviru finančnega plana javnega zavoda, ob upoštevanju dejstva, da Občina Renče-Vogrsko ni ustanoviteljica vrtca na Vogrskem.</w:t>
      </w:r>
    </w:p>
    <w:p w:rsidR="00EA38CF" w:rsidRDefault="00EA38CF" w:rsidP="00EA38CF">
      <w:pPr>
        <w:pStyle w:val="AHeading8"/>
        <w:tabs>
          <w:tab w:val="decimal" w:pos="9200"/>
        </w:tabs>
        <w:rPr>
          <w:sz w:val="20"/>
        </w:rPr>
      </w:pPr>
      <w:r>
        <w:t>19001020 Ostali vrtci</w:t>
      </w:r>
      <w:r>
        <w:tab/>
      </w:r>
      <w:r>
        <w:rPr>
          <w:sz w:val="20"/>
        </w:rPr>
        <w:t>110.000 €</w:t>
      </w:r>
    </w:p>
    <w:p w:rsidR="00EA38CF" w:rsidRDefault="00EA38CF" w:rsidP="00EA38CF">
      <w:pPr>
        <w:pStyle w:val="Heading11"/>
      </w:pPr>
      <w:r>
        <w:t>Obrazložitev dejavnosti v okviru proračunske postavke</w:t>
      </w:r>
    </w:p>
    <w:p w:rsidR="00EA38CF" w:rsidRDefault="00EA38CF" w:rsidP="00EA38CF">
      <w:pPr>
        <w:pStyle w:val="ANormal"/>
      </w:pPr>
      <w:r>
        <w:t>Sredstva so oblikovana na podlagi realizacije v lanskem letu ob upoštevanju dejstev o povišanju stroškov zaradi dviga plač, kot so navedena v obrazložitvi postavke "Vrtec Renče".</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na ravni lanskoletne realizacije ob upoštevanju dejstev, kot so navedena v obrazložitvi postavke "Vrtec Renče«.</w:t>
      </w:r>
    </w:p>
    <w:p w:rsidR="00EA38CF" w:rsidRDefault="00EA38CF" w:rsidP="00EA38CF">
      <w:pPr>
        <w:pStyle w:val="AHeading8"/>
        <w:tabs>
          <w:tab w:val="decimal" w:pos="9200"/>
        </w:tabs>
        <w:rPr>
          <w:sz w:val="20"/>
        </w:rPr>
      </w:pPr>
      <w:r>
        <w:t>19001022 Popusti pri plačilu razlike med ceno programov in plačili staršev</w:t>
      </w:r>
      <w:r>
        <w:tab/>
      </w:r>
      <w:r>
        <w:rPr>
          <w:sz w:val="20"/>
        </w:rPr>
        <w:t>1.000 €</w:t>
      </w:r>
    </w:p>
    <w:p w:rsidR="00EA38CF" w:rsidRDefault="00EA38CF" w:rsidP="00EA38CF">
      <w:pPr>
        <w:pStyle w:val="Heading11"/>
      </w:pPr>
      <w:r>
        <w:t>Obrazložitev dejavnosti v okviru proračunske postavke</w:t>
      </w:r>
    </w:p>
    <w:p w:rsidR="00EA38CF" w:rsidRDefault="00EA38CF" w:rsidP="00EA38CF">
      <w:pPr>
        <w:pStyle w:val="ANormal"/>
      </w:pPr>
      <w:r>
        <w:t xml:space="preserve">Ministrstvo za finance je s 1. 1. 2018 občinam predpisalo uvedbo nove proračunske postavke zaradi predpisa o ločenem vodenju izdatkov nadstandardnih subvencioniranj plačil staršev za programe v vrtcih. Zato je </w:t>
      </w:r>
      <w:proofErr w:type="spellStart"/>
      <w:r>
        <w:t>vnešena</w:t>
      </w:r>
      <w:proofErr w:type="spellEnd"/>
      <w:r>
        <w:t xml:space="preserve"> nova postavka z nazivom, ki ga je ravno tako predpisalo ministrstvo: "Popusti pri plačilu razlike med ceno programov in plačili staršev". Popusti se nanašajo predvsem na subvencioniranje plačil za čas počitniških odsotnosti in za nadstandardno znižanje plačilnega razreda zaradi upoštevanja stanovanjskih kreditov. V letu 2019 nismo imeli nobenega takega primera.</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lastRenderedPageBreak/>
        <w:t>Izhodišča, na katerih temeljijo izračuni predlogov pravic porabe za del, ki se ne izvršuje preko NRP</w:t>
      </w:r>
    </w:p>
    <w:p w:rsidR="00EA38CF" w:rsidRDefault="00EA38CF" w:rsidP="00EA38CF">
      <w:pPr>
        <w:pStyle w:val="ANormal"/>
      </w:pPr>
      <w:r>
        <w:t>Sredstva smo načrtovali v ocenjeni višini 1.000 EUR. Točne opredelitve zneska  zaenkrat žal ni mogoče podati, saj  se odločbe CSD izdajajo z veljavnostjo od 1. septembra dalje in ne moremo vedeti, ali bo komu izdana odločba za dodatno znižanje plačilnega razreda zaradi uveljavljanja stanovanjskega kredita.</w:t>
      </w:r>
    </w:p>
    <w:p w:rsidR="00EA38CF" w:rsidRDefault="00EA38CF" w:rsidP="00EA38CF">
      <w:pPr>
        <w:pStyle w:val="AHeading6"/>
        <w:tabs>
          <w:tab w:val="decimal" w:pos="9200"/>
        </w:tabs>
        <w:rPr>
          <w:sz w:val="20"/>
        </w:rPr>
      </w:pPr>
      <w:r>
        <w:t>1903 Primarno in sekundarno izobraževanje</w:t>
      </w:r>
      <w:r>
        <w:tab/>
      </w:r>
      <w:r>
        <w:rPr>
          <w:sz w:val="20"/>
        </w:rPr>
        <w:t>304.498 €</w:t>
      </w:r>
    </w:p>
    <w:p w:rsidR="00EA38CF" w:rsidRDefault="00EA38CF" w:rsidP="00EA38CF">
      <w:pPr>
        <w:pStyle w:val="Heading11"/>
      </w:pPr>
      <w:r>
        <w:t>Opis glavnega programa</w:t>
      </w:r>
    </w:p>
    <w:p w:rsidR="00EA38CF" w:rsidRDefault="00EA38CF" w:rsidP="00EA38CF">
      <w:pPr>
        <w:pStyle w:val="ANormal"/>
      </w:pPr>
      <w:r>
        <w:t>V ta glavni program so vključena sredstva za financiranje osnovnih in glasbenih šol. Z Zakonom o organizaciji in financiranju vzgoje in izobraževanja je določeno, da se na lokalni ravni zagotavljajo sredstva za kritje naslednjih stroškov osnovnošolskega in glasbenega izobraževanja:</w:t>
      </w:r>
    </w:p>
    <w:p w:rsidR="00EA38CF" w:rsidRDefault="00EA38CF" w:rsidP="00EA38CF">
      <w:pPr>
        <w:pStyle w:val="ANormal"/>
      </w:pPr>
      <w:r>
        <w:t>- sredstva za plačilo stroškov za uporabo prostora in opreme za osnovne in glasbene šole in druge materialne stroške, razen materialnih stroškov, ki se financirajo iz državnega proračuna,</w:t>
      </w:r>
    </w:p>
    <w:p w:rsidR="00EA38CF" w:rsidRDefault="00EA38CF" w:rsidP="00EA38CF">
      <w:pPr>
        <w:pStyle w:val="ANormal"/>
      </w:pPr>
      <w:r>
        <w:t>- glasbenim šolam sredstva za nadomestila stroškov delavcem,</w:t>
      </w:r>
    </w:p>
    <w:p w:rsidR="00EA38CF" w:rsidRDefault="00EA38CF" w:rsidP="00EA38CF">
      <w:pPr>
        <w:pStyle w:val="ANormal"/>
      </w:pPr>
      <w:r>
        <w:t>- sredstva za prevoze učencev v skladu z Zakonom o osnovni šoli in varstvo vozačev v skladu s sklepi občinskega sveta,</w:t>
      </w:r>
    </w:p>
    <w:p w:rsidR="00EA38CF" w:rsidRDefault="00EA38CF" w:rsidP="00EA38CF">
      <w:pPr>
        <w:pStyle w:val="ANormal"/>
      </w:pPr>
      <w:r>
        <w:t>- sredstva za investicijsko vzdrževanje nepremičnin in opreme, javnim osnovnim in glasbenim šolam,</w:t>
      </w:r>
    </w:p>
    <w:p w:rsidR="00EA38CF" w:rsidRDefault="00EA38CF" w:rsidP="00EA38CF">
      <w:pPr>
        <w:pStyle w:val="ANormal"/>
      </w:pPr>
      <w:r>
        <w:t>- sredstva za dodatne dejavnosti osnovne šole,</w:t>
      </w:r>
    </w:p>
    <w:p w:rsidR="00EA38CF" w:rsidRDefault="00EA38CF" w:rsidP="00EA38CF">
      <w:pPr>
        <w:pStyle w:val="ANormal"/>
      </w:pPr>
      <w:r>
        <w:t>- sredstva za investicije za osnovne šole, glasbene šole.</w:t>
      </w:r>
    </w:p>
    <w:p w:rsidR="00EA38CF" w:rsidRDefault="00EA38CF" w:rsidP="00EA38CF">
      <w:pPr>
        <w:pStyle w:val="Heading11"/>
      </w:pPr>
      <w:r>
        <w:t>Dolgoročni cilji glavnega programa</w:t>
      </w:r>
    </w:p>
    <w:p w:rsidR="00EA38CF" w:rsidRDefault="00EA38CF" w:rsidP="00EA38CF">
      <w:pPr>
        <w:pStyle w:val="ANormal"/>
      </w:pPr>
      <w:r>
        <w:t>Dolgoročni cilj je zagotovitev ustreznih materialnih in prostorskih pogojev za izvajanje osnovnega in glasbenega šolstva v naši občini ter s sofinanciranjem posameznih programov vplivati na kvalitetno delo tudi na področju srednjega in poklicnega šolstva.</w:t>
      </w:r>
    </w:p>
    <w:p w:rsidR="00EA38CF" w:rsidRDefault="00EA38CF" w:rsidP="00EA38CF">
      <w:pPr>
        <w:pStyle w:val="Heading11"/>
      </w:pPr>
      <w:r>
        <w:t>Glavni letni izvedbeni cilji in kazalci, s katerimi se bo merilo doseganje zastavljenih ciljev</w:t>
      </w:r>
    </w:p>
    <w:p w:rsidR="00EA38CF" w:rsidRDefault="00EA38CF" w:rsidP="00EA38CF">
      <w:pPr>
        <w:pStyle w:val="ANormal"/>
      </w:pPr>
      <w:r>
        <w:t>Opredeljeni so z obrazložitvijo postavke-PP v okviru posameznega podprograma.</w:t>
      </w:r>
    </w:p>
    <w:p w:rsidR="00EA38CF" w:rsidRDefault="00EA38CF" w:rsidP="00EA38CF">
      <w:pPr>
        <w:pStyle w:val="Heading11"/>
      </w:pPr>
      <w:r>
        <w:t>Podprogrami in proračunski uporabniki znotraj glavnega programa</w:t>
      </w:r>
    </w:p>
    <w:p w:rsidR="00EA38CF" w:rsidRDefault="00EA38CF" w:rsidP="00EA38CF">
      <w:pPr>
        <w:pStyle w:val="ANormal"/>
      </w:pPr>
      <w:r>
        <w:t>19039001 Osnovno šolstvo,</w:t>
      </w:r>
    </w:p>
    <w:p w:rsidR="00EA38CF" w:rsidRDefault="00EA38CF" w:rsidP="00EA38CF">
      <w:pPr>
        <w:pStyle w:val="ANormal"/>
      </w:pPr>
      <w:r>
        <w:t>19039002 Glasbeno šolstvo</w:t>
      </w:r>
    </w:p>
    <w:p w:rsidR="00EA38CF" w:rsidRDefault="00EA38CF" w:rsidP="00EA38CF">
      <w:pPr>
        <w:pStyle w:val="ANormal"/>
      </w:pPr>
      <w:r>
        <w:t>Proračunski uporabnik je Občinska uprava.</w:t>
      </w:r>
    </w:p>
    <w:p w:rsidR="00EA38CF" w:rsidRDefault="00EA38CF" w:rsidP="00EA38CF">
      <w:pPr>
        <w:pStyle w:val="AHeading7"/>
        <w:tabs>
          <w:tab w:val="decimal" w:pos="9200"/>
        </w:tabs>
        <w:rPr>
          <w:sz w:val="20"/>
        </w:rPr>
      </w:pPr>
      <w:r>
        <w:t>19039001 Osnovno šolstvo</w:t>
      </w:r>
      <w:r>
        <w:tab/>
      </w:r>
      <w:r>
        <w:rPr>
          <w:sz w:val="20"/>
        </w:rPr>
        <w:t>295.364 €</w:t>
      </w:r>
    </w:p>
    <w:p w:rsidR="00EA38CF" w:rsidRDefault="00EA38CF" w:rsidP="00EA38CF">
      <w:pPr>
        <w:pStyle w:val="Heading11"/>
      </w:pPr>
      <w:r>
        <w:t>Opis podprograma</w:t>
      </w:r>
    </w:p>
    <w:p w:rsidR="00EA38CF" w:rsidRDefault="00EA38CF" w:rsidP="00EA38CF">
      <w:pPr>
        <w:pStyle w:val="ANormal"/>
      </w:pPr>
      <w:r>
        <w:t>Cilji osnovnošolskega izobraževanja so sledeči:</w:t>
      </w:r>
    </w:p>
    <w:p w:rsidR="00EA38CF" w:rsidRDefault="00EA38CF" w:rsidP="00EA38CF">
      <w:pPr>
        <w:pStyle w:val="ANormal"/>
      </w:pPr>
      <w:r>
        <w:t>- posredovati temeljna znanja in spretnosti,</w:t>
      </w:r>
    </w:p>
    <w:p w:rsidR="00EA38CF" w:rsidRDefault="00EA38CF" w:rsidP="00EA38CF">
      <w:pPr>
        <w:pStyle w:val="ANormal"/>
      </w:pPr>
      <w:r>
        <w:t>- omogočiti nadaljnje izobraževanje.</w:t>
      </w:r>
    </w:p>
    <w:p w:rsidR="00EA38CF" w:rsidRDefault="00EA38CF" w:rsidP="00EA38CF">
      <w:pPr>
        <w:pStyle w:val="ANormal"/>
      </w:pPr>
      <w:r>
        <w:t>Financiranje osnovnih šol je razdeljeno med Ministrstvo za izobraževanje, šolstvo in šport ter občino. Ministrstvo zagotavlja sredstva za plače s prispevki in davki ter druge osebne prejemke ter del materialnih stroškov, vezanih na izvedbo programa. Lokalna skupnost pokriva preostale materialne stroške vezane na uporabo prostora in opreme, sredstva za dodatne dejavnosti ter predvsem sredstva za investicije in investicijsko vzdrževanje. Občina Renče-Vogrsko na podlagi sklepov Občinskega sveta sofinancira tudi nadstandardne programe.</w:t>
      </w:r>
    </w:p>
    <w:p w:rsidR="00EA38CF" w:rsidRDefault="00EA38CF" w:rsidP="00EA38CF">
      <w:pPr>
        <w:pStyle w:val="Heading11"/>
      </w:pPr>
      <w:r>
        <w:lastRenderedPageBreak/>
        <w:t>Zakonske in druge pravne podlage</w:t>
      </w:r>
    </w:p>
    <w:p w:rsidR="00EA38CF" w:rsidRDefault="00EA38CF" w:rsidP="00EA38CF">
      <w:pPr>
        <w:pStyle w:val="ANormal"/>
      </w:pPr>
      <w:r>
        <w:t>Zakon o organizaciji in financiranju vzgoje in izobraževanja, Zakon o osnovni šoli, Zakon o usmerjanju otrok s posebnimi potrebami, Odlok o ustanovitvi javnega zavoda Osnovna šola Kozara, Odlok o ustanovitvi javnega zavoda Osnovna šola Lucijana Bratkoviča Bratuša Renče, Sklepi o financiranju dodatnih nadstandardnih programov v OŠ Lucijana Bratkoviča Bratuša Renče in v Podružnični osnovni šoli Vogrsko, Odlok o ustanovitvi Glasbene šole Nova Gorica, pogodbe s šolami.</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Temeljna strategija in cilji razvoja osnovnega šolstva v občini Renče-Vogrsko narekuje optimalno uporabo šolskega prostora in smotrno vlaganje vanj.  V prihodnjih letih bomo še nadalje opremljali osnovno šolo v skladu z zahtevami devetletnega izobraževanja ter nadomeščali amortizirano opremo, stroje in tehnične naprave v šolskih objektih.</w:t>
      </w:r>
    </w:p>
    <w:p w:rsidR="00EA38CF" w:rsidRDefault="00EA38CF" w:rsidP="00EA38CF">
      <w:pPr>
        <w:pStyle w:val="ANormal"/>
      </w:pPr>
    </w:p>
    <w:p w:rsidR="00EA38CF" w:rsidRDefault="00EA38CF" w:rsidP="00EA38CF">
      <w:pPr>
        <w:pStyle w:val="ANormal"/>
      </w:pPr>
      <w:r>
        <w:t>Šolam bomo zagotavljali sredstva za sofinanciranje materialnih stroškov. Zagotavljali bomo tudi sredstva za varstvo učencev vozačev, ki ne morejo biti vključeni v podaljšano bivanje. Osnovni šoli bomo še naprej zagotavljali sredstva za nadstandardno zaposlene delavce v obsegu, kot bo izhajalo iz sklepov Občinskega sveta.</w:t>
      </w:r>
    </w:p>
    <w:p w:rsidR="00EA38CF" w:rsidRDefault="00EA38CF" w:rsidP="00EA38CF">
      <w:pPr>
        <w:pStyle w:val="ANormal"/>
      </w:pPr>
    </w:p>
    <w:p w:rsidR="00EA38CF" w:rsidRDefault="00EA38CF" w:rsidP="00EA38CF">
      <w:pPr>
        <w:pStyle w:val="ANormal"/>
      </w:pPr>
      <w:r>
        <w:t>OŠ Renče, OŠ Kozara in POŠ Vogrsko bomo tudi v letu 2020 (zaključek triletnega sofinanciranja) zagotovili tudi sredstva za izgradnjo brezžičnega omrežja.</w:t>
      </w:r>
    </w:p>
    <w:p w:rsidR="00EA38CF" w:rsidRDefault="00EA38CF" w:rsidP="00EA38CF">
      <w:pPr>
        <w:pStyle w:val="ANormal"/>
      </w:pPr>
    </w:p>
    <w:p w:rsidR="00EA38CF" w:rsidRDefault="00EA38CF" w:rsidP="00EA38CF">
      <w:pPr>
        <w:pStyle w:val="ANormal"/>
      </w:pPr>
      <w:r>
        <w:t>Waldorfski šoli - OE Primorska (sedež v Ajdovščini) bomo skladno z odločbo pristojnega ministrstva in pogodbi za otroke s sedežem v naši občini zagotavljali 85 % sredstev, ki jih kot občina ustanoviteljica na otroka zagotavljamo v OŠ Renče.</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Zagotavljali bomo sredstva za:</w:t>
      </w:r>
    </w:p>
    <w:p w:rsidR="00EA38CF" w:rsidRDefault="00EA38CF" w:rsidP="00EA38CF">
      <w:pPr>
        <w:pStyle w:val="ANormal"/>
      </w:pPr>
      <w:r>
        <w:t>- plače in druge osebne prejemke za delavce, ki so zaposleni v OŠ Renče in POŠ Vogrsko kot nadstandard v obsegu, kot bo izhajalo iz sklepov Občinskega sveta</w:t>
      </w:r>
    </w:p>
    <w:p w:rsidR="00EA38CF" w:rsidRDefault="00EA38CF" w:rsidP="00EA38CF">
      <w:pPr>
        <w:pStyle w:val="ANormal"/>
      </w:pPr>
      <w:r>
        <w:t>- plače in druge osebne prejemke za delavce, ki izvajajo varstvo učencev vozačev, ki ne morejo biti vključeni v podaljšano bivanje</w:t>
      </w:r>
    </w:p>
    <w:p w:rsidR="00EA38CF" w:rsidRDefault="00EA38CF" w:rsidP="00EA38CF">
      <w:pPr>
        <w:pStyle w:val="ANormal"/>
      </w:pPr>
      <w:r>
        <w:t>- materialne stroške osnovnih šol,</w:t>
      </w:r>
    </w:p>
    <w:p w:rsidR="00EA38CF" w:rsidRDefault="00EA38CF" w:rsidP="00EA38CF">
      <w:pPr>
        <w:pStyle w:val="ANormal"/>
      </w:pPr>
      <w:r>
        <w:t>- izgradnjo brezžičnega omrežja in nabavo IKT opreme,</w:t>
      </w:r>
    </w:p>
    <w:p w:rsidR="00EA38CF" w:rsidRDefault="00EA38CF" w:rsidP="00EA38CF">
      <w:pPr>
        <w:pStyle w:val="ANormal"/>
      </w:pPr>
      <w:r>
        <w:t>- investicijsko vzdrževanje osnovnih šol,</w:t>
      </w:r>
    </w:p>
    <w:p w:rsidR="00EA38CF" w:rsidRDefault="00EA38CF" w:rsidP="00EA38CF">
      <w:pPr>
        <w:pStyle w:val="ANormal"/>
      </w:pPr>
      <w:r>
        <w:t>- investicije.</w:t>
      </w:r>
    </w:p>
    <w:p w:rsidR="00EA38CF" w:rsidRDefault="00EA38CF" w:rsidP="00EA38CF">
      <w:pPr>
        <w:pStyle w:val="AHeading8"/>
        <w:tabs>
          <w:tab w:val="decimal" w:pos="9200"/>
        </w:tabs>
        <w:rPr>
          <w:sz w:val="20"/>
        </w:rPr>
      </w:pPr>
      <w:r>
        <w:t>19001021 Šola Vogrsko</w:t>
      </w:r>
      <w:r>
        <w:tab/>
      </w:r>
      <w:r>
        <w:rPr>
          <w:sz w:val="20"/>
        </w:rPr>
        <w:t>42.380 €</w:t>
      </w:r>
    </w:p>
    <w:p w:rsidR="00EA38CF" w:rsidRDefault="00EA38CF" w:rsidP="00EA38CF">
      <w:pPr>
        <w:pStyle w:val="Heading11"/>
      </w:pPr>
      <w:r>
        <w:t>Obrazložitev dejavnosti v okviru proračunske postavke</w:t>
      </w:r>
    </w:p>
    <w:p w:rsidR="00EA38CF" w:rsidRDefault="00EA38CF" w:rsidP="00EA38CF">
      <w:pPr>
        <w:pStyle w:val="ANormal"/>
      </w:pPr>
      <w:r>
        <w:t xml:space="preserve">Podatki vključujejo sredstva za materialne stroške za izvajanje dejavnosti programa šole, katerih ne poravnava Ministrstvo za šolstvo in šport, ter najavljena sredstva  OŠ Ivana Roba Šempeter pri Gorici. Na podlagi sklepa Občinskega sveta so tudi v šolskem letu 2019/2020 </w:t>
      </w:r>
      <w:proofErr w:type="spellStart"/>
      <w:r>
        <w:t>zagotavljena</w:t>
      </w:r>
      <w:proofErr w:type="spellEnd"/>
      <w:r>
        <w:t xml:space="preserve"> tudi sredstva za polovično plačo dodatne strokovne učiteljice v prvem razredu.</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lastRenderedPageBreak/>
        <w:t>Izhodišča, na katerih temeljijo izračuni predlogov pravic porabe za del, ki se ne izvršuje preko NRP</w:t>
      </w:r>
    </w:p>
    <w:p w:rsidR="00EA38CF" w:rsidRDefault="00EA38CF" w:rsidP="00EA38CF">
      <w:pPr>
        <w:pStyle w:val="ANormal"/>
      </w:pPr>
      <w:r>
        <w:t>Sredstva smo načrtovali v okviru zakonskih obveznosti, na podlagi finančnega plana javnega zavoda in zgoraj navedenega sklepa Občinskega sveta..</w:t>
      </w:r>
    </w:p>
    <w:p w:rsidR="00EA38CF" w:rsidRDefault="00EA38CF" w:rsidP="00EA38CF">
      <w:pPr>
        <w:pStyle w:val="AHeading8"/>
        <w:tabs>
          <w:tab w:val="decimal" w:pos="9200"/>
        </w:tabs>
        <w:rPr>
          <w:sz w:val="20"/>
        </w:rPr>
      </w:pPr>
      <w:r>
        <w:t>19002010 Osnovna šola Renče</w:t>
      </w:r>
      <w:r>
        <w:tab/>
      </w:r>
      <w:r>
        <w:rPr>
          <w:sz w:val="20"/>
        </w:rPr>
        <w:t>77.620 €</w:t>
      </w:r>
    </w:p>
    <w:p w:rsidR="00EA38CF" w:rsidRDefault="00EA38CF" w:rsidP="00EA38CF">
      <w:pPr>
        <w:pStyle w:val="Heading11"/>
      </w:pPr>
      <w:r>
        <w:t>Obrazložitev dejavnosti v okviru proračunske postavke</w:t>
      </w:r>
    </w:p>
    <w:p w:rsidR="00EA38CF" w:rsidRDefault="00EA38CF" w:rsidP="00EA38CF">
      <w:pPr>
        <w:pStyle w:val="ANormal"/>
      </w:pPr>
      <w:r>
        <w:t>Podatki vključujejo predvsem sredstva za kritje tistih stroškov za izvajanje dejavnosti programa šole, katerih ne poravnava Ministrstvo za izobraževanje, znanost in šport, ter sredstva glede na finančni plan javnega zavoda. V načrtovana sredstva so vključeni tudi stroški rednega investicijskega vzdrževanja.</w:t>
      </w:r>
    </w:p>
    <w:p w:rsidR="00EA38CF" w:rsidRDefault="00EA38CF" w:rsidP="00EA38CF">
      <w:pPr>
        <w:pStyle w:val="ANormal"/>
      </w:pPr>
    </w:p>
    <w:p w:rsidR="00EA38CF" w:rsidRDefault="00EA38CF" w:rsidP="00EA38CF">
      <w:pPr>
        <w:pStyle w:val="ANormal"/>
      </w:pPr>
      <w:r>
        <w:t>Obveznosti financiranja po zakonskih predpisih:</w:t>
      </w:r>
    </w:p>
    <w:p w:rsidR="00EA38CF" w:rsidRDefault="00EA38CF" w:rsidP="00EA38CF">
      <w:pPr>
        <w:pStyle w:val="ANormal"/>
      </w:pPr>
      <w:r>
        <w:t xml:space="preserve">- kritje materialnih stroškov za redno dejavnost šole, ki jih ne krije Ministrstvo za šolstvo in šport. </w:t>
      </w:r>
    </w:p>
    <w:p w:rsidR="00EA38CF" w:rsidRDefault="00EA38CF" w:rsidP="00EA38CF">
      <w:pPr>
        <w:pStyle w:val="ANormal"/>
      </w:pPr>
      <w:r>
        <w:t xml:space="preserve">- plače za zaposlene v okviru dodatnih (nadstandardnih) </w:t>
      </w:r>
      <w:proofErr w:type="spellStart"/>
      <w:r>
        <w:t>programo</w:t>
      </w:r>
      <w:proofErr w:type="spellEnd"/>
      <w:r>
        <w:t xml:space="preserve"> ter sredstva za varstvo  vozačev, skladno s sklepi občinskega sveta. </w:t>
      </w:r>
    </w:p>
    <w:p w:rsidR="00EA38CF" w:rsidRDefault="00EA38CF" w:rsidP="00EA38CF">
      <w:pPr>
        <w:pStyle w:val="ANormal"/>
      </w:pPr>
      <w:r>
        <w:t xml:space="preserve">                                                                                                              </w:t>
      </w:r>
    </w:p>
    <w:p w:rsidR="00EA38CF" w:rsidRDefault="00EA38CF" w:rsidP="00EA38CF">
      <w:pPr>
        <w:pStyle w:val="ANormal"/>
      </w:pPr>
      <w:r>
        <w:t>Ker Ministrstvo za izobraževanje, znanost in šport poravnava sredstva le za zaposlene glede na število oddelkov in učencev v šoli, je potrebno šolam odobriti financiranje tistih zaposlitev, ki so nujne, da se osnovnošolske dejavnosti optimalno izvajajo. Skladno s sklepi Občinskega sveta Občine Renče-Vogrsko se v tekočem šolskem letu izvaja sofinanciranje plače športnega pedagoga, hišnika, dveh drugih strokovnih delavk v prvem razredu, 1,5 pedagoške ure v enem šolskem dnevu za varstvo vozačev, ki niso vključeni v podaljšano bivanje oz. v pouk izbirnih vsebin.</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ob upoštevanju lanskoletne realizacije, finančnega načrta javnega zavoda in obravnave prioritete del in nalog javnega zavoda. Podatki vključujejo sredstva za kritje materialnih stroškov za redno dejavnost šole, plač, prispevkov in stroškov zaposlenih v šoli skladno s sklepi občinskega sveta ter druge odhodke, ki se nanašajo na izvajanje redne šolske dejavnosti. Glede na nove predpise o dvigu plač v javnem sektorju pričakujemo tudi povišanje plačnih stroškov in s tem povišanje sredstev, ki so odobrena za kritje stroškov nadstandardnih programov.</w:t>
      </w:r>
    </w:p>
    <w:p w:rsidR="00EA38CF" w:rsidRDefault="00EA38CF" w:rsidP="00EA38CF">
      <w:pPr>
        <w:pStyle w:val="AHeading8"/>
        <w:tabs>
          <w:tab w:val="decimal" w:pos="9200"/>
        </w:tabs>
        <w:rPr>
          <w:sz w:val="20"/>
        </w:rPr>
      </w:pPr>
      <w:r>
        <w:t>19002011 Nadomestilo za delovne zvezke osnovnošolcev</w:t>
      </w:r>
      <w:r>
        <w:tab/>
      </w:r>
      <w:r>
        <w:rPr>
          <w:sz w:val="20"/>
        </w:rPr>
        <w:t>6.500 €</w:t>
      </w:r>
    </w:p>
    <w:p w:rsidR="00EA38CF" w:rsidRDefault="00EA38CF" w:rsidP="00EA38CF">
      <w:pPr>
        <w:pStyle w:val="Heading11"/>
      </w:pPr>
      <w:r>
        <w:t>Obrazložitev dejavnosti v okviru proračunske postavke</w:t>
      </w:r>
    </w:p>
    <w:p w:rsidR="00EA38CF" w:rsidRDefault="00EA38CF" w:rsidP="00EA38CF">
      <w:pPr>
        <w:pStyle w:val="ANormal"/>
      </w:pPr>
      <w:r>
        <w:t>Na postavki so vključena sredstva za sofinanciranje nakupa delovnih zvezkov v okviru 50 %. Regresiranje nakupa delovnih zvezkov ni zakonska obveznost občine, vendar načrtovana sredstva zagotavljajo vsem učencem enake učne pogoje. Sredstva temeljijo na sklepu Občinskega sveta, da bo Občina  subvencionirala nakup delovnih zvezkov za vse učence v OŠ Lucijana Bratkoviča Bratuša Renče in na Vogrskem (učenci s stalnim prebivališčem v Občini Renče-Vogrsko, ki so oz. ki obiskujejo POŠ Vogrsko)  v okviru 50 % nabavne vrednosti delovnih zvezkov.</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lastRenderedPageBreak/>
        <w:t>Izhodišča, na katerih temeljijo izračuni predlogov pravic porabe za del, ki se ne izvršuje preko NRP</w:t>
      </w:r>
    </w:p>
    <w:p w:rsidR="00EA38CF" w:rsidRDefault="00EA38CF" w:rsidP="00EA38CF">
      <w:pPr>
        <w:pStyle w:val="ANormal"/>
      </w:pPr>
      <w:r>
        <w:t>Sredstva smo načrtovali v višini 6.500 EUR.</w:t>
      </w:r>
    </w:p>
    <w:p w:rsidR="00EA38CF" w:rsidRDefault="00EA38CF" w:rsidP="00EA38CF">
      <w:pPr>
        <w:pStyle w:val="AHeading8"/>
        <w:tabs>
          <w:tab w:val="decimal" w:pos="9200"/>
        </w:tabs>
        <w:rPr>
          <w:sz w:val="20"/>
        </w:rPr>
      </w:pPr>
      <w:r>
        <w:t>19002020 Investicijsko vzdrževanje OŠ Renče</w:t>
      </w:r>
      <w:r>
        <w:tab/>
      </w:r>
      <w:r>
        <w:rPr>
          <w:sz w:val="20"/>
        </w:rPr>
        <w:t>80.000 €</w:t>
      </w:r>
    </w:p>
    <w:p w:rsidR="00EA38CF" w:rsidRDefault="00EA38CF" w:rsidP="00EA38CF">
      <w:pPr>
        <w:pStyle w:val="Heading11"/>
      </w:pPr>
      <w:r>
        <w:t>Obrazložitev dejavnosti v okviru proračunske postavke</w:t>
      </w:r>
    </w:p>
    <w:p w:rsidR="00EA38CF" w:rsidRDefault="00EA38CF" w:rsidP="00EA38CF">
      <w:pPr>
        <w:pStyle w:val="ANormal"/>
      </w:pPr>
      <w:r>
        <w:t>Lokalna skupnost mora na podlagi 82. člena Zakonom o organizaciji in financiranju vzgoje in izobraževanja zagotavljati sredstva za investicijsko vzdrževanje nepremičnin in opreme javnim osnovnim šolam, katerih ustanovitelj je. Investicijsko vzdrževanje v letu 2020 bo naša občina izvajala neposredno (dela bo na podlagi najavljenih potreb s strani javnega zavoda sama naročala in sama neposredno plačevala).</w:t>
      </w:r>
    </w:p>
    <w:p w:rsidR="00EA38CF" w:rsidRDefault="00EA38CF" w:rsidP="00EA38CF">
      <w:pPr>
        <w:pStyle w:val="Heading11"/>
      </w:pPr>
      <w:r>
        <w:t>Navezava na projekte v okviru proračunske postavke</w:t>
      </w:r>
    </w:p>
    <w:p w:rsidR="00EA38CF" w:rsidRDefault="00EA38CF" w:rsidP="00EA38CF">
      <w:pPr>
        <w:pStyle w:val="ANormal"/>
      </w:pPr>
      <w:r>
        <w:t>Projekt je opredeljen v NRP -ju: OB201-10-0043.</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ob upoštevanju proučitve finančnega plana javnega zavoda. Financiranje se bo izvajalo tudi glede na prioritete investicij in investicijskih vzdrževanj, ki jih bo v Finančnem načrtu dolžan opredeliti Svet zavoda.</w:t>
      </w:r>
    </w:p>
    <w:p w:rsidR="00EA38CF" w:rsidRDefault="00EA38CF" w:rsidP="00EA38CF">
      <w:pPr>
        <w:pStyle w:val="AHeading8"/>
        <w:tabs>
          <w:tab w:val="decimal" w:pos="9200"/>
        </w:tabs>
        <w:rPr>
          <w:sz w:val="20"/>
        </w:rPr>
      </w:pPr>
      <w:r>
        <w:t>19002022 Notranja oprema vrtcev in šole s podružnicama</w:t>
      </w:r>
      <w:r>
        <w:tab/>
      </w:r>
      <w:r>
        <w:rPr>
          <w:sz w:val="20"/>
        </w:rPr>
        <w:t>4.000 €</w:t>
      </w:r>
    </w:p>
    <w:p w:rsidR="00EA38CF" w:rsidRDefault="00EA38CF" w:rsidP="00EA38CF">
      <w:pPr>
        <w:pStyle w:val="Heading11"/>
      </w:pPr>
      <w:r>
        <w:t>Obrazložitev dejavnosti v okviru proračunske postavke</w:t>
      </w:r>
    </w:p>
    <w:p w:rsidR="00EA38CF" w:rsidRDefault="00EA38CF" w:rsidP="00EA38CF">
      <w:pPr>
        <w:pStyle w:val="ANormal"/>
      </w:pPr>
      <w:r>
        <w:t>Lokalna skupnost mora na podlagi 82. člena Zakonom o organizaciji in financiranju vzgoje in izobraževanja zagotavljati sredstva za investicijsko vzdrževanje nepremičnin in opreme javnim osnovnim šolam, katerih ustanovitelj je. Z zagotavljanjem teh sredstev se zagotavlja nemoten in postopoma bolj sodoben učni proces, ki ga šola izvaja.</w:t>
      </w:r>
    </w:p>
    <w:p w:rsidR="00EA38CF" w:rsidRDefault="00EA38CF" w:rsidP="00EA38CF">
      <w:pPr>
        <w:pStyle w:val="Heading11"/>
      </w:pPr>
      <w:r>
        <w:t>Navezava na projekte v okviru proračunske postavke</w:t>
      </w:r>
    </w:p>
    <w:p w:rsidR="00EA38CF" w:rsidRDefault="00EA38CF" w:rsidP="00EA38CF">
      <w:pPr>
        <w:pStyle w:val="ANormal"/>
      </w:pPr>
      <w:r>
        <w:t>Projekt je opredeljen v NRP -ju: OB201-10-0041.</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 podlagi lanske realizacije in proučitve finančnega plana javnega zavoda načrtovali v višini 4.000 EUR.</w:t>
      </w:r>
    </w:p>
    <w:p w:rsidR="00EA38CF" w:rsidRDefault="00EA38CF" w:rsidP="00EA38CF">
      <w:pPr>
        <w:pStyle w:val="AHeading8"/>
        <w:tabs>
          <w:tab w:val="decimal" w:pos="9200"/>
        </w:tabs>
        <w:rPr>
          <w:sz w:val="20"/>
        </w:rPr>
      </w:pPr>
      <w:r>
        <w:t>19002030 Osnovna šola Kozara</w:t>
      </w:r>
      <w:r>
        <w:tab/>
      </w:r>
      <w:r>
        <w:rPr>
          <w:sz w:val="20"/>
        </w:rPr>
        <w:t>7.430 €</w:t>
      </w:r>
    </w:p>
    <w:p w:rsidR="00EA38CF" w:rsidRDefault="00EA38CF" w:rsidP="00EA38CF">
      <w:pPr>
        <w:pStyle w:val="Heading11"/>
      </w:pPr>
      <w:r>
        <w:t>Obrazložitev dejavnosti v okviru proračunske postavke</w:t>
      </w:r>
    </w:p>
    <w:p w:rsidR="00EA38CF" w:rsidRDefault="00EA38CF" w:rsidP="00EA38CF">
      <w:pPr>
        <w:pStyle w:val="ANormal"/>
      </w:pPr>
      <w:r>
        <w:t>Postavke vključujejo sredstva za kritje plač, prispevkov in stroškov zaposlenih v šoli ter drugih stroškov - glede na ključ delitvene bilance. Financiranje temelji na letni pogodbi med šolo in vsemi občinami soustanoviteljicami.</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okvirjih lanskoletne realizacije in proučitve finančnega plana javnega zavoda.</w:t>
      </w:r>
    </w:p>
    <w:p w:rsidR="00EA38CF" w:rsidRDefault="00EA38CF" w:rsidP="00EA38CF">
      <w:pPr>
        <w:pStyle w:val="AHeading8"/>
        <w:tabs>
          <w:tab w:val="decimal" w:pos="9200"/>
        </w:tabs>
        <w:rPr>
          <w:sz w:val="20"/>
        </w:rPr>
      </w:pPr>
      <w:r>
        <w:t>19002040 Investicijsko vzdrževanje OŠ Kozara</w:t>
      </w:r>
      <w:r>
        <w:tab/>
      </w:r>
      <w:r>
        <w:rPr>
          <w:sz w:val="20"/>
        </w:rPr>
        <w:t>3.577 €</w:t>
      </w:r>
    </w:p>
    <w:p w:rsidR="00EA38CF" w:rsidRDefault="00EA38CF" w:rsidP="00EA38CF">
      <w:pPr>
        <w:pStyle w:val="Heading11"/>
      </w:pPr>
      <w:r>
        <w:t>Obrazložitev dejavnosti v okviru proračunske postavke</w:t>
      </w:r>
    </w:p>
    <w:p w:rsidR="00EA38CF" w:rsidRDefault="00EA38CF" w:rsidP="00EA38CF">
      <w:pPr>
        <w:pStyle w:val="ANormal"/>
      </w:pPr>
      <w:r>
        <w:t>Postavka vključuje sredstva glede na ključ delitvene bilance: nakup opreme, investicijsko vzdrževanje in obnove,... v skladu s pogodbo med šolo in vsemi občinami soustanoviteljicami.</w:t>
      </w:r>
    </w:p>
    <w:p w:rsidR="00EA38CF" w:rsidRDefault="00EA38CF" w:rsidP="00EA38CF">
      <w:pPr>
        <w:pStyle w:val="Heading11"/>
      </w:pPr>
      <w:r>
        <w:lastRenderedPageBreak/>
        <w:t>Navezava na projekte v okviru proračunske postavke</w:t>
      </w:r>
    </w:p>
    <w:p w:rsidR="00EA38CF" w:rsidRDefault="00EA38CF" w:rsidP="00EA38CF">
      <w:pPr>
        <w:pStyle w:val="ANormal"/>
      </w:pPr>
      <w:r>
        <w:t>Projekt je opredeljen v NRP -ju: OB201-11-0005.</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ob upoštevanju finančnega plana javnega zavoda.</w:t>
      </w:r>
    </w:p>
    <w:p w:rsidR="00EA38CF" w:rsidRDefault="00EA38CF" w:rsidP="00EA38CF">
      <w:pPr>
        <w:pStyle w:val="AHeading8"/>
        <w:tabs>
          <w:tab w:val="decimal" w:pos="9200"/>
        </w:tabs>
        <w:rPr>
          <w:sz w:val="20"/>
        </w:rPr>
      </w:pPr>
      <w:r>
        <w:t xml:space="preserve">19002041 </w:t>
      </w:r>
      <w:proofErr w:type="spellStart"/>
      <w:r>
        <w:t>Waldorfska</w:t>
      </w:r>
      <w:proofErr w:type="spellEnd"/>
      <w:r>
        <w:t xml:space="preserve"> šola OE Primorska</w:t>
      </w:r>
      <w:r>
        <w:tab/>
      </w:r>
      <w:r>
        <w:rPr>
          <w:sz w:val="20"/>
        </w:rPr>
        <w:t>200 €</w:t>
      </w:r>
    </w:p>
    <w:p w:rsidR="00EA38CF" w:rsidRDefault="00EA38CF" w:rsidP="00EA38CF">
      <w:pPr>
        <w:pStyle w:val="Heading11"/>
      </w:pPr>
      <w:r>
        <w:t>Obrazložitev dejavnosti v okviru proračunske postavke</w:t>
      </w:r>
    </w:p>
    <w:p w:rsidR="00EA38CF" w:rsidRDefault="00EA38CF" w:rsidP="00EA38CF">
      <w:pPr>
        <w:pStyle w:val="ANormal"/>
      </w:pPr>
      <w:r>
        <w:t>Postavka na podlagi predpisane zakonodaje vključuje sredstva za kritje materialnih stroškov v zasebni osnovni šoli "</w:t>
      </w:r>
      <w:proofErr w:type="spellStart"/>
      <w:r>
        <w:t>Waldorfska</w:t>
      </w:r>
      <w:proofErr w:type="spellEnd"/>
      <w:r>
        <w:t xml:space="preserve"> šola </w:t>
      </w:r>
      <w:proofErr w:type="spellStart"/>
      <w:r>
        <w:t>Lubljana</w:t>
      </w:r>
      <w:proofErr w:type="spellEnd"/>
      <w:r>
        <w:t xml:space="preserve"> - OE Primorska s sedežem v Ajdovščini, ki jo obiskujejo tudi učenci s stalnim prebivališčem v naši občini.</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skladno z določili predpisane zakonodaje in  v odnosu na delež kritja materialnih stroškov na 1 učenca v OŠ Renče.</w:t>
      </w:r>
    </w:p>
    <w:p w:rsidR="00EA38CF" w:rsidRDefault="00EA38CF" w:rsidP="00EA38CF">
      <w:pPr>
        <w:pStyle w:val="AHeading8"/>
        <w:tabs>
          <w:tab w:val="decimal" w:pos="9200"/>
        </w:tabs>
        <w:rPr>
          <w:sz w:val="20"/>
        </w:rPr>
      </w:pPr>
      <w:r>
        <w:t>19002062 Rekonstrukcija in dozidava POŠ in vrtca Bukovica-</w:t>
      </w:r>
      <w:proofErr w:type="spellStart"/>
      <w:r>
        <w:t>I.faza</w:t>
      </w:r>
      <w:proofErr w:type="spellEnd"/>
      <w:r>
        <w:tab/>
      </w:r>
      <w:r>
        <w:rPr>
          <w:sz w:val="20"/>
        </w:rPr>
        <w:t>65.000 €</w:t>
      </w:r>
    </w:p>
    <w:p w:rsidR="00EA38CF" w:rsidRDefault="00EA38CF" w:rsidP="00EA38CF">
      <w:pPr>
        <w:pStyle w:val="Heading11"/>
      </w:pPr>
      <w:r>
        <w:t>Obrazložitev dejavnosti v okviru proračunske postavke</w:t>
      </w:r>
    </w:p>
    <w:p w:rsidR="00EA38CF" w:rsidRDefault="00EA38CF" w:rsidP="00EA38CF">
      <w:pPr>
        <w:pStyle w:val="ANormal"/>
      </w:pPr>
      <w:r>
        <w:t>Vrtec v POŠ Bukovica je bi deležen obnove v letu 2019. Obenem so ostale še obveznosti za plačilo le tega v višini 65.000,00€.</w:t>
      </w:r>
    </w:p>
    <w:p w:rsidR="00EA38CF" w:rsidRDefault="00EA38CF" w:rsidP="00EA38CF">
      <w:pPr>
        <w:pStyle w:val="ANormal"/>
      </w:pPr>
      <w:r>
        <w:t xml:space="preserve">Ker se je v tej fazi zgradilo že veliko pred-izvedbe za 3 fazo gradnje se bo pregledalo vso obstoječo dokumentacijo naredilo ponoven popis del in </w:t>
      </w:r>
      <w:proofErr w:type="spellStart"/>
      <w:r>
        <w:t>materijalov</w:t>
      </w:r>
      <w:proofErr w:type="spellEnd"/>
      <w:r>
        <w:t>.</w:t>
      </w:r>
    </w:p>
    <w:p w:rsidR="00EA38CF" w:rsidRDefault="00EA38CF" w:rsidP="00EA38CF">
      <w:pPr>
        <w:pStyle w:val="ANormal"/>
      </w:pPr>
      <w:r>
        <w:t>Potrebno je pričeti tudi z deli odmika peskovnikov ker je tam predvidena razširitev v 3.fazi še 3 oddelka vrtca. trenutno je en oddelek v šolskih prostorih.</w:t>
      </w:r>
    </w:p>
    <w:p w:rsidR="00EA38CF" w:rsidRDefault="00EA38CF" w:rsidP="00EA38CF">
      <w:pPr>
        <w:pStyle w:val="ANormal"/>
      </w:pPr>
      <w:r>
        <w:t>Potrebno je zgraditi Zbornico za vrtec in WC za uslužbence.</w:t>
      </w:r>
    </w:p>
    <w:p w:rsidR="00EA38CF" w:rsidRDefault="00EA38CF" w:rsidP="00EA38CF">
      <w:pPr>
        <w:pStyle w:val="ANormal"/>
      </w:pPr>
    </w:p>
    <w:p w:rsidR="00EA38CF" w:rsidRDefault="00EA38CF" w:rsidP="00EA38CF">
      <w:pPr>
        <w:pStyle w:val="ANormal"/>
      </w:pPr>
      <w:r>
        <w:t>Potrebna je tudi obnova WC v šolskem traktu.</w:t>
      </w:r>
    </w:p>
    <w:p w:rsidR="00EA38CF" w:rsidRDefault="00EA38CF" w:rsidP="00EA38CF">
      <w:pPr>
        <w:pStyle w:val="ANormal"/>
      </w:pPr>
      <w:r>
        <w:t xml:space="preserve">Potrebna je tudi obnova ali </w:t>
      </w:r>
      <w:proofErr w:type="spellStart"/>
      <w:r>
        <w:t>zamnjava</w:t>
      </w:r>
      <w:proofErr w:type="spellEnd"/>
      <w:r>
        <w:t xml:space="preserve"> parketa v telovadnici.</w:t>
      </w:r>
    </w:p>
    <w:p w:rsidR="00EA38CF" w:rsidRDefault="00EA38CF" w:rsidP="00EA38CF">
      <w:pPr>
        <w:pStyle w:val="Heading11"/>
      </w:pPr>
      <w:r>
        <w:t>Navezava na projekte v okviru proračunske postavke</w:t>
      </w:r>
    </w:p>
    <w:p w:rsidR="00EA38CF" w:rsidRDefault="00EA38CF" w:rsidP="00EA38CF">
      <w:pPr>
        <w:pStyle w:val="ANormal"/>
      </w:pPr>
      <w:r>
        <w:t>Projekt je opredeljen v NRP -ju: OB201-10-0040.</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Projektantska ocena investicije na podlagi zapadlih obveznosti in ocenjene vrednosti za ostala dela.</w:t>
      </w:r>
    </w:p>
    <w:p w:rsidR="00EA38CF" w:rsidRDefault="00EA38CF" w:rsidP="00EA38CF">
      <w:pPr>
        <w:pStyle w:val="AHeading8"/>
        <w:tabs>
          <w:tab w:val="decimal" w:pos="9200"/>
        </w:tabs>
        <w:rPr>
          <w:sz w:val="20"/>
        </w:rPr>
      </w:pPr>
      <w:r>
        <w:t>19002070 Investicijsko vzdrževanje podružnične šole Vogrsko</w:t>
      </w:r>
      <w:r>
        <w:tab/>
      </w:r>
      <w:r>
        <w:rPr>
          <w:sz w:val="20"/>
        </w:rPr>
        <w:t>3.000 €</w:t>
      </w:r>
    </w:p>
    <w:p w:rsidR="00EA38CF" w:rsidRDefault="00EA38CF" w:rsidP="00EA38CF">
      <w:pPr>
        <w:pStyle w:val="Heading11"/>
      </w:pPr>
      <w:r>
        <w:t>Obrazložitev dejavnosti v okviru proračunske postavke</w:t>
      </w:r>
    </w:p>
    <w:p w:rsidR="00EA38CF" w:rsidRDefault="00EA38CF" w:rsidP="00EA38CF">
      <w:pPr>
        <w:pStyle w:val="ANormal"/>
      </w:pPr>
      <w:r>
        <w:t xml:space="preserve">Lokalna skupnost mora na podlagi 82. člena Zakonom o organizaciji in financiranju vzgoje in izobraževanja zagotavljati sredstva za investicijsko vzdrževanje nepremičnin in opreme javnim osnovnim šolam, katerih ustanovitelj je. Občina Renče-Vogrsko sicer ni ustanoviteljica te POŠ, a je šola na njenem ozemlju in imajo učenci stalno prebivališče v Občini Renče-Vogrsko, zato občina izvaja vse finančne obveznosti, razen tistih, ki jih izvaja Ministrstvo. </w:t>
      </w:r>
    </w:p>
    <w:p w:rsidR="00EA38CF" w:rsidRDefault="00EA38CF" w:rsidP="00EA38CF">
      <w:pPr>
        <w:pStyle w:val="ANormal"/>
      </w:pPr>
    </w:p>
    <w:p w:rsidR="00EA38CF" w:rsidRDefault="00EA38CF" w:rsidP="00EA38CF">
      <w:pPr>
        <w:pStyle w:val="ANormal"/>
      </w:pPr>
      <w:r>
        <w:lastRenderedPageBreak/>
        <w:t>Investicijsko vzdrževanje v letu 2020 bo naša občina izvajala neposredno (dela bo na podlagi najavljenih potreb s strani javnega zavoda sama naročala in sama neposredno plačevala).</w:t>
      </w:r>
    </w:p>
    <w:p w:rsidR="00EA38CF" w:rsidRDefault="00EA38CF" w:rsidP="00EA38CF">
      <w:pPr>
        <w:pStyle w:val="Heading11"/>
      </w:pPr>
      <w:r>
        <w:t>Navezava na projekte v okviru proračunske postavke</w:t>
      </w:r>
    </w:p>
    <w:p w:rsidR="00EA38CF" w:rsidRDefault="00EA38CF" w:rsidP="00EA38CF">
      <w:pPr>
        <w:pStyle w:val="ANormal"/>
      </w:pPr>
      <w:r>
        <w:t>Projekt je opredeljen v NRP -ju: OB201-10-0042.</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ob upoštevanju najave potrebnih sredstev OŠ Ivana Roba Šempeter pri Gorici - Podružnična šola Vogrsko in ob proučitvi lanskoletne realizacije.</w:t>
      </w:r>
    </w:p>
    <w:p w:rsidR="00EA38CF" w:rsidRDefault="00EA38CF" w:rsidP="00EA38CF">
      <w:pPr>
        <w:pStyle w:val="AHeading8"/>
        <w:tabs>
          <w:tab w:val="decimal" w:pos="9200"/>
        </w:tabs>
        <w:rPr>
          <w:sz w:val="20"/>
        </w:rPr>
      </w:pPr>
      <w:r>
        <w:t>19002075 *Sofinanciranje izgradnje brezžičnega omrežja v šolah</w:t>
      </w:r>
      <w:r>
        <w:tab/>
      </w:r>
      <w:r>
        <w:rPr>
          <w:sz w:val="20"/>
        </w:rPr>
        <w:t>5.657 €</w:t>
      </w:r>
    </w:p>
    <w:p w:rsidR="00EA38CF" w:rsidRDefault="00EA38CF" w:rsidP="00EA38CF">
      <w:pPr>
        <w:pStyle w:val="Heading11"/>
      </w:pPr>
      <w:r>
        <w:t>Obrazložitev dejavnosti v okviru proračunske postavke</w:t>
      </w:r>
    </w:p>
    <w:p w:rsidR="00EA38CF" w:rsidRDefault="00EA38CF" w:rsidP="00EA38CF">
      <w:pPr>
        <w:pStyle w:val="ANormal"/>
      </w:pPr>
      <w:r>
        <w:t>Na postavki "Sofinanciranje izgradnje brezžičnega omrežja v šolah" se zagotavljajo sredstva za kritje stroškov izgradnje brezžičnih omrežij in nakupa IKT opreme v šolah, kar bo izvedeno na podlagi prijav šol na Javni razpis Akademske in raziskovalne mreže Slovenije (Arnes).</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na podlagi izračunov šol, ki temeljijo na izhodiščih Javnega razpisa o določenih deležih sofinanciranja s strani države in šol oz. občin, v skupni višini 5.656,83 EUR; sredstva so namenjena za izgradnjo brezžičnega omrežja v zaključnem letu triletnega obdobja za OŠ Renče, POŠ Vogrsko  in za OŠ Kozara. V skupnih sredstvih so upoštevana tudi sredstva, ki jih POŠ Vogrsko ni porabila v letu 2018 in 2019.</w:t>
      </w:r>
    </w:p>
    <w:p w:rsidR="00EA38CF" w:rsidRDefault="00EA38CF" w:rsidP="00EA38CF">
      <w:pPr>
        <w:pStyle w:val="AHeading7"/>
        <w:tabs>
          <w:tab w:val="decimal" w:pos="9200"/>
        </w:tabs>
        <w:rPr>
          <w:sz w:val="20"/>
        </w:rPr>
      </w:pPr>
      <w:r>
        <w:t>19039002 Glasbeno šolstvo</w:t>
      </w:r>
      <w:r>
        <w:tab/>
      </w:r>
      <w:r>
        <w:rPr>
          <w:sz w:val="20"/>
        </w:rPr>
        <w:t>9.134 €</w:t>
      </w:r>
    </w:p>
    <w:p w:rsidR="00EA38CF" w:rsidRDefault="00EA38CF" w:rsidP="00EA38CF">
      <w:pPr>
        <w:pStyle w:val="Heading11"/>
      </w:pPr>
      <w:r>
        <w:t>Opis podprograma</w:t>
      </w:r>
    </w:p>
    <w:p w:rsidR="00EA38CF" w:rsidRDefault="00EA38CF" w:rsidP="00EA38CF">
      <w:pPr>
        <w:pStyle w:val="ANormal"/>
      </w:pPr>
      <w:r>
        <w:t>Financiranje osnovnega glasbenega izobraževanja (Glasbena šola in Godbeniško izobraževanje).</w:t>
      </w:r>
    </w:p>
    <w:p w:rsidR="00EA38CF" w:rsidRDefault="00EA38CF" w:rsidP="00EA38CF">
      <w:pPr>
        <w:pStyle w:val="Heading11"/>
      </w:pPr>
      <w:r>
        <w:t>Zakonske in druge pravne podlage</w:t>
      </w:r>
    </w:p>
    <w:p w:rsidR="00EA38CF" w:rsidRDefault="00EA38CF" w:rsidP="00EA38CF">
      <w:pPr>
        <w:pStyle w:val="ANormal"/>
      </w:pPr>
      <w:r>
        <w:t>Zakon o organizaciji in financiranju vzgoje in izobraževanja, Zakon o glasbenih šolah, Odlok o ustanovitvi javnega zavoda Glasbena šola Nova Gorica, letne pogodbe.</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Zagotovitev sredstev za plačilo stroškov glasbene šole in godbeniškega izobraževanja.</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Letni izvedbeni cilji so enaki dolgoročnim, merimo in spremljamo jih na letni ravni.</w:t>
      </w:r>
    </w:p>
    <w:p w:rsidR="00EA38CF" w:rsidRDefault="00EA38CF" w:rsidP="00EA38CF">
      <w:pPr>
        <w:pStyle w:val="AHeading8"/>
        <w:tabs>
          <w:tab w:val="decimal" w:pos="9200"/>
        </w:tabs>
        <w:rPr>
          <w:sz w:val="20"/>
        </w:rPr>
      </w:pPr>
      <w:r>
        <w:t>19003010 Sofinanciranje glasbene šole Nova Gorica</w:t>
      </w:r>
      <w:r>
        <w:tab/>
      </w:r>
      <w:r>
        <w:rPr>
          <w:sz w:val="20"/>
        </w:rPr>
        <w:t>5.134 €</w:t>
      </w:r>
    </w:p>
    <w:p w:rsidR="00EA38CF" w:rsidRDefault="00EA38CF" w:rsidP="00EA38CF">
      <w:pPr>
        <w:pStyle w:val="Heading11"/>
      </w:pPr>
      <w:r>
        <w:t>Obrazložitev dejavnosti v okviru proračunske postavke</w:t>
      </w:r>
    </w:p>
    <w:p w:rsidR="00EA38CF" w:rsidRDefault="00EA38CF" w:rsidP="00EA38CF">
      <w:pPr>
        <w:pStyle w:val="ANormal"/>
      </w:pPr>
      <w:r>
        <w:t>Postavka vključuje sredstva za kritje zakonsko določenih stroškov plač zaposlenih (prehrana in prevoz na delu, v deležu po delitveni bilanci, po pogodbi z ostalimi petimi občinami soustanoviteljicami), ter drugih pogodbeno dogovorjenih stroškov v glasbeni šoli. Znesek je v skladu s finančnim načrtom šole in delitvene bilance občin. Občina Renče-Vogrsko krije 7,1 % stroškov. Financiranje temelji na letni pogodbi med šolo in vsemi občinami ustanoviteljicami.</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na nivoju finančnega plana javnega zavoda.</w:t>
      </w:r>
    </w:p>
    <w:p w:rsidR="00EA38CF" w:rsidRDefault="00EA38CF" w:rsidP="00EA38CF">
      <w:pPr>
        <w:pStyle w:val="AHeading8"/>
        <w:tabs>
          <w:tab w:val="decimal" w:pos="9200"/>
        </w:tabs>
        <w:rPr>
          <w:sz w:val="20"/>
        </w:rPr>
      </w:pPr>
      <w:r>
        <w:lastRenderedPageBreak/>
        <w:t>19003020 Sofinanciranje programov glasbenega izobraževanja</w:t>
      </w:r>
      <w:r>
        <w:tab/>
      </w:r>
      <w:r>
        <w:rPr>
          <w:sz w:val="20"/>
        </w:rPr>
        <w:t>4.000 €</w:t>
      </w:r>
    </w:p>
    <w:p w:rsidR="00EA38CF" w:rsidRDefault="00EA38CF" w:rsidP="00EA38CF">
      <w:pPr>
        <w:pStyle w:val="Heading11"/>
      </w:pPr>
      <w:r>
        <w:t>Obrazložitev dejavnosti v okviru proračunske postavke</w:t>
      </w:r>
    </w:p>
    <w:p w:rsidR="00EA38CF" w:rsidRDefault="00EA38CF" w:rsidP="00EA38CF">
      <w:pPr>
        <w:pStyle w:val="ANormal"/>
      </w:pPr>
      <w:r>
        <w:t>Postavka vključuje sredstva za sofinanciranje godbeniškega izobraževanja, ki se dodelijo  na podlagi javnega razpisa.</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višini 4.000 EUR, ki je enaka realizaciji v letu 2019.</w:t>
      </w:r>
    </w:p>
    <w:p w:rsidR="00EA38CF" w:rsidRDefault="00EA38CF" w:rsidP="00EA38CF">
      <w:pPr>
        <w:pStyle w:val="AHeading6"/>
        <w:tabs>
          <w:tab w:val="decimal" w:pos="9200"/>
        </w:tabs>
        <w:rPr>
          <w:sz w:val="20"/>
        </w:rPr>
      </w:pPr>
      <w:r>
        <w:t>1905 Drugi izobraževalni programi</w:t>
      </w:r>
      <w:r>
        <w:tab/>
      </w:r>
      <w:r>
        <w:rPr>
          <w:sz w:val="20"/>
        </w:rPr>
        <w:t>5.100 €</w:t>
      </w:r>
    </w:p>
    <w:p w:rsidR="00EA38CF" w:rsidRDefault="00EA38CF" w:rsidP="00EA38CF">
      <w:pPr>
        <w:pStyle w:val="Heading11"/>
      </w:pPr>
      <w:r>
        <w:t>Opis glavnega programa</w:t>
      </w:r>
    </w:p>
    <w:p w:rsidR="00EA38CF" w:rsidRDefault="00EA38CF" w:rsidP="00EA38CF">
      <w:pPr>
        <w:pStyle w:val="ANormal"/>
      </w:pPr>
      <w:r>
        <w:t>Glavni program obsega osnovno izobraževanje odraslih ter druge izobraževalne programe.</w:t>
      </w:r>
    </w:p>
    <w:p w:rsidR="00EA38CF" w:rsidRDefault="00EA38CF" w:rsidP="00EA38CF">
      <w:pPr>
        <w:pStyle w:val="Heading11"/>
      </w:pPr>
      <w:r>
        <w:t>Dolgoročni cilji glavnega programa</w:t>
      </w:r>
    </w:p>
    <w:p w:rsidR="00EA38CF" w:rsidRDefault="00EA38CF" w:rsidP="00EA38CF">
      <w:pPr>
        <w:pStyle w:val="ANormal"/>
      </w:pPr>
      <w:r>
        <w:t>Dolgoročni cilji so opredeljeni v okviru podprogramov tega glavnega programa in se nanašajo na</w:t>
      </w:r>
    </w:p>
    <w:p w:rsidR="00EA38CF" w:rsidRDefault="00EA38CF" w:rsidP="00EA38CF">
      <w:pPr>
        <w:pStyle w:val="ANormal"/>
      </w:pPr>
      <w:r>
        <w:t>omogočanje izobraževanja različnim skupinam prebivalcev naše občine, bodisi za namenom pridobitev izobrazbe za novo zaposlitev ali z namenom kvalitetnega preživljanja prostega časa v krogu izobraževalnih skupin.</w:t>
      </w:r>
    </w:p>
    <w:p w:rsidR="00EA38CF" w:rsidRDefault="00EA38CF" w:rsidP="00EA38CF">
      <w:pPr>
        <w:pStyle w:val="Heading11"/>
      </w:pPr>
      <w:r>
        <w:t>Glavni letni izvedbeni cilji in kazalci, s katerimi se bo merilo doseganje zastavljenih ciljev</w:t>
      </w:r>
    </w:p>
    <w:p w:rsidR="00EA38CF" w:rsidRDefault="00EA38CF" w:rsidP="00EA38CF">
      <w:pPr>
        <w:pStyle w:val="ANormal"/>
      </w:pPr>
      <w:r>
        <w:t>Opredeljeni so z obrazložitvijo postavke-PP v okviru posameznega podprograma.</w:t>
      </w:r>
    </w:p>
    <w:p w:rsidR="00EA38CF" w:rsidRDefault="00EA38CF" w:rsidP="00EA38CF">
      <w:pPr>
        <w:pStyle w:val="Heading11"/>
      </w:pPr>
      <w:r>
        <w:t>Podprogrami in proračunski uporabniki znotraj glavnega programa</w:t>
      </w:r>
    </w:p>
    <w:p w:rsidR="00EA38CF" w:rsidRDefault="00EA38CF" w:rsidP="00EA38CF">
      <w:pPr>
        <w:pStyle w:val="ANormal"/>
      </w:pPr>
      <w:r>
        <w:t>19059001 Izobraževanje odraslih</w:t>
      </w:r>
    </w:p>
    <w:p w:rsidR="00EA38CF" w:rsidRDefault="00EA38CF" w:rsidP="00EA38CF">
      <w:pPr>
        <w:pStyle w:val="ANormal"/>
      </w:pPr>
      <w:r>
        <w:t>19059002 Druge oblike izobraževanja,</w:t>
      </w:r>
    </w:p>
    <w:p w:rsidR="00EA38CF" w:rsidRDefault="00EA38CF" w:rsidP="00EA38CF">
      <w:pPr>
        <w:pStyle w:val="ANormal"/>
      </w:pPr>
      <w:r>
        <w:t>Proračunski uporabnik je Občinska uprava.</w:t>
      </w:r>
    </w:p>
    <w:p w:rsidR="00EA38CF" w:rsidRDefault="00EA38CF" w:rsidP="00EA38CF">
      <w:pPr>
        <w:pStyle w:val="AHeading7"/>
        <w:tabs>
          <w:tab w:val="decimal" w:pos="9200"/>
        </w:tabs>
        <w:rPr>
          <w:sz w:val="20"/>
        </w:rPr>
      </w:pPr>
      <w:r>
        <w:t>19059001 Izobraževanje odraslih</w:t>
      </w:r>
      <w:r>
        <w:tab/>
      </w:r>
      <w:r>
        <w:rPr>
          <w:sz w:val="20"/>
        </w:rPr>
        <w:t>1.100 €</w:t>
      </w:r>
    </w:p>
    <w:p w:rsidR="00EA38CF" w:rsidRDefault="00EA38CF" w:rsidP="00EA38CF">
      <w:pPr>
        <w:pStyle w:val="Heading11"/>
      </w:pPr>
      <w:r>
        <w:t>Opis podprograma</w:t>
      </w:r>
    </w:p>
    <w:p w:rsidR="00EA38CF" w:rsidRDefault="00EA38CF" w:rsidP="00EA38CF">
      <w:pPr>
        <w:pStyle w:val="ANormal"/>
      </w:pPr>
      <w:r>
        <w:t>Sofinanciranje izobraževanja odraslih preko Ljudske univerze.</w:t>
      </w:r>
    </w:p>
    <w:p w:rsidR="00EA38CF" w:rsidRDefault="00EA38CF" w:rsidP="00EA38CF">
      <w:pPr>
        <w:pStyle w:val="Heading11"/>
      </w:pPr>
      <w:r>
        <w:t>Zakonske in druge pravne podlage</w:t>
      </w:r>
    </w:p>
    <w:p w:rsidR="00EA38CF" w:rsidRDefault="00EA38CF" w:rsidP="00EA38CF">
      <w:pPr>
        <w:pStyle w:val="ANormal"/>
      </w:pPr>
      <w:r>
        <w:t>Zakon o izobraževanju odraslih, Odlok o ustanovitvi javnega zavoda Ljudska univerza Nova Gorica, letne pogodbe.</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Zagotovitev sredstev za sofinanciranje materialnih stroškov za obratovanje ljudske univerze in drugih pogodbenih stroškov.</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Letni izvedbeni cilji so enaki dolgoročnim, merimo in spremljamo jih na letni ravni.</w:t>
      </w:r>
    </w:p>
    <w:p w:rsidR="00EA38CF" w:rsidRDefault="00EA38CF" w:rsidP="00EA38CF">
      <w:pPr>
        <w:pStyle w:val="AHeading8"/>
        <w:tabs>
          <w:tab w:val="decimal" w:pos="9200"/>
        </w:tabs>
        <w:rPr>
          <w:sz w:val="20"/>
        </w:rPr>
      </w:pPr>
      <w:r>
        <w:t>19004010 Sofinanciranje programov Ljudske Univerze</w:t>
      </w:r>
      <w:r>
        <w:tab/>
      </w:r>
      <w:r>
        <w:rPr>
          <w:sz w:val="20"/>
        </w:rPr>
        <w:t>1.100 €</w:t>
      </w:r>
    </w:p>
    <w:p w:rsidR="00EA38CF" w:rsidRDefault="00EA38CF" w:rsidP="00EA38CF">
      <w:pPr>
        <w:pStyle w:val="Heading11"/>
      </w:pPr>
      <w:r>
        <w:t>Obrazložitev dejavnosti v okviru proračunske postavke</w:t>
      </w:r>
    </w:p>
    <w:p w:rsidR="00EA38CF" w:rsidRDefault="00EA38CF" w:rsidP="00EA38CF">
      <w:pPr>
        <w:pStyle w:val="ANormal"/>
      </w:pPr>
      <w:r>
        <w:t>Postavka vključuje sredstva za kritje zakonsko določenih obveznosti po Zakonu o izobraževanju odraslih, ki se nanaša na zagotavljanje kritja materialnih stroškov za obratovanje Ljudske univerze. Financiranje temelji na letni pogodbi med Ljudsko univerzo Nova Gorica in vsemi občinami ustanoviteljicami.</w:t>
      </w:r>
    </w:p>
    <w:p w:rsidR="00EA38CF" w:rsidRDefault="00EA38CF" w:rsidP="00EA38CF">
      <w:pPr>
        <w:pStyle w:val="Heading11"/>
      </w:pPr>
      <w:r>
        <w:lastRenderedPageBreak/>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na podlagi opredelitve materialnih stroškov za obratovanje LUNG v letu 2019.</w:t>
      </w:r>
    </w:p>
    <w:p w:rsidR="00EA38CF" w:rsidRDefault="00EA38CF" w:rsidP="00EA38CF">
      <w:pPr>
        <w:pStyle w:val="AHeading7"/>
        <w:tabs>
          <w:tab w:val="decimal" w:pos="9200"/>
        </w:tabs>
        <w:rPr>
          <w:sz w:val="20"/>
        </w:rPr>
      </w:pPr>
      <w:r>
        <w:t>19059002 Druge oblike izobraževanja</w:t>
      </w:r>
      <w:r>
        <w:tab/>
      </w:r>
      <w:r>
        <w:rPr>
          <w:sz w:val="20"/>
        </w:rPr>
        <w:t>4.000 €</w:t>
      </w:r>
    </w:p>
    <w:p w:rsidR="00EA38CF" w:rsidRDefault="00EA38CF" w:rsidP="00EA38CF">
      <w:pPr>
        <w:pStyle w:val="Heading11"/>
      </w:pPr>
      <w:r>
        <w:t>Opis podprograma</w:t>
      </w:r>
    </w:p>
    <w:p w:rsidR="00EA38CF" w:rsidRDefault="00EA38CF" w:rsidP="00EA38CF">
      <w:pPr>
        <w:pStyle w:val="ANormal"/>
      </w:pPr>
      <w:r>
        <w:t>Podprogram zajema druge oblike izobraževanja. V okviru tega so zajeta sredstva za  pomoč mladim talentom, ki na različnih področjih dosegajo nadpovprečne in vrhunske rezultate.</w:t>
      </w:r>
    </w:p>
    <w:p w:rsidR="00EA38CF" w:rsidRDefault="00EA38CF" w:rsidP="00EA38CF">
      <w:pPr>
        <w:pStyle w:val="Heading11"/>
      </w:pPr>
      <w:r>
        <w:t>Zakonske in druge pravne podlage</w:t>
      </w:r>
    </w:p>
    <w:p w:rsidR="00EA38CF" w:rsidRDefault="00EA38CF" w:rsidP="00EA38CF">
      <w:pPr>
        <w:pStyle w:val="ANormal"/>
      </w:pPr>
      <w:r>
        <w:t>Pravilnik o dodeljevanju štipendij in nagrajevanju mladih talentov v Občini Renče - Vogrsko.</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Zagotavljanje pomoči izrednim talentom.</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Opredeljeni z obrazložitvijo postavke-PP v okviru posameznega podprograma.</w:t>
      </w:r>
    </w:p>
    <w:p w:rsidR="00EA38CF" w:rsidRDefault="00EA38CF" w:rsidP="00EA38CF">
      <w:pPr>
        <w:pStyle w:val="AHeading8"/>
        <w:tabs>
          <w:tab w:val="decimal" w:pos="9200"/>
        </w:tabs>
        <w:rPr>
          <w:sz w:val="20"/>
        </w:rPr>
      </w:pPr>
      <w:r>
        <w:t>19059002 Nagrade za talente</w:t>
      </w:r>
      <w:r>
        <w:tab/>
      </w:r>
      <w:r>
        <w:rPr>
          <w:sz w:val="20"/>
        </w:rPr>
        <w:t>4.000 €</w:t>
      </w:r>
    </w:p>
    <w:p w:rsidR="00EA38CF" w:rsidRDefault="00EA38CF" w:rsidP="00EA38CF">
      <w:pPr>
        <w:pStyle w:val="Heading11"/>
      </w:pPr>
      <w:r>
        <w:t>Obrazložitev dejavnosti v okviru proračunske postavke</w:t>
      </w:r>
    </w:p>
    <w:p w:rsidR="00EA38CF" w:rsidRDefault="00EA38CF" w:rsidP="00EA38CF">
      <w:pPr>
        <w:pStyle w:val="ANormal"/>
      </w:pPr>
      <w:r>
        <w:t>Sredstva so namenjena nadpovprečno nadarjenim občanom do 26 let starosti, ki se prijavijo na razpis po Pravilniku o nagrajevanju mladih talentov na področju športa, kulture, izobraževanje in na drugih področjih.</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višini 4.000 EUR, kar je enako lanskoletni realizaciji.</w:t>
      </w:r>
    </w:p>
    <w:p w:rsidR="00EA38CF" w:rsidRDefault="00EA38CF" w:rsidP="00EA38CF">
      <w:pPr>
        <w:pStyle w:val="AHeading6"/>
        <w:tabs>
          <w:tab w:val="decimal" w:pos="9200"/>
        </w:tabs>
        <w:rPr>
          <w:sz w:val="20"/>
        </w:rPr>
      </w:pPr>
      <w:r>
        <w:t>1906 Pomoči šolajočim</w:t>
      </w:r>
      <w:r>
        <w:tab/>
      </w:r>
      <w:r>
        <w:rPr>
          <w:sz w:val="20"/>
        </w:rPr>
        <w:t>81.590 €</w:t>
      </w:r>
    </w:p>
    <w:p w:rsidR="00EA38CF" w:rsidRDefault="00EA38CF" w:rsidP="00EA38CF">
      <w:pPr>
        <w:pStyle w:val="Heading11"/>
      </w:pPr>
      <w:r>
        <w:t>Opis glavnega programa</w:t>
      </w:r>
    </w:p>
    <w:p w:rsidR="00EA38CF" w:rsidRDefault="00EA38CF" w:rsidP="00EA38CF">
      <w:pPr>
        <w:pStyle w:val="ANormal"/>
      </w:pPr>
      <w:r>
        <w:t>Pomoči šolajočim vključujejo regresiranje prevozov v šolo, regresiranje dijaških prevozov in sredstva za štipendije.</w:t>
      </w:r>
    </w:p>
    <w:p w:rsidR="00EA38CF" w:rsidRDefault="00EA38CF" w:rsidP="00EA38CF">
      <w:pPr>
        <w:pStyle w:val="Heading11"/>
      </w:pPr>
      <w:r>
        <w:t>Dolgoročni cilji glavnega programa</w:t>
      </w:r>
    </w:p>
    <w:p w:rsidR="00EA38CF" w:rsidRDefault="00EA38CF" w:rsidP="00EA38CF">
      <w:pPr>
        <w:pStyle w:val="ANormal"/>
      </w:pPr>
      <w:r>
        <w:t>Dolgoročni cilji so opredeljeni v podprogramih tega glavnega program in se nanašajo na razne oblike pomoči šolajočim, s katerimi ustvarjamo pogoje za njihovo čim bolj nemoteno delo in pridobitev ustrezne izobrazbe.</w:t>
      </w:r>
    </w:p>
    <w:p w:rsidR="00EA38CF" w:rsidRDefault="00EA38CF" w:rsidP="00EA38CF">
      <w:pPr>
        <w:pStyle w:val="Heading11"/>
      </w:pPr>
      <w:r>
        <w:t>Glavni letni izvedbeni cilji in kazalci, s katerimi se bo merilo doseganje zastavljenih ciljev</w:t>
      </w:r>
    </w:p>
    <w:p w:rsidR="00EA38CF" w:rsidRDefault="00EA38CF" w:rsidP="00EA38CF">
      <w:pPr>
        <w:pStyle w:val="ANormal"/>
      </w:pPr>
      <w:r>
        <w:t>Opredeljeni so z obrazložitvijo postavke-PP v okviru posameznega podprograma.</w:t>
      </w:r>
    </w:p>
    <w:p w:rsidR="00EA38CF" w:rsidRDefault="00EA38CF" w:rsidP="00EA38CF">
      <w:pPr>
        <w:pStyle w:val="Heading11"/>
      </w:pPr>
      <w:r>
        <w:t>Podprogrami in proračunski uporabniki znotraj glavnega programa</w:t>
      </w:r>
    </w:p>
    <w:p w:rsidR="00EA38CF" w:rsidRDefault="00EA38CF" w:rsidP="00EA38CF">
      <w:pPr>
        <w:pStyle w:val="ANormal"/>
      </w:pPr>
      <w:r>
        <w:t>19069001 Pomoči v osnovnem šolstvu</w:t>
      </w:r>
    </w:p>
    <w:p w:rsidR="00EA38CF" w:rsidRDefault="00EA38CF" w:rsidP="00EA38CF">
      <w:pPr>
        <w:pStyle w:val="ANormal"/>
      </w:pPr>
      <w:r>
        <w:t>19069002 Pomoči v srednjem šolstvu</w:t>
      </w:r>
    </w:p>
    <w:p w:rsidR="00EA38CF" w:rsidRDefault="00EA38CF" w:rsidP="00EA38CF">
      <w:pPr>
        <w:pStyle w:val="ANormal"/>
      </w:pPr>
      <w:r>
        <w:t>19069003 Štipendije</w:t>
      </w:r>
    </w:p>
    <w:p w:rsidR="00EA38CF" w:rsidRDefault="00EA38CF" w:rsidP="00EA38CF">
      <w:pPr>
        <w:pStyle w:val="ANormal"/>
      </w:pPr>
      <w:r>
        <w:t>Proračunski uporabnik je Občinska uprava</w:t>
      </w:r>
    </w:p>
    <w:p w:rsidR="00EA38CF" w:rsidRDefault="00EA38CF" w:rsidP="00EA38CF">
      <w:pPr>
        <w:pStyle w:val="AHeading7"/>
        <w:tabs>
          <w:tab w:val="decimal" w:pos="9200"/>
        </w:tabs>
        <w:rPr>
          <w:sz w:val="20"/>
        </w:rPr>
      </w:pPr>
      <w:r>
        <w:lastRenderedPageBreak/>
        <w:t>19069001 Pomoči v osnovnem šolstvu</w:t>
      </w:r>
      <w:r>
        <w:tab/>
      </w:r>
      <w:r>
        <w:rPr>
          <w:sz w:val="20"/>
        </w:rPr>
        <w:t>55.000 €</w:t>
      </w:r>
    </w:p>
    <w:p w:rsidR="00EA38CF" w:rsidRDefault="00EA38CF" w:rsidP="00EA38CF">
      <w:pPr>
        <w:pStyle w:val="Heading11"/>
      </w:pPr>
      <w:r>
        <w:t>Opis podprograma</w:t>
      </w:r>
    </w:p>
    <w:p w:rsidR="00EA38CF" w:rsidRDefault="00EA38CF" w:rsidP="00EA38CF">
      <w:pPr>
        <w:pStyle w:val="ANormal"/>
      </w:pPr>
      <w:r>
        <w:t>V okviru tega podprograma zagotavljamo sredstva za prevoze učencev iz občine Renče-Vogrsko.</w:t>
      </w:r>
    </w:p>
    <w:p w:rsidR="00EA38CF" w:rsidRDefault="00EA38CF" w:rsidP="00EA38CF">
      <w:pPr>
        <w:pStyle w:val="Heading11"/>
      </w:pPr>
      <w:r>
        <w:t>Zakonske in druge pravne podlage</w:t>
      </w:r>
    </w:p>
    <w:p w:rsidR="00EA38CF" w:rsidRDefault="00EA38CF" w:rsidP="00EA38CF">
      <w:pPr>
        <w:pStyle w:val="ANormal"/>
      </w:pPr>
      <w:r>
        <w:t>Zakon o organizaciji in financiranju vzgoje in izobraževanja, Zakon o osnovni šoli</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Skladno z zakonom zagotoviti sredstva za prevoze, zaradi upoštevanja zakonskih določil zmanjšanje nevarnosti za prihod otrok v šolo.</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Letni izvedbeni cilji so enaki dolgoročnim, merimo in spremljamo jih na letni ravni.</w:t>
      </w:r>
    </w:p>
    <w:p w:rsidR="00EA38CF" w:rsidRDefault="00EA38CF" w:rsidP="00EA38CF">
      <w:pPr>
        <w:pStyle w:val="AHeading8"/>
        <w:tabs>
          <w:tab w:val="decimal" w:pos="9200"/>
        </w:tabs>
        <w:rPr>
          <w:sz w:val="20"/>
        </w:rPr>
      </w:pPr>
      <w:r>
        <w:t>19005010 Regresiranje prevozov v šolo</w:t>
      </w:r>
      <w:r>
        <w:tab/>
      </w:r>
      <w:r>
        <w:rPr>
          <w:sz w:val="20"/>
        </w:rPr>
        <w:t>55.000 €</w:t>
      </w:r>
    </w:p>
    <w:p w:rsidR="00EA38CF" w:rsidRDefault="00EA38CF" w:rsidP="00EA38CF">
      <w:pPr>
        <w:pStyle w:val="Heading11"/>
      </w:pPr>
      <w:r>
        <w:t>Obrazložitev dejavnosti v okviru proračunske postavke</w:t>
      </w:r>
    </w:p>
    <w:p w:rsidR="00EA38CF" w:rsidRDefault="00EA38CF" w:rsidP="00EA38CF">
      <w:pPr>
        <w:pStyle w:val="ANormal"/>
      </w:pPr>
      <w:r>
        <w:t>Iz postavke se črpajo sredstva za financiranje prevozov šoloobveznih otrok. Občina mora v skladu z Zakonom o osnovni šoli zagotoviti brezplačen prevoz v šolo osnovnošolcem, ki so od  šole oddaljeni  4 km, oziroma manj, če je to edina varna pot v šolo. Izvajalec dnevnih šolskih prevozov je izbran na podlagi javnega razpisa oz. javnega naročila. Prav tako je občina na podlagi zakonodaje dolžna kriti stroške prevoza za otroke s posebnimi potrebami, ki dnevno obiskujejo osnovno šolo izven kraja bivanja, če tako določa posebna odločba o usmeritvi otroka. Občina sofinancira tudi OŠ Renče šolske prevoze s kombijem na nevarnih šolskih poteh na območju šolskega okoliša OŠ Renče.</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višini 55.000,00 EUR, kar temelji na oceni glede na seštevek stroškov  vseh vrst osnovnošolskih prevozov za mesec december preteklega leta.</w:t>
      </w:r>
    </w:p>
    <w:p w:rsidR="00EA38CF" w:rsidRDefault="00EA38CF" w:rsidP="00EA38CF">
      <w:pPr>
        <w:pStyle w:val="AHeading7"/>
        <w:tabs>
          <w:tab w:val="decimal" w:pos="9200"/>
        </w:tabs>
        <w:rPr>
          <w:sz w:val="20"/>
        </w:rPr>
      </w:pPr>
      <w:r>
        <w:t>19069002 Pomoči v srednjem šolstvu</w:t>
      </w:r>
      <w:r>
        <w:tab/>
      </w:r>
      <w:r>
        <w:rPr>
          <w:sz w:val="20"/>
        </w:rPr>
        <w:t>9.090 €</w:t>
      </w:r>
    </w:p>
    <w:p w:rsidR="00EA38CF" w:rsidRDefault="00EA38CF" w:rsidP="00EA38CF">
      <w:pPr>
        <w:pStyle w:val="Heading11"/>
      </w:pPr>
      <w:r>
        <w:t>Opis podprograma</w:t>
      </w:r>
    </w:p>
    <w:p w:rsidR="00EA38CF" w:rsidRDefault="00EA38CF" w:rsidP="00EA38CF">
      <w:pPr>
        <w:pStyle w:val="ANormal"/>
      </w:pPr>
      <w:r>
        <w:t>V okviru tega podprograma zagotavljamo sredstva za regresiranje prevozov dijakov iz občine Renče-Vogrsko, ki se izvaja skladno s sklepom Občinskega sveta.</w:t>
      </w:r>
    </w:p>
    <w:p w:rsidR="00EA38CF" w:rsidRDefault="00EA38CF" w:rsidP="00EA38CF">
      <w:pPr>
        <w:pStyle w:val="Heading11"/>
      </w:pPr>
      <w:r>
        <w:t>Zakonske in druge pravne podlage</w:t>
      </w:r>
    </w:p>
    <w:p w:rsidR="00EA38CF" w:rsidRDefault="00EA38CF" w:rsidP="00EA38CF">
      <w:pPr>
        <w:pStyle w:val="ANormal"/>
      </w:pPr>
      <w:r>
        <w:t>Zakon o lokalni samoupravi, sklep o subvencioniranju mesečnih dijaških vozovnic.</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Pomoč dijakom pri prevozu v šolo.</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Letni izvedbeni cilji so enaki dolgoročnim, merimo in spremljamo jih na letni ravni.</w:t>
      </w:r>
    </w:p>
    <w:p w:rsidR="00EA38CF" w:rsidRDefault="00EA38CF" w:rsidP="00EA38CF">
      <w:pPr>
        <w:pStyle w:val="AHeading8"/>
        <w:tabs>
          <w:tab w:val="decimal" w:pos="9200"/>
        </w:tabs>
        <w:rPr>
          <w:sz w:val="20"/>
        </w:rPr>
      </w:pPr>
      <w:r>
        <w:t>19005030 Regresiranje prevozov dijakov</w:t>
      </w:r>
      <w:r>
        <w:tab/>
      </w:r>
      <w:r>
        <w:rPr>
          <w:sz w:val="20"/>
        </w:rPr>
        <w:t>9.090 €</w:t>
      </w:r>
    </w:p>
    <w:p w:rsidR="00EA38CF" w:rsidRDefault="00EA38CF" w:rsidP="00EA38CF">
      <w:pPr>
        <w:pStyle w:val="Heading11"/>
      </w:pPr>
      <w:r>
        <w:t>Obrazložitev dejavnosti v okviru proračunske postavke</w:t>
      </w:r>
    </w:p>
    <w:p w:rsidR="00EA38CF" w:rsidRDefault="00EA38CF" w:rsidP="00EA38CF">
      <w:pPr>
        <w:pStyle w:val="ANormal"/>
      </w:pPr>
      <w:r>
        <w:t xml:space="preserve">Občina Renče-Vogrsko skladno s sklepom občinskega sveta regresira prevoze tudi za dijake, čeprav to ni zakonska obveznost občine. Na podlagi sklepa Občinskega sveta se v skladu s </w:t>
      </w:r>
      <w:r>
        <w:lastRenderedPageBreak/>
        <w:t>pogodbo s prevoznikom Nomago d. o. o. subvencionira 40 % končne cene, ki bi jo plačal dijak, za prevoze v srednje šole v Novi Gorici, Ajdovščini, Vipavi, Kopru in v Sežani.</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višini lanskoletne realizacije, ob upoštevanju, da bo Občinski svet tudi v novem šolskem letu sprejel sklep o subvencioniranju dijaških prevozov.</w:t>
      </w:r>
    </w:p>
    <w:p w:rsidR="00EA38CF" w:rsidRDefault="00EA38CF" w:rsidP="00EA38CF">
      <w:pPr>
        <w:pStyle w:val="AHeading7"/>
        <w:tabs>
          <w:tab w:val="decimal" w:pos="9200"/>
        </w:tabs>
        <w:rPr>
          <w:sz w:val="20"/>
        </w:rPr>
      </w:pPr>
      <w:r>
        <w:t>19069003 Štipendije</w:t>
      </w:r>
      <w:r>
        <w:tab/>
      </w:r>
      <w:r>
        <w:rPr>
          <w:sz w:val="20"/>
        </w:rPr>
        <w:t>17.500 €</w:t>
      </w:r>
    </w:p>
    <w:p w:rsidR="00EA38CF" w:rsidRDefault="00EA38CF" w:rsidP="00EA38CF">
      <w:pPr>
        <w:pStyle w:val="Heading11"/>
      </w:pPr>
      <w:r>
        <w:t>Opis podprograma</w:t>
      </w:r>
    </w:p>
    <w:p w:rsidR="00EA38CF" w:rsidRDefault="00EA38CF" w:rsidP="00EA38CF">
      <w:pPr>
        <w:pStyle w:val="ANormal"/>
      </w:pPr>
      <w:r>
        <w:t>V okviru tega podprograma se zagotavljajo sredstva za štipendije, ki se razdeljujejo po razpisu.</w:t>
      </w:r>
    </w:p>
    <w:p w:rsidR="00EA38CF" w:rsidRDefault="00EA38CF" w:rsidP="00EA38CF">
      <w:pPr>
        <w:pStyle w:val="Heading11"/>
      </w:pPr>
      <w:r>
        <w:t>Zakonske in druge pravne podlage</w:t>
      </w:r>
    </w:p>
    <w:p w:rsidR="00EA38CF" w:rsidRDefault="00EA38CF" w:rsidP="00EA38CF">
      <w:pPr>
        <w:pStyle w:val="ANormal"/>
      </w:pPr>
      <w:r>
        <w:t>Pravilnik o dodeljevanju štipendij in nagrajevanju mladih talentov v Občini Renče - Vogrsko.</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Zagotavljanje socialnih štipendij in  zagotavljanje štipendij  za  deficitarne poklice oz. podeljevanje drugih štipendij, skladno s sprejetim Pravilnikom o štipendiranju.</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Podelitev štipendij na osnovi razpisa.</w:t>
      </w:r>
    </w:p>
    <w:p w:rsidR="00EA38CF" w:rsidRDefault="00EA38CF" w:rsidP="00EA38CF">
      <w:pPr>
        <w:pStyle w:val="AHeading8"/>
        <w:tabs>
          <w:tab w:val="decimal" w:pos="9200"/>
        </w:tabs>
        <w:rPr>
          <w:sz w:val="20"/>
        </w:rPr>
      </w:pPr>
      <w:r>
        <w:t>19069003 Sklad za štipendije</w:t>
      </w:r>
      <w:r>
        <w:tab/>
      </w:r>
      <w:r>
        <w:rPr>
          <w:sz w:val="20"/>
        </w:rPr>
        <w:t>17.500 €</w:t>
      </w:r>
    </w:p>
    <w:p w:rsidR="00EA38CF" w:rsidRDefault="00EA38CF" w:rsidP="00EA38CF">
      <w:pPr>
        <w:pStyle w:val="Heading11"/>
      </w:pPr>
      <w:r>
        <w:t>Obrazložitev dejavnosti v okviru proračunske postavke</w:t>
      </w:r>
    </w:p>
    <w:p w:rsidR="00EA38CF" w:rsidRDefault="00EA38CF" w:rsidP="00EA38CF">
      <w:pPr>
        <w:pStyle w:val="ANormal"/>
      </w:pPr>
      <w:r>
        <w:t xml:space="preserve">Sredstva so namenjena za dodelitev štipendij dijakom in študentom po razpisih. Štipendiranje ni zakonska obveznost občine, izvaja se na podlagi </w:t>
      </w:r>
      <w:proofErr w:type="spellStart"/>
      <w:r>
        <w:t>pravilnika;po</w:t>
      </w:r>
      <w:proofErr w:type="spellEnd"/>
      <w:r>
        <w:t xml:space="preserve"> merilih imajo prednost šolajoči, ki živijo v težjih socialnih razmerah.</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so načrtovana v višini lanskega plana.</w:t>
      </w:r>
    </w:p>
    <w:p w:rsidR="00EA38CF" w:rsidRDefault="00EA38CF" w:rsidP="00EA38CF">
      <w:pPr>
        <w:pStyle w:val="AHeading5"/>
        <w:tabs>
          <w:tab w:val="decimal" w:pos="9200"/>
        </w:tabs>
        <w:rPr>
          <w:sz w:val="20"/>
        </w:rPr>
      </w:pPr>
      <w:bookmarkStart w:id="87" w:name="_Toc32323440"/>
      <w:bookmarkStart w:id="88" w:name="_Toc32927316"/>
      <w:r>
        <w:t>20 SOCIALNO VARSTVO</w:t>
      </w:r>
      <w:r>
        <w:tab/>
      </w:r>
      <w:r>
        <w:rPr>
          <w:sz w:val="20"/>
        </w:rPr>
        <w:t>225.570 €</w:t>
      </w:r>
      <w:bookmarkEnd w:id="87"/>
      <w:bookmarkEnd w:id="88"/>
    </w:p>
    <w:p w:rsidR="00EA38CF" w:rsidRDefault="00EA38CF" w:rsidP="00EA38CF">
      <w:pPr>
        <w:pStyle w:val="Heading11"/>
      </w:pPr>
      <w:r>
        <w:t>Opis področja proračunske porabe, poslanstva občine znotraj področja proračunske porabe</w:t>
      </w:r>
    </w:p>
    <w:p w:rsidR="00EA38CF" w:rsidRDefault="00EA38CF" w:rsidP="00EA38CF">
      <w:pPr>
        <w:pStyle w:val="ANormal"/>
      </w:pPr>
      <w:r>
        <w:t>To področje proračunske porabe zajema izvajanje dejavnosti in zagotavljanje materialnih pogojev za programe za pomoč družinam, za izvajanje zakonsko predpisanih programov "Pomoč družini na domu" in »Družinski pomočnik", za socialno varstvo invalidov, starejših, materialno ogroženih in socialno varstvo drugih ranljivih skupin in drugih programov na področju socialnega varstva, kakor tudi stroški načrtov in druge projektne dokumentacije za vzpostavitev Dnevnega centra za starejše</w:t>
      </w:r>
    </w:p>
    <w:p w:rsidR="00EA38CF" w:rsidRDefault="00EA38CF" w:rsidP="00EA38CF">
      <w:pPr>
        <w:pStyle w:val="Heading11"/>
      </w:pPr>
      <w:r>
        <w:t>Dokumenti dolgoročnega razvojnega načrtovanja</w:t>
      </w:r>
    </w:p>
    <w:p w:rsidR="00EA38CF" w:rsidRDefault="00EA38CF" w:rsidP="00EA38CF">
      <w:pPr>
        <w:pStyle w:val="ANormal"/>
      </w:pPr>
      <w:r>
        <w:t>Zakon o socialnem varstvu, Resolucija o nacionalnem programu socialnega varstva za obdobje 2013-2020. Poraba sredstev za področje varstva otrok in družine je utemeljena v naslednjih dokumentih:</w:t>
      </w:r>
    </w:p>
    <w:p w:rsidR="00EA38CF" w:rsidRDefault="00EA38CF" w:rsidP="00EA38CF">
      <w:pPr>
        <w:pStyle w:val="ANormal"/>
      </w:pPr>
      <w:r>
        <w:t>Zakon o starševskem varstvu in družinskih prejemkih, Zakon o zakonski zvezi in družinskih razmerjih, Zakon o Javnem jamstvenem in preživninskem skladu RS, Zakon o uveljavljanju pravic iz javnih sredstev RS</w:t>
      </w:r>
    </w:p>
    <w:p w:rsidR="00EA38CF" w:rsidRDefault="00EA38CF" w:rsidP="00EA38CF">
      <w:pPr>
        <w:pStyle w:val="Heading11"/>
      </w:pPr>
      <w:r>
        <w:lastRenderedPageBreak/>
        <w:t>Dolgoročni cilji področja proračunske porabe</w:t>
      </w:r>
    </w:p>
    <w:p w:rsidR="00EA38CF" w:rsidRDefault="00EA38CF" w:rsidP="00EA38CF">
      <w:pPr>
        <w:pStyle w:val="ANormal"/>
      </w:pPr>
      <w:r>
        <w:t>Dejavnosti in storitve socialnih služb so dolgoročno namenjene preprečevanju in reševanju socialne problematike posameznikov, družin ter skupin prebivalstva, ki se zaradi različnih razlogov znajdejo v socialnih stiskah, težavah ali tveganih življenjskih situacijah. Materialne pomoči so namenjene različnim kategorijam prebivalstva.</w:t>
      </w:r>
    </w:p>
    <w:p w:rsidR="00EA38CF" w:rsidRDefault="00EA38CF" w:rsidP="00EA38CF">
      <w:pPr>
        <w:pStyle w:val="Heading11"/>
      </w:pPr>
      <w:r>
        <w:t>Oznaka in nazivi glavnih programov v pristojnosti občine</w:t>
      </w:r>
    </w:p>
    <w:p w:rsidR="00EA38CF" w:rsidRDefault="00EA38CF" w:rsidP="00EA38CF">
      <w:pPr>
        <w:pStyle w:val="ANormal"/>
      </w:pPr>
      <w:r>
        <w:t>2002 Varstvo otrok in družine</w:t>
      </w:r>
    </w:p>
    <w:p w:rsidR="00EA38CF" w:rsidRDefault="00EA38CF" w:rsidP="00EA38CF">
      <w:pPr>
        <w:pStyle w:val="ANormal"/>
      </w:pPr>
      <w:r>
        <w:t>2004 Izvajanje programov socialnega varstva</w:t>
      </w:r>
    </w:p>
    <w:p w:rsidR="00EA38CF" w:rsidRDefault="00EA38CF" w:rsidP="00EA38CF">
      <w:pPr>
        <w:pStyle w:val="AHeading6"/>
        <w:tabs>
          <w:tab w:val="decimal" w:pos="9200"/>
        </w:tabs>
        <w:rPr>
          <w:sz w:val="20"/>
        </w:rPr>
      </w:pPr>
      <w:r>
        <w:t>2002 Varstvo otrok in družine</w:t>
      </w:r>
      <w:r>
        <w:tab/>
      </w:r>
      <w:r>
        <w:rPr>
          <w:sz w:val="20"/>
        </w:rPr>
        <w:t>19.000 €</w:t>
      </w:r>
    </w:p>
    <w:p w:rsidR="00EA38CF" w:rsidRDefault="00EA38CF" w:rsidP="00EA38CF">
      <w:pPr>
        <w:pStyle w:val="Heading11"/>
      </w:pPr>
      <w:r>
        <w:t>Opis glavnega programa</w:t>
      </w:r>
    </w:p>
    <w:p w:rsidR="00EA38CF" w:rsidRDefault="00EA38CF" w:rsidP="00EA38CF">
      <w:pPr>
        <w:pStyle w:val="ANormal"/>
      </w:pPr>
      <w:r>
        <w:t>Program obsega aktivnosti v pomoč družinam in otrokom.</w:t>
      </w:r>
    </w:p>
    <w:p w:rsidR="00EA38CF" w:rsidRDefault="00EA38CF" w:rsidP="00EA38CF">
      <w:pPr>
        <w:pStyle w:val="Heading11"/>
      </w:pPr>
      <w:r>
        <w:t>Dolgoročni cilji glavnega programa</w:t>
      </w:r>
    </w:p>
    <w:p w:rsidR="00EA38CF" w:rsidRDefault="00EA38CF" w:rsidP="00EA38CF">
      <w:pPr>
        <w:pStyle w:val="ANormal"/>
      </w:pPr>
      <w:r>
        <w:t>Dolgoročni cilj je opredeljen v okviru podprograma tega glavnega programa in se nanaša na zagotovitev denarne pomoči družinam  novorojenčkov.</w:t>
      </w:r>
    </w:p>
    <w:p w:rsidR="00EA38CF" w:rsidRDefault="00EA38CF" w:rsidP="00EA38CF">
      <w:pPr>
        <w:pStyle w:val="Heading11"/>
      </w:pPr>
      <w:r>
        <w:t>Glavni letni izvedbeni cilji in kazalci, s katerimi se bo merilo doseganje zastavljenih ciljev</w:t>
      </w:r>
    </w:p>
    <w:p w:rsidR="00EA38CF" w:rsidRDefault="00EA38CF" w:rsidP="00EA38CF">
      <w:pPr>
        <w:pStyle w:val="ANormal"/>
      </w:pPr>
      <w:r>
        <w:t>Opredeljeni so z obrazložitvijo postavke-PP v okviru posameznega podprograma.</w:t>
      </w:r>
    </w:p>
    <w:p w:rsidR="00EA38CF" w:rsidRDefault="00EA38CF" w:rsidP="00EA38CF">
      <w:pPr>
        <w:pStyle w:val="Heading11"/>
      </w:pPr>
      <w:r>
        <w:t>Podprogrami in proračunski uporabniki znotraj glavnega programa</w:t>
      </w:r>
    </w:p>
    <w:p w:rsidR="00EA38CF" w:rsidRDefault="00EA38CF" w:rsidP="00EA38CF">
      <w:pPr>
        <w:pStyle w:val="ANormal"/>
      </w:pPr>
      <w:r>
        <w:t>20029001 Drugi programi v pomoč družini</w:t>
      </w:r>
    </w:p>
    <w:p w:rsidR="00EA38CF" w:rsidRDefault="00EA38CF" w:rsidP="00EA38CF">
      <w:pPr>
        <w:pStyle w:val="ANormal"/>
      </w:pPr>
      <w:r>
        <w:t>proračunski uporabnik je Občinska uprava.</w:t>
      </w:r>
    </w:p>
    <w:p w:rsidR="00EA38CF" w:rsidRDefault="00EA38CF" w:rsidP="00EA38CF">
      <w:pPr>
        <w:pStyle w:val="AHeading7"/>
        <w:tabs>
          <w:tab w:val="decimal" w:pos="9200"/>
        </w:tabs>
        <w:rPr>
          <w:sz w:val="20"/>
        </w:rPr>
      </w:pPr>
      <w:r>
        <w:t>20029001 Drugi programi v pomoč družini</w:t>
      </w:r>
      <w:r>
        <w:tab/>
      </w:r>
      <w:r>
        <w:rPr>
          <w:sz w:val="20"/>
        </w:rPr>
        <w:t>19.000 €</w:t>
      </w:r>
    </w:p>
    <w:p w:rsidR="00EA38CF" w:rsidRDefault="00EA38CF" w:rsidP="00EA38CF">
      <w:pPr>
        <w:pStyle w:val="Heading11"/>
      </w:pPr>
      <w:r>
        <w:t>Opis podprograma</w:t>
      </w:r>
    </w:p>
    <w:p w:rsidR="00EA38CF" w:rsidRDefault="00EA38CF" w:rsidP="00EA38CF">
      <w:pPr>
        <w:pStyle w:val="ANormal"/>
      </w:pPr>
      <w:r>
        <w:t>Pomoč družinam ob rojstvu otroka.</w:t>
      </w:r>
    </w:p>
    <w:p w:rsidR="00EA38CF" w:rsidRDefault="00EA38CF" w:rsidP="00EA38CF">
      <w:pPr>
        <w:pStyle w:val="Heading11"/>
      </w:pPr>
      <w:r>
        <w:t>Zakonske in druge pravne podlage</w:t>
      </w:r>
    </w:p>
    <w:p w:rsidR="00EA38CF" w:rsidRDefault="00EA38CF" w:rsidP="00EA38CF">
      <w:pPr>
        <w:pStyle w:val="ANormal"/>
      </w:pPr>
      <w:r>
        <w:t>Pravilnik o enkratni denarni pomoči ob rojstvu otroka, Zakon o socialnem varstvu,</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Zagotavljanje proračunskih sredstev za socialno varstvene pomoči, dogovorjene na nivoju lokalne skupnosti (enkratne pomoči za novorojence).</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Letni izvedbeni cilji so enaki dolgoročnim, merimo in spremljamo jih na letni ravni.</w:t>
      </w:r>
    </w:p>
    <w:p w:rsidR="00EA38CF" w:rsidRDefault="00EA38CF" w:rsidP="00EA38CF">
      <w:pPr>
        <w:pStyle w:val="AHeading8"/>
        <w:tabs>
          <w:tab w:val="decimal" w:pos="9200"/>
        </w:tabs>
        <w:rPr>
          <w:sz w:val="20"/>
        </w:rPr>
      </w:pPr>
      <w:r>
        <w:t>20001010 Obdaritve ob rojstvu otroka</w:t>
      </w:r>
      <w:r>
        <w:tab/>
      </w:r>
      <w:r>
        <w:rPr>
          <w:sz w:val="20"/>
        </w:rPr>
        <w:t>19.000 €</w:t>
      </w:r>
    </w:p>
    <w:p w:rsidR="00EA38CF" w:rsidRDefault="00EA38CF" w:rsidP="00EA38CF">
      <w:pPr>
        <w:pStyle w:val="Heading11"/>
      </w:pPr>
      <w:r>
        <w:t>Obrazložitev dejavnosti v okviru proračunske postavke</w:t>
      </w:r>
    </w:p>
    <w:p w:rsidR="00EA38CF" w:rsidRDefault="00EA38CF" w:rsidP="00EA38CF">
      <w:pPr>
        <w:pStyle w:val="ANormal"/>
      </w:pPr>
      <w:r>
        <w:t>Proračunska postavka je namenjena izplačilu denarnih pomoči ob rojstvu novorojenčkov po Pravilniku o enkratni denarni pomoči za novorojenčke v višini 500 EUR.</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višini 19.000 EUR, kar je sicer več od lanskoletne realizacije, a števila rojstev otrok vnaprej ni mogoče točno opredeliti.</w:t>
      </w:r>
    </w:p>
    <w:p w:rsidR="00EA38CF" w:rsidRDefault="00EA38CF" w:rsidP="00EA38CF">
      <w:pPr>
        <w:pStyle w:val="AHeading6"/>
        <w:tabs>
          <w:tab w:val="decimal" w:pos="9200"/>
        </w:tabs>
        <w:rPr>
          <w:sz w:val="20"/>
        </w:rPr>
      </w:pPr>
      <w:r>
        <w:lastRenderedPageBreak/>
        <w:t>2004 Izvajanje programov socialnega varstva</w:t>
      </w:r>
      <w:r>
        <w:tab/>
      </w:r>
      <w:r>
        <w:rPr>
          <w:sz w:val="20"/>
        </w:rPr>
        <w:t>206.570 €</w:t>
      </w:r>
    </w:p>
    <w:p w:rsidR="00EA38CF" w:rsidRDefault="00EA38CF" w:rsidP="00EA38CF">
      <w:pPr>
        <w:pStyle w:val="Heading11"/>
      </w:pPr>
      <w:r>
        <w:t>Opis glavnega programa</w:t>
      </w:r>
    </w:p>
    <w:p w:rsidR="00EA38CF" w:rsidRDefault="00EA38CF" w:rsidP="00EA38CF">
      <w:pPr>
        <w:pStyle w:val="ANormal"/>
      </w:pPr>
      <w:r>
        <w:t>Občina skladno z zakonskimi predpisi zagotavlja oziroma subvencionira pomoč družini na domu, financiranje stroškov v zavodih za ostarele in v posebnih socialno varstvenih zavodih (odločbe CSD). Financira tudi nadomestilo izgubljenega dohodka za družinske pomočnike (odločbe CSD) ter skrbi za socialno ogrožene (preko Rdečega križa). V program je vključeno tudi zagotavljanje sredstev za izvajanje projekta »Občina po meri invalidov«, sofinanciranje društev na področju socialnega varstva, zavetišča za brezdomce, subvencioniranje stanarin in stroške načrtov in druge  dokumentacije za vzpostavitev Dnevnega centra za starejše.</w:t>
      </w:r>
    </w:p>
    <w:p w:rsidR="00EA38CF" w:rsidRDefault="00EA38CF" w:rsidP="00EA38CF">
      <w:pPr>
        <w:pStyle w:val="Heading11"/>
      </w:pPr>
      <w:r>
        <w:t>Dolgoročni cilji glavnega programa</w:t>
      </w:r>
    </w:p>
    <w:p w:rsidR="00EA38CF" w:rsidRDefault="00EA38CF" w:rsidP="00EA38CF">
      <w:pPr>
        <w:pStyle w:val="ANormal"/>
      </w:pPr>
      <w:r>
        <w:t>Dolgoročni cilji so opredeljeni v okviru posameznega podprograma tega glavnega programa in se vodijo predvsem h kvalitetnemu delu na področju socialnega skrbstva različnih interesnih skupin, ki so tovrstnega skrbstva najbolj potrebne.</w:t>
      </w:r>
    </w:p>
    <w:p w:rsidR="00EA38CF" w:rsidRDefault="00EA38CF" w:rsidP="00EA38CF">
      <w:pPr>
        <w:pStyle w:val="Heading11"/>
      </w:pPr>
      <w:r>
        <w:t>Glavni letni izvedbeni cilji in kazalci, s katerimi se bo merilo doseganje zastavljenih ciljev</w:t>
      </w:r>
    </w:p>
    <w:p w:rsidR="00EA38CF" w:rsidRDefault="00EA38CF" w:rsidP="00EA38CF">
      <w:pPr>
        <w:pStyle w:val="ANormal"/>
      </w:pPr>
      <w:r>
        <w:t>Opredeljeni so z obrazložitvijo postavke-PP v okviru posameznega podprograma.</w:t>
      </w:r>
    </w:p>
    <w:p w:rsidR="00EA38CF" w:rsidRDefault="00EA38CF" w:rsidP="00EA38CF">
      <w:pPr>
        <w:pStyle w:val="Heading11"/>
      </w:pPr>
      <w:r>
        <w:t>Podprogrami in proračunski uporabniki znotraj glavnega programa</w:t>
      </w:r>
    </w:p>
    <w:p w:rsidR="00EA38CF" w:rsidRDefault="00EA38CF" w:rsidP="00EA38CF">
      <w:pPr>
        <w:pStyle w:val="ANormal"/>
      </w:pPr>
      <w:r>
        <w:t>20049002 Socialno varstvo invalidov</w:t>
      </w:r>
    </w:p>
    <w:p w:rsidR="00EA38CF" w:rsidRDefault="00EA38CF" w:rsidP="00EA38CF">
      <w:pPr>
        <w:pStyle w:val="ANormal"/>
      </w:pPr>
      <w:r>
        <w:t>20049003 Socialno varstvo starih</w:t>
      </w:r>
    </w:p>
    <w:p w:rsidR="00EA38CF" w:rsidRDefault="00EA38CF" w:rsidP="00EA38CF">
      <w:pPr>
        <w:pStyle w:val="ANormal"/>
      </w:pPr>
      <w:r>
        <w:t>20049004 Socialno varstvo materialno ogroženih</w:t>
      </w:r>
    </w:p>
    <w:p w:rsidR="00EA38CF" w:rsidRDefault="00EA38CF" w:rsidP="00EA38CF">
      <w:pPr>
        <w:pStyle w:val="ANormal"/>
      </w:pPr>
      <w:r>
        <w:t>20049006 Socialno varstvo drugih ranljivih skupin</w:t>
      </w:r>
    </w:p>
    <w:p w:rsidR="00EA38CF" w:rsidRDefault="00EA38CF" w:rsidP="00EA38CF">
      <w:pPr>
        <w:pStyle w:val="ANormal"/>
      </w:pPr>
      <w:r>
        <w:t>proračunski uporabnik je Občinska uprava.</w:t>
      </w:r>
    </w:p>
    <w:p w:rsidR="00EA38CF" w:rsidRDefault="00EA38CF" w:rsidP="00EA38CF">
      <w:pPr>
        <w:pStyle w:val="AHeading7"/>
        <w:tabs>
          <w:tab w:val="decimal" w:pos="9200"/>
        </w:tabs>
        <w:rPr>
          <w:sz w:val="20"/>
        </w:rPr>
      </w:pPr>
      <w:r>
        <w:t>20049002 Socialno varstvo invalidov</w:t>
      </w:r>
      <w:r>
        <w:tab/>
      </w:r>
      <w:r>
        <w:rPr>
          <w:sz w:val="20"/>
        </w:rPr>
        <w:t>65.500 €</w:t>
      </w:r>
    </w:p>
    <w:p w:rsidR="00EA38CF" w:rsidRDefault="00EA38CF" w:rsidP="00EA38CF">
      <w:pPr>
        <w:pStyle w:val="Heading11"/>
      </w:pPr>
      <w:r>
        <w:t>Opis podprograma</w:t>
      </w:r>
    </w:p>
    <w:p w:rsidR="00EA38CF" w:rsidRDefault="00EA38CF" w:rsidP="00EA38CF">
      <w:pPr>
        <w:pStyle w:val="ANormal"/>
      </w:pPr>
      <w:r>
        <w:t>V okviru podprograma se zagotavljajo sredstva za subvencioniranje oskrbe duševno in telesno prizadetih v domovih in zavodih, ki nimajo dovolj svojih sredstev za plačilo mesečnih stroškov oskrbnin, za družinskega pomočnika in projekt »Občina po meri invalidov«.</w:t>
      </w:r>
    </w:p>
    <w:p w:rsidR="00EA38CF" w:rsidRDefault="00EA38CF" w:rsidP="00EA38CF">
      <w:pPr>
        <w:pStyle w:val="Heading11"/>
      </w:pPr>
      <w:r>
        <w:t>Zakonske in druge pravne podlage</w:t>
      </w:r>
    </w:p>
    <w:p w:rsidR="00EA38CF" w:rsidRDefault="00EA38CF" w:rsidP="00EA38CF">
      <w:pPr>
        <w:pStyle w:val="ANormal"/>
      </w:pPr>
      <w:r>
        <w:t>Zakon o socialnem varstvu, Odločbe CSD o oprostitvah pri plačilih socialno-varstvenih storitev, sklep Občinskega sveta o prijavi projekta »Listina Občina po meri invalidov«.</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 zagotavljanje proračunskih sredstev za (so)financiranje stroškov socialno varstvenih storitev (domsko/institucionalno varstvo) v skladu s sprejeto zakonodajo</w:t>
      </w:r>
    </w:p>
    <w:p w:rsidR="00EA38CF" w:rsidRDefault="00EA38CF" w:rsidP="00EA38CF">
      <w:pPr>
        <w:pStyle w:val="ANormal"/>
      </w:pPr>
      <w:r>
        <w:t>- zagotavljanje proračunskih sredstev za (so)financiranje stroškov socialno varstvenih storitev v posebnih socialno varstvenih zavodih - zagotavljanje proračunskih sredstev za izplačila nadomestil za izgubljen dohodek družinskim pomočnikom</w:t>
      </w:r>
    </w:p>
    <w:p w:rsidR="00EA38CF" w:rsidRDefault="00EA38CF" w:rsidP="00EA38CF">
      <w:pPr>
        <w:pStyle w:val="ANormal"/>
      </w:pPr>
      <w:r>
        <w:t>- zagotavljanje proračunskih sredstev za (so)financiranje stroškov izvajanja projekta »Listina Občina po meri invalidov«.</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Letni izvedbeni cilji so enaki dolgoročnim, merimo in spremljamo jih na letni ravni.</w:t>
      </w:r>
    </w:p>
    <w:p w:rsidR="00EA38CF" w:rsidRDefault="00EA38CF" w:rsidP="00EA38CF">
      <w:pPr>
        <w:pStyle w:val="AHeading8"/>
        <w:tabs>
          <w:tab w:val="decimal" w:pos="9200"/>
        </w:tabs>
        <w:rPr>
          <w:sz w:val="20"/>
        </w:rPr>
      </w:pPr>
      <w:r>
        <w:lastRenderedPageBreak/>
        <w:t>20002010 Sredstva za varstvo duševno in telesno prizadetih</w:t>
      </w:r>
      <w:r>
        <w:tab/>
      </w:r>
      <w:r>
        <w:rPr>
          <w:sz w:val="20"/>
        </w:rPr>
        <w:t>42.000 €</w:t>
      </w:r>
    </w:p>
    <w:p w:rsidR="00EA38CF" w:rsidRDefault="00EA38CF" w:rsidP="00EA38CF">
      <w:pPr>
        <w:pStyle w:val="Heading11"/>
      </w:pPr>
      <w:r>
        <w:t>Obrazložitev dejavnosti v okviru proračunske postavke</w:t>
      </w:r>
    </w:p>
    <w:p w:rsidR="00EA38CF" w:rsidRDefault="00EA38CF" w:rsidP="00EA38CF">
      <w:pPr>
        <w:pStyle w:val="ANormal"/>
      </w:pPr>
      <w:r>
        <w:t>Zavodsko oz. institucionalno varstvo predstavlja kritje dela stroška nastanitve občanov v splošnih in posebnih zavodih, ki se krijejo iz proračuna v primeru, če oskrbovančevi prejemki ne zadoščajo za kritje celotnih stroškov nastanitve in če oskrbovanec nima finančnega premoženja oz. svojcev, ki bi bili sposobni in dolžni to razliko sami kriti. Pravica do doplačila oskrbnine se upravičencu prizna na podlagi odločbe pristojnega centra za socialno delo ali skladno s sklepom Občinskega sveta na podlagi  pogodbe s stanovanjskimi skupnostmi.</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okviru  lanskoletne realizacije ob upoštevanju dviga plač v javnem sektorju.</w:t>
      </w:r>
    </w:p>
    <w:p w:rsidR="00EA38CF" w:rsidRDefault="00EA38CF" w:rsidP="00EA38CF">
      <w:pPr>
        <w:pStyle w:val="AHeading8"/>
        <w:tabs>
          <w:tab w:val="decimal" w:pos="9200"/>
        </w:tabs>
        <w:rPr>
          <w:sz w:val="20"/>
        </w:rPr>
      </w:pPr>
      <w:r>
        <w:t>20002020 Financiranje družinskega pomočnika</w:t>
      </w:r>
      <w:r>
        <w:tab/>
      </w:r>
      <w:r>
        <w:rPr>
          <w:sz w:val="20"/>
        </w:rPr>
        <w:t>21.000 €</w:t>
      </w:r>
    </w:p>
    <w:p w:rsidR="00EA38CF" w:rsidRDefault="00EA38CF" w:rsidP="00EA38CF">
      <w:pPr>
        <w:pStyle w:val="Heading11"/>
      </w:pPr>
      <w:r>
        <w:t>Obrazložitev dejavnosti v okviru proračunske postavke</w:t>
      </w:r>
    </w:p>
    <w:p w:rsidR="00EA38CF" w:rsidRDefault="00EA38CF" w:rsidP="00EA38CF">
      <w:pPr>
        <w:pStyle w:val="ANormal"/>
      </w:pPr>
      <w:r>
        <w:t>Občina Renče-Vogrsko je po zakonu dolžna zagotavljati sredstva za pravice družinskega pomočnika, in sicer za delno plačilo za izgubljeni dohodek in del prispevkov za socialno zavarovanje.</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višini 21.000 EUR, kar je sicer malenkost več, kot znaša lanskoletna realizacija. V načrtovanem znesku smo namreč upoštevali morebitni dvig plač družinskih pomočnikov. Na določitev števila družinskih pomočnikov in višino njihovih plač ne moremo vplivati, saj pravico do družinskega pomočnika  skladno z zakonskimi predpisi z odločbo določa Center za socialno delo Nova Gorica, višino njihovih plač pa ministrstvo.</w:t>
      </w:r>
    </w:p>
    <w:p w:rsidR="00EA38CF" w:rsidRDefault="00EA38CF" w:rsidP="00EA38CF">
      <w:pPr>
        <w:pStyle w:val="AHeading8"/>
        <w:tabs>
          <w:tab w:val="decimal" w:pos="9200"/>
        </w:tabs>
        <w:rPr>
          <w:sz w:val="20"/>
        </w:rPr>
      </w:pPr>
      <w:r>
        <w:t>20002030 Projekt "Občina po meri invalidov"</w:t>
      </w:r>
      <w:r>
        <w:tab/>
      </w:r>
      <w:r>
        <w:rPr>
          <w:sz w:val="20"/>
        </w:rPr>
        <w:t>1.000 €</w:t>
      </w:r>
    </w:p>
    <w:p w:rsidR="00EA38CF" w:rsidRDefault="00EA38CF" w:rsidP="00EA38CF">
      <w:pPr>
        <w:pStyle w:val="Heading11"/>
      </w:pPr>
      <w:r>
        <w:t>Obrazložitev dejavnosti v okviru proračunske postavke</w:t>
      </w:r>
    </w:p>
    <w:p w:rsidR="00EA38CF" w:rsidRDefault="00EA38CF" w:rsidP="00EA38CF">
      <w:pPr>
        <w:pStyle w:val="ANormal"/>
      </w:pPr>
      <w:r>
        <w:t>Občini Renče-Vogrsko je bila v okviru prijave projekta na razpis Zveze delovnih invalidov Slovenije» podeljena Listina "Občina po meri invalidov«. V okviru projekta je bila v  obdobju vzpostavljena indukcijska zanka v Veliki dvorani Kulturnega doma Bukovica, izveden je bil seminar znakovnega jezika, program spodbujanja socialnega podjetništva v Občini, vzpostavljena je bila dvižna ploščad za invalide pred Dvorano Zorana Mušiča in odprava drugih ovir za invalide v občini. Za naprej se načrtuje vzpostavitev tabel (avtobusne postaje, občinska uprava, upravna enota,...), v Braillovi pisavi za slepe in slabovidne, ter odpravljanje arhitektonskih in drugih ovir, skladno s sprejetim Strateškim načrtom. S te postavke bomo na podlagi pogodbe tudi financirali stroške brezplačnih prevozov za invalide in starejše, ko bodo porabljena sredstva iz naslova donacije, ter krili potne stroške za udeležbo na sejah Sveta za invalide (zaenkrat za 2 člana, ki živita izven Občine Renče-Vogrsko).</w:t>
      </w:r>
    </w:p>
    <w:p w:rsidR="00EA38CF" w:rsidRDefault="00EA38CF" w:rsidP="00EA38CF">
      <w:pPr>
        <w:pStyle w:val="Heading11"/>
      </w:pPr>
      <w:r>
        <w:t>Navezava na projekte v okviru proračunske postavke</w:t>
      </w:r>
    </w:p>
    <w:p w:rsidR="00EA38CF" w:rsidRDefault="00EA38CF" w:rsidP="00EA38CF">
      <w:pPr>
        <w:pStyle w:val="ANormal"/>
      </w:pPr>
      <w:r>
        <w:t>Projekt je opredeljen v NRP -ju: OB201-16-0007.</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višini 1.000 EUR, kar bi zagotavljalo  financiranje vsaj najnujnejših ukrepov na področju odpravljanja ovir za invalide.</w:t>
      </w:r>
    </w:p>
    <w:p w:rsidR="00EA38CF" w:rsidRDefault="00EA38CF" w:rsidP="00EA38CF">
      <w:pPr>
        <w:pStyle w:val="AHeading8"/>
        <w:tabs>
          <w:tab w:val="decimal" w:pos="9200"/>
        </w:tabs>
        <w:rPr>
          <w:sz w:val="20"/>
        </w:rPr>
      </w:pPr>
      <w:r>
        <w:lastRenderedPageBreak/>
        <w:t>20003013 Sofinanciranje nabave kombija za invalide</w:t>
      </w:r>
      <w:r>
        <w:tab/>
      </w:r>
      <w:r>
        <w:rPr>
          <w:sz w:val="20"/>
        </w:rPr>
        <w:t>1.500 €</w:t>
      </w:r>
    </w:p>
    <w:p w:rsidR="00EA38CF" w:rsidRDefault="00EA38CF" w:rsidP="00EA38CF">
      <w:pPr>
        <w:pStyle w:val="Heading11"/>
      </w:pPr>
      <w:r>
        <w:t>Obrazložitev dejavnosti v okviru proračunske postavke</w:t>
      </w:r>
    </w:p>
    <w:p w:rsidR="00EA38CF" w:rsidRDefault="00EA38CF" w:rsidP="00EA38CF">
      <w:pPr>
        <w:pStyle w:val="ANormal"/>
      </w:pPr>
      <w:r>
        <w:t>Sofinanciranje nakupa kombija za prevoze invalidov in starejših Društvu paraplegikov, ki v naši občini izvaja brezplačne prevoze invalidov in starejših. Ti prevozi v okviru navedenega društva so za občino neprimerljivo cenejši, kot če bi te prevoze organizirali v okviru organizacije "Sopotniki".</w:t>
      </w:r>
    </w:p>
    <w:p w:rsidR="00EA38CF" w:rsidRDefault="00EA38CF" w:rsidP="00EA38CF">
      <w:pPr>
        <w:pStyle w:val="Heading11"/>
      </w:pPr>
      <w:r>
        <w:t>Navezava na projekte v okviru proračunske postavke</w:t>
      </w:r>
    </w:p>
    <w:p w:rsidR="00EA38CF" w:rsidRDefault="00EA38CF" w:rsidP="00EA38CF">
      <w:pPr>
        <w:pStyle w:val="ANormal"/>
      </w:pPr>
      <w:r>
        <w:t>Projekt je opredeljen v NRP -ju: OB201-20-0001</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višini 1.500 EUR, kar naj bi bil delež sofinanciranja glede na sofinanciranje s strani drugih občin.</w:t>
      </w:r>
    </w:p>
    <w:p w:rsidR="00EA38CF" w:rsidRDefault="00EA38CF" w:rsidP="00EA38CF">
      <w:pPr>
        <w:pStyle w:val="AHeading7"/>
        <w:tabs>
          <w:tab w:val="decimal" w:pos="9200"/>
        </w:tabs>
        <w:rPr>
          <w:sz w:val="20"/>
        </w:rPr>
      </w:pPr>
      <w:r>
        <w:t>20049003 Socialno varstvo starih</w:t>
      </w:r>
      <w:r>
        <w:tab/>
      </w:r>
      <w:r>
        <w:rPr>
          <w:sz w:val="20"/>
        </w:rPr>
        <w:t>121.000 €</w:t>
      </w:r>
    </w:p>
    <w:p w:rsidR="00EA38CF" w:rsidRDefault="00EA38CF" w:rsidP="00EA38CF">
      <w:pPr>
        <w:pStyle w:val="Heading11"/>
      </w:pPr>
      <w:r>
        <w:t>Opis podprograma</w:t>
      </w:r>
    </w:p>
    <w:p w:rsidR="00EA38CF" w:rsidRDefault="00EA38CF" w:rsidP="00EA38CF">
      <w:pPr>
        <w:pStyle w:val="ANormal"/>
      </w:pPr>
      <w:r>
        <w:t>V okviru podprograma se zagotavljajo sredstva za subvencioniranje oskrbe ostarelih občanov v domovih, ki so brez finančnega premoženja oz. brez dovolj svojih sredstev za plačilo mesečnih stroškov oskrbnin, ter za upravičence v okviru javnega progama "Pomoč družini na domu".</w:t>
      </w:r>
    </w:p>
    <w:p w:rsidR="00EA38CF" w:rsidRDefault="00EA38CF" w:rsidP="00EA38CF">
      <w:pPr>
        <w:pStyle w:val="Heading11"/>
      </w:pPr>
      <w:r>
        <w:t>Zakonske in druge pravne podlage</w:t>
      </w:r>
    </w:p>
    <w:p w:rsidR="00EA38CF" w:rsidRDefault="00EA38CF" w:rsidP="00EA38CF">
      <w:pPr>
        <w:pStyle w:val="ANormal"/>
      </w:pPr>
      <w:r>
        <w:t>Zakon o socialnem varstvu, Pravilnik o oprostitvah pri plačilih socialno varstvenih storitev, Odločbe CSD Nova Gorica</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 zagotavljanje proračunskih sredstev za (so)financiranje stroškov socialno varstvenih storitev (domsko varstvo) v skladu s sprejeto zakonodajo</w:t>
      </w:r>
    </w:p>
    <w:p w:rsidR="00EA38CF" w:rsidRDefault="00EA38CF" w:rsidP="00EA38CF">
      <w:pPr>
        <w:pStyle w:val="ANormal"/>
      </w:pPr>
      <w:r>
        <w:t>- zagotavljanje proračunskih sredstev za subvencioniranje stroškov pomoči družini na domu z zagotavljanjem višjih subvencij nad zakonsko določeno, da omogočimo to socialno varstveno storitev najširšemu krogu uporabnikov.</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Letni izvedbeni cilji so enaki dolgoročnim, merimo in spremljamo jih na letni ravni.</w:t>
      </w:r>
    </w:p>
    <w:p w:rsidR="00EA38CF" w:rsidRDefault="00EA38CF" w:rsidP="00EA38CF">
      <w:pPr>
        <w:pStyle w:val="AHeading8"/>
        <w:tabs>
          <w:tab w:val="decimal" w:pos="9200"/>
        </w:tabs>
        <w:rPr>
          <w:sz w:val="20"/>
        </w:rPr>
      </w:pPr>
      <w:r>
        <w:t>20003010 Dom za starejše občane</w:t>
      </w:r>
      <w:r>
        <w:tab/>
      </w:r>
      <w:r>
        <w:rPr>
          <w:sz w:val="20"/>
        </w:rPr>
        <w:t>31.000 €</w:t>
      </w:r>
    </w:p>
    <w:p w:rsidR="00EA38CF" w:rsidRDefault="00EA38CF" w:rsidP="00EA38CF">
      <w:pPr>
        <w:pStyle w:val="Heading11"/>
      </w:pPr>
      <w:r>
        <w:t>Obrazložitev dejavnosti v okviru proračunske postavke</w:t>
      </w:r>
    </w:p>
    <w:p w:rsidR="00EA38CF" w:rsidRDefault="00EA38CF" w:rsidP="00EA38CF">
      <w:pPr>
        <w:pStyle w:val="ANormal"/>
      </w:pPr>
      <w:r>
        <w:t>Sredstva so namenjena pomoči posameznikom v domovih za ostarele. Ceno oskrbe domovi oblikujejo samostojno, na osnovi Pravilnika o metodologiji za oblikovanje cen socialno varstvenih storitev, potrjuje jih resorno ministrstvo, plačnik plačil in doplačil pa je po Zakonu o socialnem varstvu oskrbovanec, svojci in občinski proračun. S strani lokalne skupnosti se pokrivajo stroški institucionalnega varstva za tiste občane, ki jim lastna sredstva oziroma sredstva ožjega sorodstva ne zadoščajo za pokrivanje osnovnih stroškov. Pravica do doplačila oskrbnine se upravičencu prizna na podlagi odločbe pristojnega centra za socialno delo.</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 xml:space="preserve">Višino potrebnih sredstev smo načrtovali v okvirjih lanskoletne realizacije, ob upoštevanju možnosti novih vključitev in doplačil v primeru uveljavitve višjega doplačevanja s strani občine, kot izhaja iz posameznih odločb, če bo tako odločila socialna inšpekcija. Tudi dvig plač v </w:t>
      </w:r>
      <w:r>
        <w:lastRenderedPageBreak/>
        <w:t>javnem sektorju bo pomenil povišanje stroškov. Sredstev se zaradi specifičnih življenjskih okoliščin ne da natančno načrtovati.</w:t>
      </w:r>
    </w:p>
    <w:p w:rsidR="00EA38CF" w:rsidRDefault="00EA38CF" w:rsidP="00EA38CF">
      <w:pPr>
        <w:pStyle w:val="AHeading8"/>
        <w:tabs>
          <w:tab w:val="decimal" w:pos="9200"/>
        </w:tabs>
        <w:rPr>
          <w:sz w:val="20"/>
        </w:rPr>
      </w:pPr>
      <w:r>
        <w:t>20003012 Dnevni center za starejše</w:t>
      </w:r>
      <w:r>
        <w:tab/>
      </w:r>
      <w:r>
        <w:rPr>
          <w:sz w:val="20"/>
        </w:rPr>
        <w:t>10.000 €</w:t>
      </w:r>
    </w:p>
    <w:p w:rsidR="00EA38CF" w:rsidRDefault="00EA38CF" w:rsidP="00EA38CF">
      <w:pPr>
        <w:pStyle w:val="Heading11"/>
      </w:pPr>
      <w:r>
        <w:t>Obrazložitev dejavnosti v okviru proračunske postavke</w:t>
      </w:r>
    </w:p>
    <w:p w:rsidR="00EA38CF" w:rsidRDefault="00EA38CF" w:rsidP="00EA38CF">
      <w:pPr>
        <w:pStyle w:val="ANormal"/>
      </w:pPr>
      <w:r>
        <w:t>Sredstva na proračunski postavki so predvidena za izdelavo  dokumentacije za vzpostavitev dnevnega centra za starejše občane.</w:t>
      </w:r>
    </w:p>
    <w:p w:rsidR="00EA38CF" w:rsidRDefault="00EA38CF" w:rsidP="00EA38CF">
      <w:pPr>
        <w:pStyle w:val="Heading11"/>
      </w:pPr>
      <w:r>
        <w:t>Navezava na projekte v okviru proračunske postavke</w:t>
      </w:r>
    </w:p>
    <w:p w:rsidR="00EA38CF" w:rsidRDefault="00EA38CF" w:rsidP="00EA38CF">
      <w:pPr>
        <w:pStyle w:val="ANormal"/>
      </w:pPr>
      <w:r>
        <w:t>Projekt je opredeljen v NRP -ju: OB201-18-0021.</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so načrtovana v višini 10.000,00 €</w:t>
      </w:r>
    </w:p>
    <w:p w:rsidR="00EA38CF" w:rsidRDefault="00EA38CF" w:rsidP="00EA38CF">
      <w:pPr>
        <w:pStyle w:val="AHeading8"/>
        <w:tabs>
          <w:tab w:val="decimal" w:pos="9200"/>
        </w:tabs>
        <w:rPr>
          <w:sz w:val="20"/>
        </w:rPr>
      </w:pPr>
      <w:r>
        <w:t>20003030 Pomoč na domu</w:t>
      </w:r>
      <w:r>
        <w:tab/>
      </w:r>
      <w:r>
        <w:rPr>
          <w:sz w:val="20"/>
        </w:rPr>
        <w:t>80.000 €</w:t>
      </w:r>
    </w:p>
    <w:p w:rsidR="00EA38CF" w:rsidRDefault="00EA38CF" w:rsidP="00EA38CF">
      <w:pPr>
        <w:pStyle w:val="Heading11"/>
      </w:pPr>
      <w:r>
        <w:t>Obrazložitev dejavnosti v okviru proračunske postavke</w:t>
      </w:r>
    </w:p>
    <w:p w:rsidR="00EA38CF" w:rsidRDefault="00EA38CF" w:rsidP="00EA38CF">
      <w:pPr>
        <w:pStyle w:val="ANormal"/>
      </w:pPr>
      <w:r>
        <w:t>Občine so dolžne storitev "Pomoč družini na domu" organizirati in financirati skladno s predpisi Zakona o socialnem varstvu. Občina mora v skladu z 99. členom Zakona o socialnem varstvu in s 17. členom  Pravilnika o metodologiji za oblikovanje cen socialno varstvenih storitev določiti najmanj 50 % subvencijo k ceni storitve, kar pomeni, da je občina dolžna zagotoviti izvajalcu najmanj 50 % cene, uporabnik pa krije največ 50 % cene.</w:t>
      </w:r>
    </w:p>
    <w:p w:rsidR="00EA38CF" w:rsidRDefault="00EA38CF" w:rsidP="00EA38CF">
      <w:pPr>
        <w:pStyle w:val="ANormal"/>
      </w:pPr>
      <w:r>
        <w:t>Izvajalec te storitve v Občini Renče-Vogrsko je od 1. 1. 2016  Dom upokojencev Nova Gorica. Ker je število uporabnikov v Občini strmo naraščalo (ob nastanku Občine Renče-Vogrsko je bilo povprečno 17 uporabnikov na mesec, v decembru 2012 pa je bilo že 39 uporabnikov, trenutno pa je tudi  okoli 39 oskrbovancev), se je skladno s predpisi večalo tudi število negovalk. V okviru pomoči na domu so trenutno redno zaposlene 4 oskrbovalke, ena od teh se je zaposlila skladno s sklepom občinskega sveta. Od oskrbovancev je največ takih, ki so upravičeni do celotne oskrbe pomoči na domu (zagotavljanje gospodinjske pomoči, osebne nege in socialnih stikov ter prinos kosil), nekateri pa so dogovorjeni samo za prinos kosil. Nedvomno je ta oblika zagotavljanja socialne varnosti starejših in invalidnih oseb za uporabnike finančno bolj ugodna, poleg tega pa omogoča občanom, da čim dlje ostanejo na svojih domovih. Na podlagi sklepa Občinskega sveta se je lani pričelo izvajati oskrbo tudi ob vikendih in praznikih; v navedeno oskrbo je povprečno vključenih 4-5 oseb na mesec.</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Cena 1 ure storitve za uporabnika znaša skladno s Sklepom Občinskega sveta 3,85 EUR , kar pomeni, da uporabniki plačajo približno 22 % od cene oz. je cena s strani občine subvencionirana v višini  okoli 78 %, kar je okrog 30 % več, kot določa zakon. Sredstva so planirana v višini 80.000 EUR, kar je nekoliko več, kot znaša lanska realizacija, predvsem zaradi pričakovanega dviga plač v javnem sektorju.</w:t>
      </w:r>
    </w:p>
    <w:p w:rsidR="00EA38CF" w:rsidRDefault="00EA38CF" w:rsidP="00EA38CF">
      <w:pPr>
        <w:pStyle w:val="AHeading7"/>
        <w:tabs>
          <w:tab w:val="decimal" w:pos="9200"/>
        </w:tabs>
        <w:rPr>
          <w:sz w:val="20"/>
        </w:rPr>
      </w:pPr>
      <w:r>
        <w:t>20049004 Socialno varstvo materialno ogroženih</w:t>
      </w:r>
      <w:r>
        <w:tab/>
      </w:r>
      <w:r>
        <w:rPr>
          <w:sz w:val="20"/>
        </w:rPr>
        <w:t>16.070 €</w:t>
      </w:r>
    </w:p>
    <w:p w:rsidR="00EA38CF" w:rsidRDefault="00EA38CF" w:rsidP="00EA38CF">
      <w:pPr>
        <w:pStyle w:val="Heading11"/>
      </w:pPr>
      <w:r>
        <w:t>Opis podprograma</w:t>
      </w:r>
    </w:p>
    <w:p w:rsidR="00EA38CF" w:rsidRDefault="00EA38CF" w:rsidP="00EA38CF">
      <w:pPr>
        <w:pStyle w:val="ANormal"/>
      </w:pPr>
      <w:r>
        <w:t>Sredstva so namenjena za izvajanje denarnih pomoči preko Rdečega križa skladno z Zakonom o rdečem križu in podpisano pogodbo (Zagotavljanje  denarnih pomoči socialno ogroženim občanom izven obveznosti po Zakonu o socialnem varstvu), za kritje pogodbenih obveznosti za Regionalni center - Zavetišče za brezdomce in za dodatno subvencioniranje najemnin (tudi tržnih) na podlagi odločb CSD.</w:t>
      </w:r>
    </w:p>
    <w:p w:rsidR="00EA38CF" w:rsidRDefault="00EA38CF" w:rsidP="00EA38CF">
      <w:pPr>
        <w:pStyle w:val="Heading11"/>
      </w:pPr>
      <w:r>
        <w:lastRenderedPageBreak/>
        <w:t>Zakonske in druge pravne podlage</w:t>
      </w:r>
    </w:p>
    <w:p w:rsidR="00EA38CF" w:rsidRDefault="00EA38CF" w:rsidP="00EA38CF">
      <w:pPr>
        <w:pStyle w:val="ANormal"/>
      </w:pPr>
      <w:r>
        <w:t>Zakon o Rdečem križu Slovenije, Zakon o lokalni samoupravi, pogodbe, odločbe CSD.</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Pomoč in blažitev socialnih stisk občanov.</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Letni izvedbeni cilji so enaki dolgoročnim, merimo in spremljamo jih na letni ravni.</w:t>
      </w:r>
    </w:p>
    <w:p w:rsidR="00EA38CF" w:rsidRDefault="00EA38CF" w:rsidP="00EA38CF">
      <w:pPr>
        <w:pStyle w:val="AHeading8"/>
        <w:tabs>
          <w:tab w:val="decimal" w:pos="9200"/>
        </w:tabs>
        <w:rPr>
          <w:sz w:val="20"/>
        </w:rPr>
      </w:pPr>
      <w:r>
        <w:t>20003050 RC-Zavetišče za brezdomce</w:t>
      </w:r>
      <w:r>
        <w:tab/>
      </w:r>
      <w:r>
        <w:rPr>
          <w:sz w:val="20"/>
        </w:rPr>
        <w:t>500 €</w:t>
      </w:r>
    </w:p>
    <w:p w:rsidR="00EA38CF" w:rsidRDefault="00EA38CF" w:rsidP="00EA38CF">
      <w:pPr>
        <w:pStyle w:val="Heading11"/>
      </w:pPr>
      <w:r>
        <w:t>Obrazložitev dejavnosti v okviru proračunske postavke</w:t>
      </w:r>
    </w:p>
    <w:p w:rsidR="00EA38CF" w:rsidRDefault="00EA38CF" w:rsidP="00EA38CF">
      <w:pPr>
        <w:pStyle w:val="ANormal"/>
      </w:pPr>
      <w:r>
        <w:t>Sredstva so namenjena za kritje pogodbenih obveznosti za Regionalni center - Zavetišče za brezdomce.</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višini 500 EUR, ob upoštevanju, da bo podpisana pogodba med izvajalcem programa in vsemi občinami.</w:t>
      </w:r>
    </w:p>
    <w:p w:rsidR="00EA38CF" w:rsidRDefault="00EA38CF" w:rsidP="00EA38CF">
      <w:pPr>
        <w:pStyle w:val="AHeading8"/>
        <w:tabs>
          <w:tab w:val="decimal" w:pos="9200"/>
        </w:tabs>
        <w:rPr>
          <w:sz w:val="20"/>
        </w:rPr>
      </w:pPr>
      <w:r>
        <w:t>20004010 Denarne pomoči-programi Rdečega križa</w:t>
      </w:r>
      <w:r>
        <w:tab/>
      </w:r>
      <w:r>
        <w:rPr>
          <w:sz w:val="20"/>
        </w:rPr>
        <w:t>10.000 €</w:t>
      </w:r>
    </w:p>
    <w:p w:rsidR="00EA38CF" w:rsidRDefault="00EA38CF" w:rsidP="00EA38CF">
      <w:pPr>
        <w:pStyle w:val="Heading11"/>
      </w:pPr>
      <w:r>
        <w:t>Obrazložitev dejavnosti v okviru proračunske postavke</w:t>
      </w:r>
    </w:p>
    <w:p w:rsidR="00EA38CF" w:rsidRDefault="00EA38CF" w:rsidP="00EA38CF">
      <w:pPr>
        <w:pStyle w:val="ANormal"/>
      </w:pPr>
      <w:r>
        <w:t>Postavka vsebuje transfere za zagotavljanje socialne varnosti na podlagi neposredne pogodbe med Občino in Območnim združenjem Rdečega križa Nova Gorica.</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Planirana sredstva so v višini lanskoletnega plana in realizacije in sicer 10.000 EUR.</w:t>
      </w:r>
    </w:p>
    <w:p w:rsidR="00EA38CF" w:rsidRDefault="00EA38CF" w:rsidP="00EA38CF">
      <w:pPr>
        <w:pStyle w:val="AHeading8"/>
        <w:tabs>
          <w:tab w:val="decimal" w:pos="9200"/>
        </w:tabs>
        <w:rPr>
          <w:sz w:val="20"/>
        </w:rPr>
      </w:pPr>
      <w:r>
        <w:t>20004020 Subvencioniranje stanarin</w:t>
      </w:r>
      <w:r>
        <w:tab/>
      </w:r>
      <w:r>
        <w:rPr>
          <w:sz w:val="20"/>
        </w:rPr>
        <w:t>1.000 €</w:t>
      </w:r>
    </w:p>
    <w:p w:rsidR="00EA38CF" w:rsidRDefault="00EA38CF" w:rsidP="00EA38CF">
      <w:pPr>
        <w:pStyle w:val="Heading11"/>
      </w:pPr>
      <w:r>
        <w:t>Obrazložitev dejavnosti v okviru proračunske postavke</w:t>
      </w:r>
    </w:p>
    <w:p w:rsidR="00EA38CF" w:rsidRDefault="00EA38CF" w:rsidP="00EA38CF">
      <w:pPr>
        <w:pStyle w:val="ANormal"/>
      </w:pPr>
      <w:r>
        <w:t>Postavka je bila vzpostavljena, ker je Center za socialno delo Nova Gorica pričel izdajati odločbe o obvezi subvencioniranja stanarine - najemnine v stanovanju Občine Renče-Vogrsko, letos pa tudi za subvencioniranje tržnih najemnin.</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ocenjeni višini 1.000 EUR, kar naj bi zadoščalo za subvencioniranje dveh najemnin v občinskem stanovanju.</w:t>
      </w:r>
    </w:p>
    <w:p w:rsidR="00EA38CF" w:rsidRDefault="00EA38CF" w:rsidP="00EA38CF">
      <w:pPr>
        <w:pStyle w:val="AHeading8"/>
        <w:tabs>
          <w:tab w:val="decimal" w:pos="9200"/>
        </w:tabs>
        <w:rPr>
          <w:sz w:val="20"/>
        </w:rPr>
      </w:pPr>
      <w:r>
        <w:t>20004021 Subvencioniranje tržnih najemnin</w:t>
      </w:r>
      <w:r>
        <w:tab/>
      </w:r>
      <w:r>
        <w:rPr>
          <w:sz w:val="20"/>
        </w:rPr>
        <w:t>4.570 €</w:t>
      </w:r>
    </w:p>
    <w:p w:rsidR="00EA38CF" w:rsidRDefault="00EA38CF" w:rsidP="00EA38CF">
      <w:pPr>
        <w:pStyle w:val="Heading11"/>
      </w:pPr>
      <w:r>
        <w:t>Obrazložitev dejavnosti v okviru proračunske postavke</w:t>
      </w:r>
    </w:p>
    <w:p w:rsidR="00EA38CF" w:rsidRDefault="00EA38CF" w:rsidP="00EA38CF">
      <w:pPr>
        <w:pStyle w:val="ANormal"/>
      </w:pPr>
      <w:r>
        <w:t>Vzpostavljena je nova postavka ker je bila izdana  odločba Centra za socialno delo Nova Gorica o obvezi subvencioniranja najemnine v  stanovanju s tržno najemnino.</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lastRenderedPageBreak/>
        <w:t>Izhodišča, na katerih temeljijo izračuni predlogov pravic porabe za del, ki se ne izvršuje preko NRP</w:t>
      </w:r>
    </w:p>
    <w:p w:rsidR="00EA38CF" w:rsidRDefault="00EA38CF" w:rsidP="00EA38CF">
      <w:pPr>
        <w:pStyle w:val="ANormal"/>
      </w:pPr>
      <w:r>
        <w:t>Sredstva smo načrtovali v  višini 4.570 EUR, kar zagotavlja subvencioniranje ene tržne najemnine glede na znesek subvencioniranja po odločbi CSD na letnem nivoju.</w:t>
      </w:r>
    </w:p>
    <w:p w:rsidR="00EA38CF" w:rsidRDefault="00EA38CF" w:rsidP="00EA38CF">
      <w:pPr>
        <w:pStyle w:val="AHeading7"/>
        <w:tabs>
          <w:tab w:val="decimal" w:pos="9200"/>
        </w:tabs>
        <w:rPr>
          <w:sz w:val="20"/>
        </w:rPr>
      </w:pPr>
      <w:r>
        <w:t>20049006 Socialno varstvo drugih ranljivih skupin</w:t>
      </w:r>
      <w:r>
        <w:tab/>
      </w:r>
      <w:r>
        <w:rPr>
          <w:sz w:val="20"/>
        </w:rPr>
        <w:t>4.000 €</w:t>
      </w:r>
    </w:p>
    <w:p w:rsidR="00EA38CF" w:rsidRDefault="00EA38CF" w:rsidP="00EA38CF">
      <w:pPr>
        <w:pStyle w:val="Heading11"/>
      </w:pPr>
      <w:r>
        <w:t>Opis podprograma</w:t>
      </w:r>
    </w:p>
    <w:p w:rsidR="00EA38CF" w:rsidRDefault="00EA38CF" w:rsidP="00EA38CF">
      <w:pPr>
        <w:pStyle w:val="ANormal"/>
      </w:pPr>
      <w:r>
        <w:t>V okviru podprograma zagotavljamo sredstva za sofinanciranje programov nevladnih organizacij, zavodov,  društev, predvsem s področja humanitarnih in invalidskih dejavnosti.</w:t>
      </w:r>
    </w:p>
    <w:p w:rsidR="00EA38CF" w:rsidRDefault="00EA38CF" w:rsidP="00EA38CF">
      <w:pPr>
        <w:pStyle w:val="Heading11"/>
      </w:pPr>
      <w:r>
        <w:t>Zakonske in druge pravne podlage</w:t>
      </w:r>
    </w:p>
    <w:p w:rsidR="00EA38CF" w:rsidRDefault="00EA38CF" w:rsidP="00EA38CF">
      <w:pPr>
        <w:pStyle w:val="ANormal"/>
      </w:pPr>
      <w:r>
        <w:t>Zakon o lokalni samoupravi, Zakon o humanitarnih dejavnostih, Zakon o društvih, Zakon o zavodih, Pravilnik o sofinanciranju neprofitnih programov, projektov in prireditev v Občini Renče-Vogrsko.</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Dolgoročni cilji programa so čim bolj učinkovita in kvalitetna pomoč, ki bo prispevala k izenačevanju položaja občanov.</w:t>
      </w:r>
    </w:p>
    <w:p w:rsidR="00EA38CF" w:rsidRDefault="00EA38CF" w:rsidP="00EA38CF">
      <w:pPr>
        <w:pStyle w:val="ANormal"/>
      </w:pPr>
      <w:r>
        <w:t>Kazalec za merjenje učinkovitosti je kakovost pomoči za skupino ali posameznika.</w:t>
      </w:r>
    </w:p>
    <w:p w:rsidR="00EA38CF" w:rsidRDefault="00EA38CF" w:rsidP="00EA38CF">
      <w:pPr>
        <w:pStyle w:val="ANormal"/>
      </w:pPr>
      <w:r>
        <w:t>Zagotavljanje nemotenega delovanja in vzpodbujanje delovanja invalidskih in humanitarnih organizacij.</w:t>
      </w:r>
    </w:p>
    <w:p w:rsidR="00EA38CF" w:rsidRDefault="00EA38CF" w:rsidP="00EA38CF">
      <w:pPr>
        <w:pStyle w:val="ANormal"/>
      </w:pPr>
      <w:r>
        <w:t>Kazalniki: število invalidskih in humanitarnih organizacij</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Cilji: objava razpisa za sofinanciranje programov, ki jih  v občini izvajajo humanitarne in invalidske organizacije.</w:t>
      </w:r>
    </w:p>
    <w:p w:rsidR="00EA38CF" w:rsidRDefault="00EA38CF" w:rsidP="00EA38CF">
      <w:pPr>
        <w:pStyle w:val="ANormal"/>
      </w:pPr>
      <w:r>
        <w:t>Kazalci: število društev, ki delujejo oziroma opravljajo humanitarno dejavnost na območju občine</w:t>
      </w:r>
    </w:p>
    <w:p w:rsidR="00EA38CF" w:rsidRDefault="00EA38CF" w:rsidP="00EA38CF">
      <w:pPr>
        <w:pStyle w:val="ANormal"/>
      </w:pPr>
      <w:r>
        <w:t>Opredeljeni z obrazložitvijo postavke-PP v okviru posameznega podprograma.</w:t>
      </w:r>
    </w:p>
    <w:p w:rsidR="00EA38CF" w:rsidRDefault="00EA38CF" w:rsidP="00EA38CF">
      <w:pPr>
        <w:pStyle w:val="AHeading8"/>
        <w:tabs>
          <w:tab w:val="decimal" w:pos="9200"/>
        </w:tabs>
        <w:rPr>
          <w:sz w:val="20"/>
        </w:rPr>
      </w:pPr>
      <w:r>
        <w:t>20006010 Sofinanciranje društev s področja socialnega varstva</w:t>
      </w:r>
      <w:r>
        <w:tab/>
      </w:r>
      <w:r>
        <w:rPr>
          <w:sz w:val="20"/>
        </w:rPr>
        <w:t>4.000 €</w:t>
      </w:r>
    </w:p>
    <w:p w:rsidR="00EA38CF" w:rsidRDefault="00EA38CF" w:rsidP="00EA38CF">
      <w:pPr>
        <w:pStyle w:val="Heading11"/>
      </w:pPr>
      <w:r>
        <w:t>Obrazložitev dejavnosti v okviru proračunske postavke</w:t>
      </w:r>
    </w:p>
    <w:p w:rsidR="00EA38CF" w:rsidRDefault="00EA38CF" w:rsidP="00EA38CF">
      <w:pPr>
        <w:pStyle w:val="ANormal"/>
      </w:pPr>
      <w:r>
        <w:t>Sredstva namenjena za sofinanciranje programov na področju socialno-zdravstvenih in humanitarnih dejavnosti, ki jih izvajajo različna društva, Karitas, .. Sredstva se dodeljujejo na podlagi javnega razpisa.</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so planirana v višini lanskoletnega plana.</w:t>
      </w:r>
    </w:p>
    <w:p w:rsidR="00EA38CF" w:rsidRDefault="00EA38CF" w:rsidP="00EA38CF">
      <w:pPr>
        <w:pStyle w:val="AHeading5"/>
        <w:tabs>
          <w:tab w:val="decimal" w:pos="9200"/>
        </w:tabs>
        <w:rPr>
          <w:sz w:val="20"/>
        </w:rPr>
      </w:pPr>
      <w:bookmarkStart w:id="89" w:name="_Toc32323441"/>
      <w:bookmarkStart w:id="90" w:name="_Toc32927317"/>
      <w:r>
        <w:t>22 SERVISIRANJE JAVNEGA DOLGA</w:t>
      </w:r>
      <w:r>
        <w:tab/>
      </w:r>
      <w:r>
        <w:rPr>
          <w:sz w:val="20"/>
        </w:rPr>
        <w:t>12.403 €</w:t>
      </w:r>
      <w:bookmarkEnd w:id="89"/>
      <w:bookmarkEnd w:id="90"/>
    </w:p>
    <w:p w:rsidR="00EA38CF" w:rsidRDefault="00EA38CF" w:rsidP="00EA38CF">
      <w:pPr>
        <w:pStyle w:val="Heading11"/>
      </w:pPr>
      <w:r>
        <w:t>Opis področja proračunske porabe, poslanstva občine znotraj področja proračunske porabe</w:t>
      </w:r>
    </w:p>
    <w:p w:rsidR="00EA38CF" w:rsidRDefault="00EA38CF" w:rsidP="00EA38CF">
      <w:pPr>
        <w:pStyle w:val="ANormal"/>
      </w:pPr>
      <w:r>
        <w:t>To področje zajema servisiranje obveznosti iz naslova zadolževanja za financiranje občinskega proračuna ter obveznosti iz naslova upravljanja z občinskim dolgom.</w:t>
      </w:r>
    </w:p>
    <w:p w:rsidR="00EA38CF" w:rsidRDefault="00EA38CF" w:rsidP="00EA38CF">
      <w:pPr>
        <w:pStyle w:val="Heading11"/>
      </w:pPr>
      <w:r>
        <w:lastRenderedPageBreak/>
        <w:t>Dokumenti dolgoročnega razvojnega načrtovanja</w:t>
      </w:r>
    </w:p>
    <w:p w:rsidR="00EA38CF" w:rsidRDefault="00EA38CF" w:rsidP="00EA38CF">
      <w:pPr>
        <w:pStyle w:val="ANormal"/>
      </w:pPr>
      <w:r>
        <w:t>Dokumentov dolgoročnega razvojnega načrtovanja za financiranje servisiranja javnega dolga na nivoju občine ni, javni dolg (oziroma zadolževanje) se prilagaja načrtovanim odhodkom in prihodkom posameznega leta, za financiranje prioritetnih nalog občine.</w:t>
      </w:r>
    </w:p>
    <w:p w:rsidR="00EA38CF" w:rsidRDefault="00EA38CF" w:rsidP="00EA38CF">
      <w:pPr>
        <w:pStyle w:val="Heading11"/>
      </w:pPr>
      <w:r>
        <w:t>Dolgoročni cilji področja proračunske porabe</w:t>
      </w:r>
    </w:p>
    <w:p w:rsidR="00EA38CF" w:rsidRDefault="00EA38CF" w:rsidP="00EA38CF">
      <w:pPr>
        <w:pStyle w:val="ANormal"/>
      </w:pPr>
      <w:r>
        <w:t>Dolgoročni cilj področja občinskega proračuna je zagotavljanje pravočasnih, zanesljivih in cenovno ugodnih virov financiranja</w:t>
      </w:r>
    </w:p>
    <w:p w:rsidR="00EA38CF" w:rsidRDefault="00EA38CF" w:rsidP="00EA38CF">
      <w:pPr>
        <w:pStyle w:val="Heading11"/>
      </w:pPr>
      <w:r>
        <w:t>Oznaka in nazivi glavnih programov v pristojnosti občine</w:t>
      </w:r>
    </w:p>
    <w:p w:rsidR="00EA38CF" w:rsidRDefault="00EA38CF" w:rsidP="00EA38CF">
      <w:pPr>
        <w:pStyle w:val="ANormal"/>
      </w:pPr>
      <w:r>
        <w:t>2201 Servisiranje javnega dolga</w:t>
      </w:r>
    </w:p>
    <w:p w:rsidR="00EA38CF" w:rsidRDefault="00EA38CF" w:rsidP="00EA38CF">
      <w:pPr>
        <w:pStyle w:val="AHeading6"/>
        <w:tabs>
          <w:tab w:val="decimal" w:pos="9200"/>
        </w:tabs>
        <w:rPr>
          <w:sz w:val="20"/>
        </w:rPr>
      </w:pPr>
      <w:r>
        <w:t>2201 Servisiranje javnega dolga</w:t>
      </w:r>
      <w:r>
        <w:tab/>
      </w:r>
      <w:r>
        <w:rPr>
          <w:sz w:val="20"/>
        </w:rPr>
        <w:t>12.403 €</w:t>
      </w:r>
    </w:p>
    <w:p w:rsidR="00EA38CF" w:rsidRDefault="00EA38CF" w:rsidP="00EA38CF">
      <w:pPr>
        <w:pStyle w:val="Heading11"/>
      </w:pPr>
      <w:r>
        <w:t>Opis glavnega programa</w:t>
      </w:r>
    </w:p>
    <w:p w:rsidR="00EA38CF" w:rsidRDefault="00EA38CF" w:rsidP="00EA38CF">
      <w:pPr>
        <w:pStyle w:val="ANormal"/>
      </w:pPr>
      <w:r>
        <w:t>Glavni program vključuje sredstva za odplačilo obveznosti iz naslova financiranja izvrševanja občinskega proračuna in sredstva za plačilo stroškov financiranja in upravljanja z javnim dolgom.</w:t>
      </w:r>
    </w:p>
    <w:p w:rsidR="00EA38CF" w:rsidRDefault="00EA38CF" w:rsidP="00EA38CF">
      <w:pPr>
        <w:pStyle w:val="Heading11"/>
      </w:pPr>
      <w:r>
        <w:t>Dolgoročni cilji glavnega programa</w:t>
      </w:r>
    </w:p>
    <w:p w:rsidR="00EA38CF" w:rsidRDefault="00EA38CF" w:rsidP="00EA38CF">
      <w:pPr>
        <w:pStyle w:val="ANormal"/>
      </w:pPr>
      <w:r>
        <w:t>Odplačila obveznosti v skladu s kreditnimi pogodbami.</w:t>
      </w:r>
    </w:p>
    <w:p w:rsidR="00EA38CF" w:rsidRDefault="00EA38CF" w:rsidP="00EA38CF">
      <w:pPr>
        <w:pStyle w:val="Heading11"/>
      </w:pPr>
      <w:r>
        <w:t>Glavni letni izvedbeni cilji in kazalci, s katerimi se bo merilo doseganje zastavljenih ciljev</w:t>
      </w:r>
    </w:p>
    <w:p w:rsidR="00EA38CF" w:rsidRDefault="00EA38CF" w:rsidP="00EA38CF">
      <w:pPr>
        <w:pStyle w:val="ANormal"/>
      </w:pPr>
      <w:r>
        <w:t>Pravočasna poravnava obveznosti po kreditnih pogodbah, čim manjši stroški za najete likvidnostne in dolgoročne kredite.</w:t>
      </w:r>
    </w:p>
    <w:p w:rsidR="00EA38CF" w:rsidRDefault="00EA38CF" w:rsidP="00EA38CF">
      <w:pPr>
        <w:pStyle w:val="Heading11"/>
      </w:pPr>
      <w:r>
        <w:t>Podprogrami in proračunski uporabniki znotraj glavnega programa</w:t>
      </w:r>
    </w:p>
    <w:p w:rsidR="00EA38CF" w:rsidRDefault="00EA38CF" w:rsidP="00EA38CF">
      <w:pPr>
        <w:pStyle w:val="ANormal"/>
      </w:pPr>
      <w:r>
        <w:t>22019001 Obveznosti iz naslova financiranja izvrševanja proračuna - domače zadolževanje,</w:t>
      </w:r>
    </w:p>
    <w:p w:rsidR="00EA38CF" w:rsidRDefault="00EA38CF" w:rsidP="00EA38CF">
      <w:pPr>
        <w:pStyle w:val="ANormal"/>
      </w:pPr>
      <w:r>
        <w:t>22019002 Stroški financiranja in upravljanja z dolgom</w:t>
      </w:r>
    </w:p>
    <w:p w:rsidR="00EA38CF" w:rsidRDefault="00EA38CF" w:rsidP="00EA38CF">
      <w:pPr>
        <w:pStyle w:val="ANormal"/>
      </w:pPr>
      <w:r>
        <w:t>PU - občinska uprava</w:t>
      </w:r>
    </w:p>
    <w:p w:rsidR="00EA38CF" w:rsidRDefault="00EA38CF" w:rsidP="00EA38CF">
      <w:pPr>
        <w:pStyle w:val="AHeading7"/>
        <w:tabs>
          <w:tab w:val="decimal" w:pos="9200"/>
        </w:tabs>
        <w:rPr>
          <w:sz w:val="20"/>
        </w:rPr>
      </w:pPr>
      <w:r>
        <w:t>22019001 Obveznosti iz naslova financiranja izvrševanja proračuna - domače zadolževanje</w:t>
      </w:r>
      <w:r>
        <w:tab/>
      </w:r>
      <w:r>
        <w:rPr>
          <w:sz w:val="20"/>
        </w:rPr>
        <w:t>12.403 €</w:t>
      </w:r>
    </w:p>
    <w:p w:rsidR="00EA38CF" w:rsidRDefault="00EA38CF" w:rsidP="00EA38CF">
      <w:pPr>
        <w:pStyle w:val="Heading11"/>
      </w:pPr>
      <w:r>
        <w:t>Opis podprograma</w:t>
      </w:r>
    </w:p>
    <w:p w:rsidR="00EA38CF" w:rsidRDefault="00EA38CF" w:rsidP="00EA38CF">
      <w:pPr>
        <w:pStyle w:val="ANormal"/>
      </w:pPr>
      <w:r>
        <w:t>Podprogram zajema odplačilo obveznosti iz naslova financiranja izvrševanja proračuna in v okviru bilance odhodkov, zajema odplačila obresti pri odplačilih dolgoročnih kreditov, najetih na domačem trgu kapitala ter obresti od kratkoročnih kreditov, najetih na domačem trgu kapitala..</w:t>
      </w:r>
    </w:p>
    <w:p w:rsidR="00EA38CF" w:rsidRDefault="00EA38CF" w:rsidP="00EA38CF">
      <w:pPr>
        <w:pStyle w:val="Heading11"/>
      </w:pPr>
      <w:r>
        <w:t>Zakonske in druge pravne podlage</w:t>
      </w:r>
    </w:p>
    <w:p w:rsidR="00EA38CF" w:rsidRDefault="00EA38CF" w:rsidP="00EA38CF">
      <w:pPr>
        <w:pStyle w:val="ANormal"/>
      </w:pPr>
      <w:r>
        <w:t>Zakon o javnih financah, Zakon o financiranju občin, Pravilnik o postopkih zadolževanja občin</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Dolgoročni cilj podprograma je financiranje izvrševanja proračuna občine. Uspešnost zastavljenih dolgoročnih ciljev se bo merila z izpolnitvijo predvidenih izplačil vseh obveznosti v skladu s kreditnimi pogodbami.</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Tovrstne obveznosti občine morajo biti izpolnjene v rokih in pod dogovorjenimi pogoji, saj bi občina v nasprotnem primeru pridobivala kreditne ponudbe pod manj ugodnimi pogoji. Uspešnost zastavljenih ciljev se bo merila z izpolnitvijo predvidenih izplačil vseh obveznosti.</w:t>
      </w:r>
    </w:p>
    <w:p w:rsidR="00EA38CF" w:rsidRDefault="00EA38CF" w:rsidP="00EA38CF">
      <w:pPr>
        <w:pStyle w:val="AHeading8"/>
        <w:tabs>
          <w:tab w:val="decimal" w:pos="9200"/>
        </w:tabs>
        <w:rPr>
          <w:sz w:val="20"/>
        </w:rPr>
      </w:pPr>
      <w:r>
        <w:lastRenderedPageBreak/>
        <w:t>22001010 Obveznosti iz naslova kreditov</w:t>
      </w:r>
      <w:r>
        <w:tab/>
      </w:r>
      <w:r>
        <w:rPr>
          <w:sz w:val="20"/>
        </w:rPr>
        <w:t>12.403 €</w:t>
      </w:r>
    </w:p>
    <w:p w:rsidR="00EA38CF" w:rsidRDefault="00EA38CF" w:rsidP="00EA38CF">
      <w:pPr>
        <w:pStyle w:val="Heading11"/>
      </w:pPr>
      <w:r>
        <w:t>Obrazložitev dejavnosti v okviru proračunske postavke</w:t>
      </w:r>
    </w:p>
    <w:p w:rsidR="00EA38CF" w:rsidRDefault="00EA38CF" w:rsidP="00EA38CF">
      <w:pPr>
        <w:pStyle w:val="ANormal"/>
      </w:pPr>
      <w:r>
        <w:t>Planirana proračunska postavka, se nanaša na plačilo obresti od dolgoročnega kredita najetega konec leta 2011 (390.000 €),  dolgoročnega  kredita, ki smo ga najeli v  letu 2014  (870.000 €) in dolgoročnega kredita iz lanskega leta (240.000 EUR).</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višini izračuna iz amortizacijskega načrta.</w:t>
      </w:r>
    </w:p>
    <w:p w:rsidR="00EA38CF" w:rsidRDefault="00EA38CF" w:rsidP="00EA38CF">
      <w:pPr>
        <w:pStyle w:val="AHeading5"/>
        <w:tabs>
          <w:tab w:val="decimal" w:pos="9200"/>
        </w:tabs>
        <w:rPr>
          <w:sz w:val="20"/>
        </w:rPr>
      </w:pPr>
      <w:bookmarkStart w:id="91" w:name="_Toc32323442"/>
      <w:bookmarkStart w:id="92" w:name="_Toc32927318"/>
      <w:r>
        <w:t>23 INTERVENCIJSKI PROGRAMI IN OBVEZNOSTI</w:t>
      </w:r>
      <w:r>
        <w:tab/>
      </w:r>
      <w:r>
        <w:rPr>
          <w:sz w:val="20"/>
        </w:rPr>
        <w:t>210 €</w:t>
      </w:r>
      <w:bookmarkEnd w:id="91"/>
      <w:bookmarkEnd w:id="92"/>
    </w:p>
    <w:p w:rsidR="00EA38CF" w:rsidRDefault="00EA38CF" w:rsidP="00EA38CF">
      <w:pPr>
        <w:pStyle w:val="Heading11"/>
      </w:pPr>
      <w:r>
        <w:t>Opis področja proračunske porabe, poslanstva občine znotraj področja proračunske porabe</w:t>
      </w:r>
    </w:p>
    <w:p w:rsidR="00EA38CF" w:rsidRDefault="00EA38CF" w:rsidP="00EA38CF">
      <w:pPr>
        <w:pStyle w:val="ANormal"/>
      </w:pPr>
      <w:r>
        <w:t>To področje zajema sredstva za odpravo posledic naravnih nesreč in drugih nesreč, ki jih povzročijo naravne sile in ekološke nesreče, ter za finančne rezerve, ki so namenjene za zagotovitev sredstev za naloge, ki niso bile predvidene v sprejetem proračunu in so nujne za izvajanje dogovorjenih nalog. To področje proračunske porabe zagotavlja sredstva za obveznosti, ki jih je po 42. členu ZJF možno financirati iz splošne proračunske rezervacije.Za to področje proračunske porabe bo Občina  namenila v letošnjem letu skupaj 44.337 EUR, kar je 0,9% vseh načrtovanih odhodkov v bilanci prihodkov in odhodkov.</w:t>
      </w:r>
    </w:p>
    <w:p w:rsidR="00EA38CF" w:rsidRDefault="00EA38CF" w:rsidP="00EA38CF">
      <w:pPr>
        <w:pStyle w:val="Heading11"/>
      </w:pPr>
      <w:r>
        <w:t>Dokumenti dolgoročnega razvojnega načrtovanja</w:t>
      </w:r>
    </w:p>
    <w:p w:rsidR="00EA38CF" w:rsidRDefault="00EA38CF" w:rsidP="00EA38CF">
      <w:pPr>
        <w:pStyle w:val="ANormal"/>
      </w:pPr>
      <w:r>
        <w:t>Proračun Občine Renče-Vogrsko z Načrti razvojnih programov za naslednje 4 letno obdobje</w:t>
      </w:r>
    </w:p>
    <w:p w:rsidR="00EA38CF" w:rsidRDefault="00EA38CF" w:rsidP="00EA38CF">
      <w:pPr>
        <w:pStyle w:val="Heading11"/>
      </w:pPr>
      <w:r>
        <w:t>Dolgoročni cilji področja proračunske porabe</w:t>
      </w:r>
    </w:p>
    <w:p w:rsidR="00EA38CF" w:rsidRDefault="00EA38CF" w:rsidP="00EA38CF">
      <w:pPr>
        <w:pStyle w:val="ANormal"/>
      </w:pPr>
      <w:r>
        <w:t>Opredeljevanje sredstev splošne proračunske rezervacije v vsakokratnem proračunu pomeni, da računamo na to, da bo prišlo do potrebnih odhodkov, ki v veljavnem proračunu niso opredeljeni oziroma so opredeljeni v prenizkem znesku in iz tega izhaja potreba po črpanju sredstev splošne proračunske rezervacije. Dolgoročno bi moral biti opredeljen cilj, da je planiranje na tako kakovostnem nivoju, da odhodkov za nepredvidene namene ni oziroma so planirani v vse nižjem znesku.</w:t>
      </w:r>
    </w:p>
    <w:p w:rsidR="00EA38CF" w:rsidRDefault="00EA38CF" w:rsidP="00EA38CF">
      <w:pPr>
        <w:pStyle w:val="Heading11"/>
      </w:pPr>
      <w:r>
        <w:t>Oznaka in nazivi glavnih programov v pristojnosti občine</w:t>
      </w:r>
    </w:p>
    <w:p w:rsidR="00EA38CF" w:rsidRDefault="00EA38CF" w:rsidP="00EA38CF">
      <w:pPr>
        <w:pStyle w:val="ANormal"/>
      </w:pPr>
      <w:r>
        <w:t>2302 Posebna proračunska rezerva in programi pomoči v primerih nesreč</w:t>
      </w:r>
    </w:p>
    <w:p w:rsidR="00EA38CF" w:rsidRDefault="00EA38CF" w:rsidP="00EA38CF">
      <w:pPr>
        <w:pStyle w:val="AHeading6"/>
        <w:tabs>
          <w:tab w:val="decimal" w:pos="9200"/>
        </w:tabs>
        <w:rPr>
          <w:sz w:val="20"/>
        </w:rPr>
      </w:pPr>
      <w:r>
        <w:t>2302 Posebna proračunska rezerva in programi pomoči v primerih nesreč</w:t>
      </w:r>
      <w:r>
        <w:tab/>
      </w:r>
      <w:r>
        <w:rPr>
          <w:sz w:val="20"/>
        </w:rPr>
        <w:t>210 €</w:t>
      </w:r>
    </w:p>
    <w:p w:rsidR="00EA38CF" w:rsidRDefault="00EA38CF" w:rsidP="00EA38CF">
      <w:pPr>
        <w:pStyle w:val="Heading11"/>
      </w:pPr>
      <w:r>
        <w:t>Opis glavnega programa</w:t>
      </w:r>
    </w:p>
    <w:p w:rsidR="00EA38CF" w:rsidRDefault="00EA38CF" w:rsidP="00EA38CF">
      <w:pPr>
        <w:pStyle w:val="ANormal"/>
      </w:pPr>
      <w:r>
        <w:t>Program vsebuje sredstva za najnujnejšo sanacijo posledic elementarnih in drugih nesreč, katerih višino določa zakon. Glavni program vključuje sredstva za odpravo posledic naravnih nesreč, ki prizadenejo občino, kot so potres, poplave, zemeljski plaz, snežni plaz, visok sneg, močan veter, toča, pozeba, suša, množični pojav nalezljive človeške, živalske in rastlinske bolezni, druge nesreče, ki jih povzročijo naravne sile in ekološke nesreče.</w:t>
      </w:r>
    </w:p>
    <w:p w:rsidR="00EA38CF" w:rsidRDefault="00EA38CF" w:rsidP="00EA38CF">
      <w:pPr>
        <w:pStyle w:val="Heading11"/>
      </w:pPr>
      <w:r>
        <w:t>Dolgoročni cilji glavnega programa</w:t>
      </w:r>
    </w:p>
    <w:p w:rsidR="00EA38CF" w:rsidRDefault="00EA38CF" w:rsidP="00EA38CF">
      <w:pPr>
        <w:pStyle w:val="ANormal"/>
      </w:pPr>
      <w:r>
        <w:t>Dolgoročni cilj tega programa je intervenirati v primeru naravnih nesreč in omogočiti čim hitrejšo odpravo posledic.</w:t>
      </w:r>
    </w:p>
    <w:p w:rsidR="00EA38CF" w:rsidRDefault="00EA38CF" w:rsidP="00EA38CF">
      <w:pPr>
        <w:pStyle w:val="Heading11"/>
      </w:pPr>
      <w:r>
        <w:lastRenderedPageBreak/>
        <w:t>Glavni letni izvedbeni cilji in kazalci, s katerimi se bo merilo doseganje zastavljenih ciljev</w:t>
      </w:r>
    </w:p>
    <w:p w:rsidR="00EA38CF" w:rsidRDefault="00EA38CF" w:rsidP="00EA38CF">
      <w:pPr>
        <w:pStyle w:val="ANormal"/>
      </w:pPr>
      <w:r>
        <w:t>Letni izvedbeni cilj je vsaj delno zagotoviti finančne pogoje za čim hitrejše posredovanje in čim večjo ublažitev posledic škod, ki bi nastala ob naravnih nesrečah. Kazalec, s katerim se meri doseganje zastavljenega cilja, je realizacija porabe sredstev glede na predložene programe za odpravo posledic po posamezni naravni nesreči. Glavni letni cilj je izdelan in ažuriran načrt zaščite in reševanja ter organiziranje usposabljanja sil za Civilno zaščito in gasilstvo.</w:t>
      </w:r>
    </w:p>
    <w:p w:rsidR="00EA38CF" w:rsidRDefault="00EA38CF" w:rsidP="00EA38CF">
      <w:pPr>
        <w:pStyle w:val="Heading11"/>
      </w:pPr>
      <w:r>
        <w:t>Podprogrami in proračunski uporabniki znotraj glavnega programa</w:t>
      </w:r>
    </w:p>
    <w:p w:rsidR="00EA38CF" w:rsidRDefault="00EA38CF" w:rsidP="00EA38CF">
      <w:pPr>
        <w:pStyle w:val="ANormal"/>
      </w:pPr>
      <w:r>
        <w:t>23029001 Rezerva občine, občinska uprava.</w:t>
      </w:r>
    </w:p>
    <w:p w:rsidR="00EA38CF" w:rsidRDefault="00EA38CF" w:rsidP="00EA38CF">
      <w:pPr>
        <w:pStyle w:val="AHeading7"/>
        <w:tabs>
          <w:tab w:val="decimal" w:pos="9200"/>
        </w:tabs>
        <w:rPr>
          <w:sz w:val="20"/>
        </w:rPr>
      </w:pPr>
      <w:r>
        <w:t>23029001 Rezerva občine</w:t>
      </w:r>
      <w:r>
        <w:tab/>
      </w:r>
      <w:r>
        <w:rPr>
          <w:sz w:val="20"/>
        </w:rPr>
        <w:t>210 €</w:t>
      </w:r>
    </w:p>
    <w:p w:rsidR="00EA38CF" w:rsidRDefault="00EA38CF" w:rsidP="00EA38CF">
      <w:pPr>
        <w:pStyle w:val="Heading11"/>
      </w:pPr>
      <w:r>
        <w:t>Opis podprograma</w:t>
      </w:r>
    </w:p>
    <w:p w:rsidR="00EA38CF" w:rsidRDefault="00EA38CF" w:rsidP="00EA38CF">
      <w:pPr>
        <w:pStyle w:val="ANormal"/>
      </w:pPr>
      <w:r>
        <w:t>Sredstva proračunske rezerve se uporabljajo za financiranje izdatkov za odpravo posledic naravnih nesreč, kot so potres, poplava, zemeljski plaz, snežni plaz, visok sneg, močan veter, toča, žled, pozeba, suša, množičen pojav nalezljive človeške, živalske, ali rastlinske bolezni, druge nesreče, ki jih povzročajo naravne sile in ekološke nesreče.</w:t>
      </w:r>
    </w:p>
    <w:p w:rsidR="00EA38CF" w:rsidRDefault="00EA38CF" w:rsidP="00EA38CF">
      <w:pPr>
        <w:pStyle w:val="Heading11"/>
      </w:pPr>
      <w:r>
        <w:t>Zakonske in druge pravne podlage</w:t>
      </w:r>
    </w:p>
    <w:p w:rsidR="00EA38CF" w:rsidRDefault="00EA38CF" w:rsidP="00EA38CF">
      <w:pPr>
        <w:pStyle w:val="ANormal"/>
      </w:pPr>
      <w:r>
        <w:t>49. člen Zakona o javnih financah.</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Zagotavljanje sredstev v primeru naravnih nesreč.</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Letni izvedbeni cilji so enaki dolgoročnim, merimo in spremljamo jih na letni ravni. Letni izvedbeni cilj je vsaj delno zagotoviti finančne pogoje za čim hitrejše posredovanje in čim večjo ublažitev posledic škod, ki bi nastala ob naravnih nesrečah. Pokazatelj doseganja ciljev je tudi dejstvo, koliko proračunskih sredstev, glede na potrebna sredstva, je bilo možno zagotoviti ob pojavu naravnih nesreč.</w:t>
      </w:r>
    </w:p>
    <w:p w:rsidR="00EA38CF" w:rsidRDefault="00EA38CF" w:rsidP="00EA38CF">
      <w:pPr>
        <w:pStyle w:val="AHeading8"/>
        <w:tabs>
          <w:tab w:val="decimal" w:pos="9200"/>
        </w:tabs>
        <w:rPr>
          <w:sz w:val="20"/>
        </w:rPr>
      </w:pPr>
      <w:r>
        <w:t>23001010 Proračunska rezerva</w:t>
      </w:r>
      <w:r>
        <w:tab/>
      </w:r>
      <w:r>
        <w:rPr>
          <w:sz w:val="20"/>
        </w:rPr>
        <w:t>210 €</w:t>
      </w:r>
    </w:p>
    <w:p w:rsidR="00EA38CF" w:rsidRDefault="00EA38CF" w:rsidP="00EA38CF">
      <w:pPr>
        <w:pStyle w:val="Heading11"/>
      </w:pPr>
      <w:r>
        <w:t>Obrazložitev dejavnosti v okviru proračunske postavke</w:t>
      </w:r>
    </w:p>
    <w:p w:rsidR="00EA38CF" w:rsidRDefault="00EA38CF" w:rsidP="00EA38CF">
      <w:pPr>
        <w:pStyle w:val="ANormal"/>
      </w:pPr>
      <w:r>
        <w:t>V skladu z Zakonom o javnih financah, se v proračunu Občine zagotavljajo sredstva za proračunsko rezervo, ki deluje kot proračunski sklad (49. člen Zakona o javnih financah). V sredstva proračunske rezerve se lahko izloči največ 1,5% prejemkov proračuna. Vsa neporabljena sredstva se nahajajo pri izbrani banki kot deponirana sredstva, namenjena izključno pokrivanju stroškov, ki po naravi sodijo v izplačila iz proračunske rezerve.</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V letošnjem letu  enako kot leto poprej, v proračunski sklad načrtujemo sredstva v višini 14.337 EUR. Stanje proračunske rezerve na dan 31. 12. 2018 je 54.390 EUR.</w:t>
      </w:r>
    </w:p>
    <w:p w:rsidR="00EA38CF" w:rsidRDefault="00EA38CF" w:rsidP="00EA38CF">
      <w:pPr>
        <w:pStyle w:val="AHeading4"/>
        <w:tabs>
          <w:tab w:val="decimal" w:pos="9200"/>
        </w:tabs>
        <w:rPr>
          <w:sz w:val="20"/>
        </w:rPr>
      </w:pPr>
      <w:bookmarkStart w:id="93" w:name="_Toc32323443"/>
      <w:bookmarkStart w:id="94" w:name="_Toc32927319"/>
      <w:r>
        <w:lastRenderedPageBreak/>
        <w:t>5000 Režijski obrat</w:t>
      </w:r>
      <w:r>
        <w:tab/>
      </w:r>
      <w:r>
        <w:rPr>
          <w:sz w:val="20"/>
        </w:rPr>
        <w:t>60.783 €</w:t>
      </w:r>
      <w:bookmarkEnd w:id="93"/>
      <w:bookmarkEnd w:id="94"/>
    </w:p>
    <w:p w:rsidR="00EA38CF" w:rsidRDefault="00EA38CF" w:rsidP="00EA38CF">
      <w:pPr>
        <w:pStyle w:val="AHeading5"/>
        <w:tabs>
          <w:tab w:val="decimal" w:pos="9200"/>
        </w:tabs>
        <w:rPr>
          <w:sz w:val="20"/>
        </w:rPr>
      </w:pPr>
      <w:bookmarkStart w:id="95" w:name="_Toc32323444"/>
      <w:bookmarkStart w:id="96" w:name="_Toc32927320"/>
      <w:r>
        <w:t>06 LOKALNA SAMOUPRAVA</w:t>
      </w:r>
      <w:r>
        <w:tab/>
      </w:r>
      <w:r>
        <w:rPr>
          <w:sz w:val="20"/>
        </w:rPr>
        <w:t>60.783 €</w:t>
      </w:r>
      <w:bookmarkEnd w:id="95"/>
      <w:bookmarkEnd w:id="96"/>
    </w:p>
    <w:p w:rsidR="00EA38CF" w:rsidRDefault="00EA38CF" w:rsidP="00EA38CF">
      <w:pPr>
        <w:pStyle w:val="Heading11"/>
      </w:pPr>
      <w:r>
        <w:t>Opis področja proračunske porabe, poslanstva občine znotraj področja proračunske porabe</w:t>
      </w:r>
    </w:p>
    <w:p w:rsidR="00EA38CF" w:rsidRDefault="00EA38CF" w:rsidP="00EA38CF">
      <w:pPr>
        <w:pStyle w:val="Heading11"/>
      </w:pPr>
      <w:r>
        <w:t>Dokumenti dolgoročnega razvojnega načrtovanja</w:t>
      </w:r>
    </w:p>
    <w:p w:rsidR="00EA38CF" w:rsidRDefault="00EA38CF" w:rsidP="00EA38CF">
      <w:pPr>
        <w:pStyle w:val="Heading11"/>
      </w:pPr>
      <w:r>
        <w:t>Dolgoročni cilji področja proračunske porabe</w:t>
      </w:r>
    </w:p>
    <w:p w:rsidR="00EA38CF" w:rsidRDefault="00EA38CF" w:rsidP="00EA38CF">
      <w:pPr>
        <w:pStyle w:val="Heading11"/>
      </w:pPr>
      <w:r>
        <w:t>Oznaka in nazivi glavnih programov v pristojnosti občine</w:t>
      </w:r>
    </w:p>
    <w:p w:rsidR="00EA38CF" w:rsidRDefault="00EA38CF" w:rsidP="00EA38CF">
      <w:pPr>
        <w:pStyle w:val="AHeading6"/>
        <w:tabs>
          <w:tab w:val="decimal" w:pos="9200"/>
        </w:tabs>
        <w:rPr>
          <w:sz w:val="20"/>
        </w:rPr>
      </w:pPr>
      <w:r>
        <w:t>0603 Dejavnost občinske uprave</w:t>
      </w:r>
      <w:r>
        <w:tab/>
      </w:r>
      <w:r>
        <w:rPr>
          <w:sz w:val="20"/>
        </w:rPr>
        <w:t>60.783 €</w:t>
      </w:r>
    </w:p>
    <w:p w:rsidR="00EA38CF" w:rsidRDefault="00EA38CF" w:rsidP="00EA38CF">
      <w:pPr>
        <w:pStyle w:val="Heading11"/>
      </w:pPr>
      <w:r>
        <w:t>Opis glavnega programa</w:t>
      </w:r>
    </w:p>
    <w:p w:rsidR="00EA38CF" w:rsidRDefault="00EA38CF" w:rsidP="00EA38CF">
      <w:pPr>
        <w:pStyle w:val="Heading11"/>
      </w:pPr>
      <w:r>
        <w:t>Dolgoročni cilji glavnega programa</w:t>
      </w:r>
    </w:p>
    <w:p w:rsidR="00EA38CF" w:rsidRDefault="00EA38CF" w:rsidP="00EA38CF">
      <w:pPr>
        <w:pStyle w:val="Heading11"/>
      </w:pPr>
      <w:r>
        <w:t>Glavni letni izvedbeni cilji in kazalci, s katerimi se bo merilo doseganje zastavljenih ciljev</w:t>
      </w:r>
    </w:p>
    <w:p w:rsidR="00EA38CF" w:rsidRDefault="00EA38CF" w:rsidP="00EA38CF">
      <w:pPr>
        <w:pStyle w:val="Heading11"/>
      </w:pPr>
      <w:r>
        <w:t>Podprogrami in proračunski uporabniki znotraj glavnega programa</w:t>
      </w:r>
    </w:p>
    <w:p w:rsidR="00EA38CF" w:rsidRDefault="00EA38CF" w:rsidP="00EA38CF">
      <w:pPr>
        <w:pStyle w:val="AHeading7"/>
        <w:tabs>
          <w:tab w:val="decimal" w:pos="9200"/>
        </w:tabs>
        <w:rPr>
          <w:sz w:val="20"/>
        </w:rPr>
      </w:pPr>
      <w:r>
        <w:t>06039001 Administracija občinske uprave</w:t>
      </w:r>
      <w:r>
        <w:tab/>
      </w:r>
      <w:r>
        <w:rPr>
          <w:sz w:val="20"/>
        </w:rPr>
        <w:t>60.783 €</w:t>
      </w:r>
    </w:p>
    <w:p w:rsidR="00EA38CF" w:rsidRDefault="00EA38CF" w:rsidP="00EA38CF">
      <w:pPr>
        <w:pStyle w:val="Heading11"/>
      </w:pPr>
      <w:r>
        <w:t>Opis podprograma</w:t>
      </w:r>
    </w:p>
    <w:p w:rsidR="00EA38CF" w:rsidRDefault="00EA38CF" w:rsidP="00EA38CF">
      <w:pPr>
        <w:pStyle w:val="Heading11"/>
      </w:pPr>
      <w:r>
        <w:t>Zakonske in druge pravne podlage</w:t>
      </w:r>
    </w:p>
    <w:p w:rsidR="00EA38CF" w:rsidRDefault="00EA38CF" w:rsidP="00EA38CF">
      <w:pPr>
        <w:pStyle w:val="Heading11"/>
      </w:pPr>
      <w:r>
        <w:t>Dolgoročni cilji podprograma in kazalci, s katerimi se bo merilo doseganje zastavljenih ciljev</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Heading8"/>
        <w:tabs>
          <w:tab w:val="decimal" w:pos="9200"/>
        </w:tabs>
        <w:rPr>
          <w:sz w:val="20"/>
        </w:rPr>
      </w:pPr>
      <w:r>
        <w:t>06006010 Plače  zaposlenih</w:t>
      </w:r>
      <w:r>
        <w:tab/>
      </w:r>
      <w:r>
        <w:rPr>
          <w:sz w:val="20"/>
        </w:rPr>
        <w:t>42.243 €</w:t>
      </w:r>
    </w:p>
    <w:p w:rsidR="00EA38CF" w:rsidRDefault="00EA38CF" w:rsidP="00EA38CF">
      <w:pPr>
        <w:pStyle w:val="Heading11"/>
      </w:pPr>
      <w:r>
        <w:t>Obrazložitev dejavnosti v okviru proračunske postavke</w:t>
      </w:r>
    </w:p>
    <w:p w:rsidR="00EA38CF" w:rsidRDefault="00EA38CF" w:rsidP="00EA38CF">
      <w:pPr>
        <w:pStyle w:val="ANormal"/>
      </w:pPr>
      <w:r>
        <w:t>Na tej postavki smo načrtovali sredstva za plači dveh vzdrževalcev zaposlenih v Režijskem obratu.</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Načrtovana sredstva so v višini lanskoletne realizacije. Enako kot lani tudi letos načrtujemo 2 celoletni  plači.</w:t>
      </w:r>
    </w:p>
    <w:p w:rsidR="00EA38CF" w:rsidRDefault="00EA38CF" w:rsidP="00EA38CF">
      <w:pPr>
        <w:pStyle w:val="AHeading8"/>
        <w:tabs>
          <w:tab w:val="decimal" w:pos="9200"/>
        </w:tabs>
        <w:rPr>
          <w:sz w:val="20"/>
        </w:rPr>
      </w:pPr>
      <w:r>
        <w:t>06009010 Materialni stroški režijskega obrata</w:t>
      </w:r>
      <w:r>
        <w:tab/>
      </w:r>
      <w:r>
        <w:rPr>
          <w:sz w:val="20"/>
        </w:rPr>
        <w:t>18.540 €</w:t>
      </w:r>
    </w:p>
    <w:p w:rsidR="00EA38CF" w:rsidRDefault="00EA38CF" w:rsidP="00EA38CF">
      <w:pPr>
        <w:pStyle w:val="Heading11"/>
      </w:pPr>
      <w:r>
        <w:t>Obrazložitev dejavnosti v okviru proračunske postavke</w:t>
      </w:r>
    </w:p>
    <w:p w:rsidR="00EA38CF" w:rsidRDefault="00EA38CF" w:rsidP="00EA38CF">
      <w:pPr>
        <w:pStyle w:val="ANormal"/>
      </w:pPr>
      <w:r>
        <w:t>Sredstva za opravljanje nalog v režijskem obratu.</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okvirni višini lanske realizacije.</w:t>
      </w:r>
    </w:p>
    <w:p w:rsidR="00EA38CF" w:rsidRDefault="00EA38CF" w:rsidP="00EA38CF">
      <w:pPr>
        <w:pStyle w:val="AHeading4"/>
        <w:tabs>
          <w:tab w:val="decimal" w:pos="9200"/>
        </w:tabs>
        <w:rPr>
          <w:sz w:val="20"/>
        </w:rPr>
      </w:pPr>
      <w:bookmarkStart w:id="97" w:name="_Toc32323445"/>
      <w:bookmarkStart w:id="98" w:name="_Toc32927321"/>
      <w:r>
        <w:lastRenderedPageBreak/>
        <w:t>5001 Krajevna skupnost Bukovica-Volčja Draga</w:t>
      </w:r>
      <w:r>
        <w:tab/>
      </w:r>
      <w:r>
        <w:rPr>
          <w:sz w:val="20"/>
        </w:rPr>
        <w:t>38.222 €</w:t>
      </w:r>
      <w:bookmarkEnd w:id="97"/>
      <w:bookmarkEnd w:id="98"/>
    </w:p>
    <w:p w:rsidR="00EA38CF" w:rsidRDefault="00EA38CF" w:rsidP="00EA38CF">
      <w:pPr>
        <w:pStyle w:val="AHeading5"/>
        <w:tabs>
          <w:tab w:val="decimal" w:pos="9200"/>
        </w:tabs>
        <w:rPr>
          <w:sz w:val="20"/>
        </w:rPr>
      </w:pPr>
      <w:bookmarkStart w:id="99" w:name="_Toc32323446"/>
      <w:bookmarkStart w:id="100" w:name="_Toc32927322"/>
      <w:r>
        <w:t>04 SKUPNE ADMINISTRATIVNE SLUŽBE IN SPLOŠNE JAVNE STORITVE</w:t>
      </w:r>
      <w:r>
        <w:tab/>
      </w:r>
      <w:r>
        <w:rPr>
          <w:sz w:val="20"/>
        </w:rPr>
        <w:t>1.100 €</w:t>
      </w:r>
      <w:bookmarkEnd w:id="99"/>
      <w:bookmarkEnd w:id="100"/>
    </w:p>
    <w:p w:rsidR="00EA38CF" w:rsidRDefault="00EA38CF" w:rsidP="00EA38CF">
      <w:pPr>
        <w:pStyle w:val="Heading11"/>
      </w:pPr>
      <w:r>
        <w:t>Opis področja proračunske porabe, poslanstva občine znotraj področja proračunske porabe</w:t>
      </w:r>
    </w:p>
    <w:p w:rsidR="00EA38CF" w:rsidRDefault="00EA38CF" w:rsidP="00EA38CF">
      <w:pPr>
        <w:pStyle w:val="Heading11"/>
      </w:pPr>
      <w:r>
        <w:t>Dokumenti dolgoročnega razvojnega načrtovanja</w:t>
      </w:r>
    </w:p>
    <w:p w:rsidR="00EA38CF" w:rsidRDefault="00EA38CF" w:rsidP="00EA38CF">
      <w:pPr>
        <w:pStyle w:val="Heading11"/>
      </w:pPr>
      <w:r>
        <w:t>Dolgoročni cilji področja proračunske porabe</w:t>
      </w:r>
    </w:p>
    <w:p w:rsidR="00EA38CF" w:rsidRDefault="00EA38CF" w:rsidP="00EA38CF">
      <w:pPr>
        <w:pStyle w:val="Heading11"/>
      </w:pPr>
      <w:r>
        <w:t>Oznaka in nazivi glavnih programov v pristojnosti občine</w:t>
      </w:r>
    </w:p>
    <w:p w:rsidR="00EA38CF" w:rsidRDefault="00EA38CF" w:rsidP="00EA38CF">
      <w:pPr>
        <w:pStyle w:val="AHeading6"/>
        <w:tabs>
          <w:tab w:val="decimal" w:pos="9200"/>
        </w:tabs>
        <w:rPr>
          <w:sz w:val="20"/>
        </w:rPr>
      </w:pPr>
      <w:r>
        <w:t>0403 Druge skupne administrativne službe</w:t>
      </w:r>
      <w:r>
        <w:tab/>
      </w:r>
      <w:r>
        <w:rPr>
          <w:sz w:val="20"/>
        </w:rPr>
        <w:t>1.100 €</w:t>
      </w:r>
    </w:p>
    <w:p w:rsidR="00EA38CF" w:rsidRDefault="00EA38CF" w:rsidP="00EA38CF">
      <w:pPr>
        <w:pStyle w:val="Heading11"/>
      </w:pPr>
      <w:r>
        <w:t>Opis glavnega programa</w:t>
      </w:r>
    </w:p>
    <w:p w:rsidR="00EA38CF" w:rsidRDefault="00EA38CF" w:rsidP="00EA38CF">
      <w:pPr>
        <w:pStyle w:val="Heading11"/>
      </w:pPr>
      <w:r>
        <w:t>Dolgoročni cilji glavnega programa</w:t>
      </w:r>
    </w:p>
    <w:p w:rsidR="00EA38CF" w:rsidRDefault="00EA38CF" w:rsidP="00EA38CF">
      <w:pPr>
        <w:pStyle w:val="Heading11"/>
      </w:pPr>
      <w:r>
        <w:t>Glavni letni izvedbeni cilji in kazalci, s katerimi se bo merilo doseganje zastavljenih ciljev</w:t>
      </w:r>
    </w:p>
    <w:p w:rsidR="00EA38CF" w:rsidRDefault="00EA38CF" w:rsidP="00EA38CF">
      <w:pPr>
        <w:pStyle w:val="Heading11"/>
      </w:pPr>
      <w:r>
        <w:t>Podprogrami in proračunski uporabniki znotraj glavnega programa</w:t>
      </w:r>
    </w:p>
    <w:p w:rsidR="00EA38CF" w:rsidRDefault="00EA38CF" w:rsidP="00EA38CF">
      <w:pPr>
        <w:pStyle w:val="AHeading7"/>
        <w:tabs>
          <w:tab w:val="decimal" w:pos="9200"/>
        </w:tabs>
        <w:rPr>
          <w:sz w:val="20"/>
        </w:rPr>
      </w:pPr>
      <w:r>
        <w:t>04039002 Izvedba protokolarnih dogodkov</w:t>
      </w:r>
      <w:r>
        <w:tab/>
      </w:r>
      <w:r>
        <w:rPr>
          <w:sz w:val="20"/>
        </w:rPr>
        <w:t>1.100 €</w:t>
      </w:r>
    </w:p>
    <w:p w:rsidR="00EA38CF" w:rsidRDefault="00EA38CF" w:rsidP="00EA38CF">
      <w:pPr>
        <w:pStyle w:val="Heading11"/>
      </w:pPr>
      <w:r>
        <w:t>Opis podprograma</w:t>
      </w:r>
    </w:p>
    <w:p w:rsidR="00EA38CF" w:rsidRDefault="00EA38CF" w:rsidP="00EA38CF">
      <w:pPr>
        <w:pStyle w:val="Heading11"/>
      </w:pPr>
      <w:r>
        <w:t>Zakonske in druge pravne podlage</w:t>
      </w:r>
    </w:p>
    <w:p w:rsidR="00EA38CF" w:rsidRDefault="00EA38CF" w:rsidP="00EA38CF">
      <w:pPr>
        <w:pStyle w:val="Heading11"/>
      </w:pPr>
      <w:r>
        <w:t>Dolgoročni cilji podprograma in kazalci, s katerimi se bo merilo doseganje zastavljenih ciljev</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Heading8"/>
        <w:tabs>
          <w:tab w:val="decimal" w:pos="9200"/>
        </w:tabs>
        <w:rPr>
          <w:sz w:val="20"/>
        </w:rPr>
      </w:pPr>
      <w:r>
        <w:t>04015001 Organizacija krajevnega praznika v KS Bukovica-Volčja Draga in druge prireditve</w:t>
      </w:r>
      <w:r>
        <w:tab/>
      </w:r>
      <w:r>
        <w:rPr>
          <w:sz w:val="20"/>
        </w:rPr>
        <w:t>1.100 €</w:t>
      </w:r>
    </w:p>
    <w:p w:rsidR="00EA38CF" w:rsidRDefault="00EA38CF" w:rsidP="00EA38CF">
      <w:pPr>
        <w:pStyle w:val="Heading11"/>
      </w:pPr>
      <w:r>
        <w:t>Obrazložitev dejavnosti v okviru proračunske postavke</w:t>
      </w:r>
    </w:p>
    <w:p w:rsidR="00EA38CF" w:rsidRDefault="00EA38CF" w:rsidP="00EA38CF">
      <w:pPr>
        <w:pStyle w:val="Heading11"/>
      </w:pPr>
      <w:r>
        <w:t>Navezava na projekte v okviru proračunske postavke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Heading5"/>
        <w:tabs>
          <w:tab w:val="decimal" w:pos="9200"/>
        </w:tabs>
        <w:rPr>
          <w:sz w:val="20"/>
        </w:rPr>
      </w:pPr>
      <w:bookmarkStart w:id="101" w:name="_Toc32323447"/>
      <w:bookmarkStart w:id="102" w:name="_Toc32927323"/>
      <w:r>
        <w:t>06 LOKALNA SAMOUPRAVA</w:t>
      </w:r>
      <w:r>
        <w:tab/>
      </w:r>
      <w:r>
        <w:rPr>
          <w:sz w:val="20"/>
        </w:rPr>
        <w:t>34.312 €</w:t>
      </w:r>
      <w:bookmarkEnd w:id="101"/>
      <w:bookmarkEnd w:id="102"/>
    </w:p>
    <w:p w:rsidR="00EA38CF" w:rsidRDefault="00EA38CF" w:rsidP="00EA38CF">
      <w:pPr>
        <w:pStyle w:val="Heading11"/>
      </w:pPr>
      <w:r>
        <w:t>Opis področja proračunske porabe, poslanstva občine znotraj področja proračunske porabe</w:t>
      </w:r>
    </w:p>
    <w:p w:rsidR="00EA38CF" w:rsidRDefault="00EA38CF" w:rsidP="00EA38CF">
      <w:pPr>
        <w:pStyle w:val="ANormal"/>
      </w:pPr>
      <w:r>
        <w:t>Navedeno področje zajema tiste dejavnosti katere občinske službe opravljajo skupno za vse ali večino proračunskih uporabnikov na strokovnem področju kadrovske uprave, stvarnega premoženja in drugih skupnih zadev. Spremljanje delovanja ožjih delov občine (krajevne skupnosti) in izvajanje njihovih nalog, izvajanje strokovnih in administrativnih nalog za njih, spremljanje finančnega poslovanja in priprava finančnih dokumentov ožjih delov občine.</w:t>
      </w:r>
    </w:p>
    <w:p w:rsidR="00EA38CF" w:rsidRDefault="00EA38CF" w:rsidP="00EA38CF">
      <w:pPr>
        <w:pStyle w:val="Heading11"/>
      </w:pPr>
      <w:r>
        <w:t>Dokumenti dolgoročnega razvojnega načrtovanja</w:t>
      </w:r>
    </w:p>
    <w:p w:rsidR="00EA38CF" w:rsidRDefault="00EA38CF" w:rsidP="00EA38CF">
      <w:pPr>
        <w:pStyle w:val="ANormal"/>
      </w:pPr>
    </w:p>
    <w:p w:rsidR="00EA38CF" w:rsidRDefault="00EA38CF" w:rsidP="00EA38CF">
      <w:pPr>
        <w:pStyle w:val="Heading11"/>
      </w:pPr>
      <w:r>
        <w:t>Dolgoročni cilji področja proračunske porabe</w:t>
      </w:r>
    </w:p>
    <w:p w:rsidR="00EA38CF" w:rsidRDefault="00EA38CF" w:rsidP="00EA38CF">
      <w:pPr>
        <w:pStyle w:val="ANormal"/>
      </w:pPr>
    </w:p>
    <w:p w:rsidR="00EA38CF" w:rsidRDefault="00EA38CF" w:rsidP="00EA38CF">
      <w:pPr>
        <w:pStyle w:val="Heading11"/>
      </w:pPr>
      <w:r>
        <w:t>Oznaka in nazivi glavnih programov v pristojnosti občine</w:t>
      </w:r>
    </w:p>
    <w:p w:rsidR="00EA38CF" w:rsidRDefault="00EA38CF" w:rsidP="00EA38CF">
      <w:pPr>
        <w:pStyle w:val="ANormal"/>
      </w:pPr>
    </w:p>
    <w:p w:rsidR="00EA38CF" w:rsidRDefault="00EA38CF" w:rsidP="00EA38CF">
      <w:pPr>
        <w:pStyle w:val="AHeading6"/>
        <w:tabs>
          <w:tab w:val="decimal" w:pos="9200"/>
        </w:tabs>
        <w:rPr>
          <w:sz w:val="20"/>
        </w:rPr>
      </w:pPr>
      <w:r>
        <w:lastRenderedPageBreak/>
        <w:t>0602 Sofinanciranje dejavnosti občin, ožjih delov občin in zvez občin</w:t>
      </w:r>
      <w:r>
        <w:tab/>
      </w:r>
      <w:r>
        <w:rPr>
          <w:sz w:val="20"/>
        </w:rPr>
        <w:t>34.312 €</w:t>
      </w:r>
    </w:p>
    <w:p w:rsidR="00EA38CF" w:rsidRDefault="00EA38CF" w:rsidP="00EA38CF">
      <w:pPr>
        <w:pStyle w:val="Heading11"/>
      </w:pPr>
      <w:r>
        <w:t>Opis glavnega programa</w:t>
      </w:r>
    </w:p>
    <w:p w:rsidR="00EA38CF" w:rsidRDefault="00EA38CF" w:rsidP="00EA38CF">
      <w:pPr>
        <w:pStyle w:val="ANormal"/>
      </w:pPr>
      <w:r>
        <w:t>Krajevne skupnosti samostojno opravljajo naloge, ki se pretežno nanašajo na njihove prebivalce, in ki so jim prenesene v izvajanje s statutom občine.</w:t>
      </w:r>
    </w:p>
    <w:p w:rsidR="00EA38CF" w:rsidRDefault="00EA38CF" w:rsidP="00EA38CF">
      <w:pPr>
        <w:pStyle w:val="Heading11"/>
      </w:pPr>
      <w:r>
        <w:t>Dolgoročni cilji glavnega programa</w:t>
      </w:r>
    </w:p>
    <w:p w:rsidR="00EA38CF" w:rsidRDefault="00EA38CF" w:rsidP="00EA38CF">
      <w:pPr>
        <w:pStyle w:val="ANormal"/>
      </w:pPr>
      <w:r>
        <w:t>S sofinanciranjem stroškov tekoče dejavnosti ožjih delov občin vplivati na njihovo nemoteno vsakodnevno delo.</w:t>
      </w:r>
    </w:p>
    <w:p w:rsidR="00EA38CF" w:rsidRDefault="00EA38CF" w:rsidP="00EA38CF">
      <w:pPr>
        <w:pStyle w:val="Heading11"/>
      </w:pPr>
      <w:r>
        <w:t>Glavni letni izvedbeni cilji in kazalci, s katerimi se bo merilo doseganje zastavljenih ciljev</w:t>
      </w:r>
    </w:p>
    <w:p w:rsidR="00EA38CF" w:rsidRDefault="00EA38CF" w:rsidP="00EA38CF">
      <w:pPr>
        <w:pStyle w:val="ANormal"/>
      </w:pPr>
      <w:r>
        <w:t>Opredeljeni so z obrazložitvijo postavke-PP v okviru posameznega podprograma.</w:t>
      </w:r>
    </w:p>
    <w:p w:rsidR="00EA38CF" w:rsidRDefault="00EA38CF" w:rsidP="00EA38CF">
      <w:pPr>
        <w:pStyle w:val="Heading11"/>
      </w:pPr>
      <w:r>
        <w:t>Podprogrami in proračunski uporabniki znotraj glavnega programa</w:t>
      </w:r>
    </w:p>
    <w:p w:rsidR="00EA38CF" w:rsidRDefault="00EA38CF" w:rsidP="00EA38CF">
      <w:pPr>
        <w:pStyle w:val="ANormal"/>
      </w:pPr>
      <w:r>
        <w:t>06029001 Delovanje ožjih delov občin; proračunski uporabniki so:</w:t>
      </w:r>
    </w:p>
    <w:p w:rsidR="00EA38CF" w:rsidRDefault="00EA38CF" w:rsidP="00EA38CF">
      <w:pPr>
        <w:pStyle w:val="ANormal"/>
      </w:pPr>
      <w:r>
        <w:t>•</w:t>
      </w:r>
      <w:r>
        <w:tab/>
        <w:t>KS Bukovica-Volčja Draga</w:t>
      </w:r>
    </w:p>
    <w:p w:rsidR="00EA38CF" w:rsidRDefault="00EA38CF" w:rsidP="00EA38CF">
      <w:pPr>
        <w:pStyle w:val="ANormal"/>
      </w:pPr>
      <w:r>
        <w:t>•</w:t>
      </w:r>
      <w:r>
        <w:tab/>
        <w:t>KS Renče</w:t>
      </w:r>
    </w:p>
    <w:p w:rsidR="00EA38CF" w:rsidRDefault="00EA38CF" w:rsidP="00EA38CF">
      <w:pPr>
        <w:pStyle w:val="ANormal"/>
      </w:pPr>
      <w:r>
        <w:t>•</w:t>
      </w:r>
      <w:r>
        <w:tab/>
        <w:t>KS Vogrsko</w:t>
      </w:r>
    </w:p>
    <w:p w:rsidR="00EA38CF" w:rsidRDefault="00EA38CF" w:rsidP="00EA38CF">
      <w:pPr>
        <w:pStyle w:val="AHeading7"/>
        <w:tabs>
          <w:tab w:val="decimal" w:pos="9200"/>
        </w:tabs>
        <w:rPr>
          <w:sz w:val="20"/>
        </w:rPr>
      </w:pPr>
      <w:r>
        <w:t>06029001 Delovanje ožjih delov občin</w:t>
      </w:r>
      <w:r>
        <w:tab/>
      </w:r>
      <w:r>
        <w:rPr>
          <w:sz w:val="20"/>
        </w:rPr>
        <w:t>34.312 €</w:t>
      </w:r>
    </w:p>
    <w:p w:rsidR="00EA38CF" w:rsidRDefault="00EA38CF" w:rsidP="00EA38CF">
      <w:pPr>
        <w:pStyle w:val="Heading11"/>
      </w:pPr>
      <w:r>
        <w:t>Opis podprograma</w:t>
      </w:r>
    </w:p>
    <w:p w:rsidR="00EA38CF" w:rsidRDefault="00EA38CF" w:rsidP="00EA38CF">
      <w:pPr>
        <w:pStyle w:val="ANormal"/>
      </w:pPr>
      <w:r>
        <w:t>Zagotavljanje sredstev krajevnim skupnostim za pokrivanje stroškov vzdrževanja stavb, prostorov in opreme v njihovi uporabi, stroškov strokovno-administrativnega dela, materialnih stroškov, za izplačilo sejnin ter za izvajanje njihove redne dejavnosti. Sredstva za redno delovanje krajevnih skupnosti ostajajo enaka kot v preteklem letu. Posamezni krajevni skupnosti pripadajo sredstva  glede na število prebivalstva  v krajevni skupnosti.</w:t>
      </w:r>
    </w:p>
    <w:p w:rsidR="00EA38CF" w:rsidRDefault="00EA38CF" w:rsidP="00EA38CF">
      <w:pPr>
        <w:pStyle w:val="Heading11"/>
      </w:pPr>
      <w:r>
        <w:t>Zakonske in druge pravne podlage</w:t>
      </w:r>
    </w:p>
    <w:p w:rsidR="00EA38CF" w:rsidRDefault="00EA38CF" w:rsidP="00EA38CF">
      <w:pPr>
        <w:pStyle w:val="ANormal"/>
      </w:pPr>
      <w:r>
        <w:t>Zakon o lokalni samoupravi, Statut Občine Renče-Vogrsko, Odlok o proračunu Občine Renče-Vogrsko, Zakon o javnih financah.</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Dolgoročni cilji delovanja KS so zadovoljevanje potreb njenih prebivalcev, sodelovanje pri izboljšanju</w:t>
      </w:r>
    </w:p>
    <w:p w:rsidR="00EA38CF" w:rsidRDefault="00EA38CF" w:rsidP="00EA38CF">
      <w:pPr>
        <w:pStyle w:val="ANormal"/>
      </w:pPr>
      <w:r>
        <w:t>prostora in okolja v katerem živijo.</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V spodnji tabeli so prikazani  predvideni tekoči transferji, investicijski transferji, sredstva za plačilo elektrike ter izvirni prihodki posameznih krajevnih skupnosti.</w:t>
      </w:r>
    </w:p>
    <w:p w:rsidR="00EA38CF" w:rsidRDefault="00EA38CF" w:rsidP="00EA38CF">
      <w:pPr>
        <w:pStyle w:val="ANormal"/>
      </w:pPr>
    </w:p>
    <w:p w:rsidR="00EA38CF" w:rsidRDefault="00EA38CF" w:rsidP="00EA38CF">
      <w:pPr>
        <w:pStyle w:val="ANormal"/>
      </w:pPr>
      <w:r>
        <w:t>Upoštevano je tudi stanje na TRR krajevnih skupnosti na dan 31.12.</w:t>
      </w:r>
    </w:p>
    <w:p w:rsidR="00EA38CF" w:rsidRDefault="00EA38CF" w:rsidP="00EA38CF">
      <w:pPr>
        <w:pStyle w:val="ANormal"/>
      </w:pPr>
      <w:r>
        <w:t xml:space="preserve"> </w:t>
      </w:r>
    </w:p>
    <w:p w:rsidR="00EA38CF" w:rsidRDefault="00EA38CF" w:rsidP="00EA38CF">
      <w:pPr>
        <w:pStyle w:val="ANormal"/>
      </w:pPr>
      <w:r>
        <w:t>Letni izvedbeni cilji so enaki dolgoročnim, merimo in spremljamo jih na letni ravni.</w:t>
      </w:r>
    </w:p>
    <w:p w:rsidR="00EA38CF" w:rsidRDefault="00EA38CF" w:rsidP="00EA38CF">
      <w:pPr>
        <w:pStyle w:val="AHeading8"/>
        <w:tabs>
          <w:tab w:val="decimal" w:pos="9200"/>
        </w:tabs>
        <w:rPr>
          <w:sz w:val="20"/>
        </w:rPr>
      </w:pPr>
      <w:r>
        <w:lastRenderedPageBreak/>
        <w:t>06002001 KS Bukovica-Volčja Draga</w:t>
      </w:r>
      <w:r>
        <w:tab/>
      </w:r>
      <w:r>
        <w:rPr>
          <w:sz w:val="20"/>
        </w:rPr>
        <w:t>34.312 €</w:t>
      </w:r>
    </w:p>
    <w:p w:rsidR="00EA38CF" w:rsidRDefault="00EA38CF" w:rsidP="00EA38CF">
      <w:pPr>
        <w:pStyle w:val="Heading11"/>
      </w:pPr>
      <w:r>
        <w:t>Obrazložitev dejavnosti v okviru proračunske postavke</w:t>
      </w:r>
    </w:p>
    <w:p w:rsidR="00EA38CF" w:rsidRDefault="00EA38CF" w:rsidP="00EA38CF">
      <w:pPr>
        <w:pStyle w:val="ANormal"/>
      </w:pPr>
      <w:r>
        <w:t xml:space="preserve">Tekoče vzdrževanje, stroški energije, vode, komunalnih in komunikacijskih storitev, pisarniški in splošni material ter </w:t>
      </w:r>
      <w:proofErr w:type="spellStart"/>
      <w:r>
        <w:t>storitve,ter</w:t>
      </w:r>
      <w:proofErr w:type="spellEnd"/>
      <w:r>
        <w:t xml:space="preserve"> drugi operativni odhodki potrebni za nemoteno delovanje KS in Sveta KS.</w:t>
      </w:r>
    </w:p>
    <w:p w:rsidR="00EA38CF" w:rsidRDefault="00EA38CF" w:rsidP="00EA38CF">
      <w:pPr>
        <w:pStyle w:val="Heading11"/>
      </w:pPr>
      <w:r>
        <w:t>Navezava na projekte v okviru proračunske postavke</w:t>
      </w:r>
    </w:p>
    <w:p w:rsidR="00EA38CF" w:rsidRDefault="00EA38CF" w:rsidP="00EA38CF">
      <w:pPr>
        <w:pStyle w:val="ANormal"/>
      </w:pP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p>
    <w:p w:rsidR="00EA38CF" w:rsidRDefault="00EA38CF" w:rsidP="00EA38CF">
      <w:pPr>
        <w:pStyle w:val="AHeading5"/>
        <w:tabs>
          <w:tab w:val="decimal" w:pos="9200"/>
        </w:tabs>
        <w:rPr>
          <w:sz w:val="20"/>
        </w:rPr>
      </w:pPr>
      <w:bookmarkStart w:id="103" w:name="_Toc32323448"/>
      <w:bookmarkStart w:id="104" w:name="_Toc32927324"/>
      <w:r>
        <w:lastRenderedPageBreak/>
        <w:t>16 PROSTORSKO PLANIRANJE IN STANOVANJSKO KOMUNALNA DEJAVNOST</w:t>
      </w:r>
      <w:r>
        <w:tab/>
      </w:r>
      <w:r>
        <w:rPr>
          <w:sz w:val="20"/>
        </w:rPr>
        <w:t>2.810 €</w:t>
      </w:r>
      <w:bookmarkEnd w:id="103"/>
      <w:bookmarkEnd w:id="104"/>
    </w:p>
    <w:p w:rsidR="00EA38CF" w:rsidRDefault="00EA38CF" w:rsidP="00EA38CF">
      <w:pPr>
        <w:pStyle w:val="Heading11"/>
      </w:pPr>
      <w:r>
        <w:t>Opis področja proračunske porabe, poslanstva občine znotraj področja proračunske porabe</w:t>
      </w:r>
    </w:p>
    <w:p w:rsidR="00EA38CF" w:rsidRDefault="00EA38CF" w:rsidP="00EA38CF">
      <w:pPr>
        <w:pStyle w:val="Heading11"/>
      </w:pPr>
      <w:r>
        <w:t>Dokumenti dolgoročnega razvojnega načrtovanja</w:t>
      </w:r>
    </w:p>
    <w:p w:rsidR="00EA38CF" w:rsidRDefault="00EA38CF" w:rsidP="00EA38CF">
      <w:pPr>
        <w:pStyle w:val="Heading11"/>
      </w:pPr>
      <w:r>
        <w:t>Dolgoročni cilji področja proračunske porabe</w:t>
      </w:r>
    </w:p>
    <w:p w:rsidR="00EA38CF" w:rsidRDefault="00EA38CF" w:rsidP="00EA38CF">
      <w:pPr>
        <w:pStyle w:val="Heading11"/>
      </w:pPr>
      <w:r>
        <w:t>Oznaka in nazivi glavnih programov v pristojnosti občine</w:t>
      </w:r>
    </w:p>
    <w:p w:rsidR="00EA38CF" w:rsidRDefault="00EA38CF" w:rsidP="00EA38CF">
      <w:pPr>
        <w:pStyle w:val="AHeading6"/>
        <w:tabs>
          <w:tab w:val="decimal" w:pos="9200"/>
        </w:tabs>
        <w:rPr>
          <w:sz w:val="20"/>
        </w:rPr>
      </w:pPr>
      <w:r>
        <w:t>1603 Komunalna dejavnost</w:t>
      </w:r>
      <w:r>
        <w:tab/>
      </w:r>
      <w:r>
        <w:rPr>
          <w:sz w:val="20"/>
        </w:rPr>
        <w:t>2.810 €</w:t>
      </w:r>
    </w:p>
    <w:p w:rsidR="00EA38CF" w:rsidRDefault="00EA38CF" w:rsidP="00EA38CF">
      <w:pPr>
        <w:pStyle w:val="Heading11"/>
      </w:pPr>
      <w:r>
        <w:t>Opis glavnega programa</w:t>
      </w:r>
    </w:p>
    <w:p w:rsidR="00EA38CF" w:rsidRDefault="00EA38CF" w:rsidP="00EA38CF">
      <w:pPr>
        <w:pStyle w:val="Heading11"/>
      </w:pPr>
      <w:r>
        <w:t>Dolgoročni cilji glavnega programa</w:t>
      </w:r>
    </w:p>
    <w:p w:rsidR="00EA38CF" w:rsidRDefault="00EA38CF" w:rsidP="00EA38CF">
      <w:pPr>
        <w:pStyle w:val="Heading11"/>
      </w:pPr>
      <w:r>
        <w:t>Glavni letni izvedbeni cilji in kazalci, s katerimi se bo merilo doseganje zastavljenih ciljev</w:t>
      </w:r>
    </w:p>
    <w:p w:rsidR="00EA38CF" w:rsidRDefault="00EA38CF" w:rsidP="00EA38CF">
      <w:pPr>
        <w:pStyle w:val="Heading11"/>
      </w:pPr>
      <w:r>
        <w:t>Podprogrami in proračunski uporabniki znotraj glavnega programa</w:t>
      </w:r>
    </w:p>
    <w:p w:rsidR="00EA38CF" w:rsidRDefault="00EA38CF" w:rsidP="00EA38CF">
      <w:pPr>
        <w:pStyle w:val="AHeading7"/>
        <w:tabs>
          <w:tab w:val="decimal" w:pos="9200"/>
        </w:tabs>
        <w:rPr>
          <w:sz w:val="20"/>
        </w:rPr>
      </w:pPr>
      <w:r>
        <w:t>16039002 Urejanje pokopališč in pogrebna dejavnost</w:t>
      </w:r>
      <w:r>
        <w:tab/>
      </w:r>
      <w:r>
        <w:rPr>
          <w:sz w:val="20"/>
        </w:rPr>
        <w:t>2.810 €</w:t>
      </w:r>
    </w:p>
    <w:p w:rsidR="00EA38CF" w:rsidRDefault="00EA38CF" w:rsidP="00EA38CF">
      <w:pPr>
        <w:pStyle w:val="Heading11"/>
      </w:pPr>
      <w:r>
        <w:t>Opis podprograma</w:t>
      </w:r>
    </w:p>
    <w:p w:rsidR="00EA38CF" w:rsidRDefault="00EA38CF" w:rsidP="00EA38CF">
      <w:pPr>
        <w:pStyle w:val="Heading11"/>
      </w:pPr>
      <w:r>
        <w:t>Zakonske in druge pravne podlage</w:t>
      </w:r>
    </w:p>
    <w:p w:rsidR="00EA38CF" w:rsidRDefault="00EA38CF" w:rsidP="00EA38CF">
      <w:pPr>
        <w:pStyle w:val="Heading11"/>
      </w:pPr>
      <w:r>
        <w:t>Dolgoročni cilji podprograma in kazalci, s katerimi se bo merilo doseganje zastavljenih ciljev</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Heading8"/>
        <w:tabs>
          <w:tab w:val="decimal" w:pos="9200"/>
        </w:tabs>
        <w:rPr>
          <w:sz w:val="20"/>
        </w:rPr>
      </w:pPr>
      <w:r>
        <w:t>16015001 Upravljanje in vzdrževanje pokopališča v Bukovici</w:t>
      </w:r>
      <w:r>
        <w:tab/>
      </w:r>
      <w:r>
        <w:rPr>
          <w:sz w:val="20"/>
        </w:rPr>
        <w:t>2.810 €</w:t>
      </w:r>
    </w:p>
    <w:p w:rsidR="00EA38CF" w:rsidRDefault="00EA38CF" w:rsidP="00EA38CF">
      <w:pPr>
        <w:pStyle w:val="Heading11"/>
      </w:pPr>
      <w:r>
        <w:t>Obrazložitev dejavnosti v okviru proračunske postavke</w:t>
      </w:r>
    </w:p>
    <w:p w:rsidR="00EA38CF" w:rsidRDefault="00EA38CF" w:rsidP="00EA38CF">
      <w:pPr>
        <w:pStyle w:val="Heading11"/>
      </w:pPr>
      <w:r>
        <w:t>Navezava na projekte v okviru proračunske postavke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Heading4"/>
        <w:tabs>
          <w:tab w:val="decimal" w:pos="9200"/>
        </w:tabs>
        <w:rPr>
          <w:sz w:val="20"/>
        </w:rPr>
      </w:pPr>
      <w:bookmarkStart w:id="105" w:name="_Toc32323449"/>
      <w:bookmarkStart w:id="106" w:name="_Toc32927325"/>
      <w:r>
        <w:t>5002 Krajevna skupnost Renče</w:t>
      </w:r>
      <w:r>
        <w:tab/>
      </w:r>
      <w:r>
        <w:rPr>
          <w:sz w:val="20"/>
        </w:rPr>
        <w:t>65.320 €</w:t>
      </w:r>
      <w:bookmarkEnd w:id="105"/>
      <w:bookmarkEnd w:id="106"/>
    </w:p>
    <w:p w:rsidR="00EA38CF" w:rsidRDefault="00EA38CF" w:rsidP="00EA38CF">
      <w:pPr>
        <w:pStyle w:val="AHeading5"/>
        <w:tabs>
          <w:tab w:val="decimal" w:pos="9200"/>
        </w:tabs>
        <w:rPr>
          <w:sz w:val="20"/>
        </w:rPr>
      </w:pPr>
      <w:bookmarkStart w:id="107" w:name="_Toc32323450"/>
      <w:bookmarkStart w:id="108" w:name="_Toc32927326"/>
      <w:r>
        <w:t>04 SKUPNE ADMINISTRATIVNE SLUŽBE IN SPLOŠNE JAVNE STORITVE</w:t>
      </w:r>
      <w:r>
        <w:tab/>
      </w:r>
      <w:r>
        <w:rPr>
          <w:sz w:val="20"/>
        </w:rPr>
        <w:t>2.000 €</w:t>
      </w:r>
      <w:bookmarkEnd w:id="107"/>
      <w:bookmarkEnd w:id="108"/>
    </w:p>
    <w:p w:rsidR="00EA38CF" w:rsidRDefault="00EA38CF" w:rsidP="00EA38CF">
      <w:pPr>
        <w:pStyle w:val="Heading11"/>
      </w:pPr>
      <w:r>
        <w:t>Opis področja proračunske porabe, poslanstva občine znotraj področja proračunske porabe</w:t>
      </w:r>
    </w:p>
    <w:p w:rsidR="00EA38CF" w:rsidRDefault="00EA38CF" w:rsidP="00EA38CF">
      <w:pPr>
        <w:pStyle w:val="Heading11"/>
      </w:pPr>
      <w:r>
        <w:t>Dokumenti dolgoročnega razvojnega načrtovanja</w:t>
      </w:r>
    </w:p>
    <w:p w:rsidR="00EA38CF" w:rsidRDefault="00EA38CF" w:rsidP="00EA38CF">
      <w:pPr>
        <w:pStyle w:val="Heading11"/>
      </w:pPr>
      <w:r>
        <w:t>Dolgoročni cilji področja proračunske porabe</w:t>
      </w:r>
    </w:p>
    <w:p w:rsidR="00EA38CF" w:rsidRDefault="00EA38CF" w:rsidP="00EA38CF">
      <w:pPr>
        <w:pStyle w:val="Heading11"/>
      </w:pPr>
      <w:r>
        <w:t>Oznaka in nazivi glavnih programov v pristojnosti občine</w:t>
      </w:r>
    </w:p>
    <w:p w:rsidR="00EA38CF" w:rsidRDefault="00EA38CF" w:rsidP="00EA38CF">
      <w:pPr>
        <w:pStyle w:val="AHeading6"/>
        <w:tabs>
          <w:tab w:val="decimal" w:pos="9200"/>
        </w:tabs>
        <w:rPr>
          <w:sz w:val="20"/>
        </w:rPr>
      </w:pPr>
      <w:r>
        <w:t>0403 Druge skupne administrativne službe</w:t>
      </w:r>
      <w:r>
        <w:tab/>
      </w:r>
      <w:r>
        <w:rPr>
          <w:sz w:val="20"/>
        </w:rPr>
        <w:t>2.000 €</w:t>
      </w:r>
    </w:p>
    <w:p w:rsidR="00EA38CF" w:rsidRDefault="00EA38CF" w:rsidP="00EA38CF">
      <w:pPr>
        <w:pStyle w:val="Heading11"/>
      </w:pPr>
      <w:r>
        <w:t>Opis glavnega programa</w:t>
      </w:r>
    </w:p>
    <w:p w:rsidR="00EA38CF" w:rsidRDefault="00EA38CF" w:rsidP="00EA38CF">
      <w:pPr>
        <w:pStyle w:val="Heading11"/>
      </w:pPr>
      <w:r>
        <w:t>Dolgoročni cilji glavnega programa</w:t>
      </w:r>
    </w:p>
    <w:p w:rsidR="00EA38CF" w:rsidRDefault="00EA38CF" w:rsidP="00EA38CF">
      <w:pPr>
        <w:pStyle w:val="Heading11"/>
      </w:pPr>
      <w:r>
        <w:t>Glavni letni izvedbeni cilji in kazalci, s katerimi se bo merilo doseganje zastavljenih ciljev</w:t>
      </w:r>
    </w:p>
    <w:p w:rsidR="00EA38CF" w:rsidRDefault="00EA38CF" w:rsidP="00EA38CF">
      <w:pPr>
        <w:pStyle w:val="Heading11"/>
      </w:pPr>
      <w:r>
        <w:t>Podprogrami in proračunski uporabniki znotraj glavnega programa</w:t>
      </w:r>
    </w:p>
    <w:p w:rsidR="00EA38CF" w:rsidRDefault="00EA38CF" w:rsidP="00EA38CF">
      <w:pPr>
        <w:pStyle w:val="AHeading7"/>
        <w:tabs>
          <w:tab w:val="decimal" w:pos="9200"/>
        </w:tabs>
        <w:rPr>
          <w:sz w:val="20"/>
        </w:rPr>
      </w:pPr>
      <w:r>
        <w:t>04039002 Izvedba protokolarnih dogodkov</w:t>
      </w:r>
      <w:r>
        <w:tab/>
      </w:r>
      <w:r>
        <w:rPr>
          <w:sz w:val="20"/>
        </w:rPr>
        <w:t>2.000 €</w:t>
      </w:r>
    </w:p>
    <w:p w:rsidR="00EA38CF" w:rsidRDefault="00EA38CF" w:rsidP="00EA38CF">
      <w:pPr>
        <w:pStyle w:val="Heading11"/>
      </w:pPr>
      <w:r>
        <w:t>Opis podprograma</w:t>
      </w:r>
    </w:p>
    <w:p w:rsidR="00EA38CF" w:rsidRDefault="00EA38CF" w:rsidP="00EA38CF">
      <w:pPr>
        <w:pStyle w:val="Heading11"/>
      </w:pPr>
      <w:r>
        <w:t>Zakonske in druge pravne podlage</w:t>
      </w:r>
    </w:p>
    <w:p w:rsidR="00EA38CF" w:rsidRDefault="00EA38CF" w:rsidP="00EA38CF">
      <w:pPr>
        <w:pStyle w:val="Heading11"/>
      </w:pPr>
      <w:r>
        <w:lastRenderedPageBreak/>
        <w:t>Dolgoročni cilji podprograma in kazalci, s katerimi se bo merilo doseganje zastavljenih ciljev</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Heading8"/>
        <w:tabs>
          <w:tab w:val="decimal" w:pos="9200"/>
        </w:tabs>
        <w:rPr>
          <w:sz w:val="20"/>
        </w:rPr>
      </w:pPr>
      <w:r>
        <w:t>04025003 Organizacija krajevnega praznika - Mohorjevo</w:t>
      </w:r>
      <w:r>
        <w:tab/>
      </w:r>
      <w:r>
        <w:rPr>
          <w:sz w:val="20"/>
        </w:rPr>
        <w:t>2.000 €</w:t>
      </w:r>
    </w:p>
    <w:p w:rsidR="00EA38CF" w:rsidRDefault="00EA38CF" w:rsidP="00EA38CF">
      <w:pPr>
        <w:pStyle w:val="Heading11"/>
      </w:pPr>
      <w:r>
        <w:t>Obrazložitev dejavnosti v okviru proračunske postavke</w:t>
      </w:r>
    </w:p>
    <w:p w:rsidR="00EA38CF" w:rsidRDefault="00EA38CF" w:rsidP="00EA38CF">
      <w:pPr>
        <w:pStyle w:val="Heading11"/>
      </w:pPr>
      <w:r>
        <w:t>Navezava na projekte v okviru proračunske postavke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Heading5"/>
        <w:tabs>
          <w:tab w:val="decimal" w:pos="9200"/>
        </w:tabs>
        <w:rPr>
          <w:sz w:val="20"/>
        </w:rPr>
      </w:pPr>
      <w:bookmarkStart w:id="109" w:name="_Toc32323451"/>
      <w:bookmarkStart w:id="110" w:name="_Toc32927327"/>
      <w:r>
        <w:t>06 LOKALNA SAMOUPRAVA</w:t>
      </w:r>
      <w:r>
        <w:tab/>
      </w:r>
      <w:r>
        <w:rPr>
          <w:sz w:val="20"/>
        </w:rPr>
        <w:t>51.320 €</w:t>
      </w:r>
      <w:bookmarkEnd w:id="109"/>
      <w:bookmarkEnd w:id="110"/>
    </w:p>
    <w:p w:rsidR="00EA38CF" w:rsidRDefault="00EA38CF" w:rsidP="00EA38CF">
      <w:pPr>
        <w:pStyle w:val="Heading11"/>
      </w:pPr>
      <w:r>
        <w:t>Opis področja proračunske porabe, poslanstva občine znotraj področja proračunske porabe</w:t>
      </w:r>
    </w:p>
    <w:p w:rsidR="00EA38CF" w:rsidRDefault="00EA38CF" w:rsidP="00EA38CF">
      <w:pPr>
        <w:pStyle w:val="ANormal"/>
      </w:pPr>
      <w:r>
        <w:t>Navedeno področje zajema tiste dejavnosti katere občinske službe opravljajo skupno za vse ali večino proračunskih uporabnikov na strokovnem področju kadrovske uprave, stvarnega premoženja in drugih skupnih zadev. Spremljanje delovanja ožjih delov občine (krajevne skupnosti) in izvajanje njihovih nalog, izvajanje strokovnih in administrativnih nalog za njih, spremljanje finančnega poslovanja in priprava finančnih dokumentov ožjih delov občine.</w:t>
      </w:r>
    </w:p>
    <w:p w:rsidR="00EA38CF" w:rsidRDefault="00EA38CF" w:rsidP="00EA38CF">
      <w:pPr>
        <w:pStyle w:val="Heading11"/>
      </w:pPr>
      <w:r>
        <w:t>Dokumenti dolgoročnega razvojnega načrtovanja</w:t>
      </w:r>
    </w:p>
    <w:p w:rsidR="00EA38CF" w:rsidRDefault="00EA38CF" w:rsidP="00EA38CF">
      <w:pPr>
        <w:pStyle w:val="ANormal"/>
      </w:pPr>
    </w:p>
    <w:p w:rsidR="00EA38CF" w:rsidRDefault="00EA38CF" w:rsidP="00EA38CF">
      <w:pPr>
        <w:pStyle w:val="Heading11"/>
      </w:pPr>
      <w:r>
        <w:t>Dolgoročni cilji področja proračunske porabe</w:t>
      </w:r>
    </w:p>
    <w:p w:rsidR="00EA38CF" w:rsidRDefault="00EA38CF" w:rsidP="00EA38CF">
      <w:pPr>
        <w:pStyle w:val="ANormal"/>
      </w:pPr>
    </w:p>
    <w:p w:rsidR="00EA38CF" w:rsidRDefault="00EA38CF" w:rsidP="00EA38CF">
      <w:pPr>
        <w:pStyle w:val="Heading11"/>
      </w:pPr>
      <w:r>
        <w:t>Oznaka in nazivi glavnih programov v pristojnosti občine</w:t>
      </w:r>
    </w:p>
    <w:p w:rsidR="00EA38CF" w:rsidRDefault="00EA38CF" w:rsidP="00EA38CF">
      <w:pPr>
        <w:pStyle w:val="ANormal"/>
      </w:pPr>
    </w:p>
    <w:p w:rsidR="00EA38CF" w:rsidRDefault="00EA38CF" w:rsidP="00EA38CF">
      <w:pPr>
        <w:pStyle w:val="AHeading6"/>
        <w:tabs>
          <w:tab w:val="decimal" w:pos="9200"/>
        </w:tabs>
        <w:rPr>
          <w:sz w:val="20"/>
        </w:rPr>
      </w:pPr>
      <w:r>
        <w:t>0602 Sofinanciranje dejavnosti občin, ožjih delov občin in zvez občin</w:t>
      </w:r>
      <w:r>
        <w:tab/>
      </w:r>
      <w:r>
        <w:rPr>
          <w:sz w:val="20"/>
        </w:rPr>
        <w:t>51.320 €</w:t>
      </w:r>
    </w:p>
    <w:p w:rsidR="00EA38CF" w:rsidRDefault="00EA38CF" w:rsidP="00EA38CF">
      <w:pPr>
        <w:pStyle w:val="Heading11"/>
      </w:pPr>
      <w:r>
        <w:t>Opis glavnega programa</w:t>
      </w:r>
    </w:p>
    <w:p w:rsidR="00EA38CF" w:rsidRDefault="00EA38CF" w:rsidP="00EA38CF">
      <w:pPr>
        <w:pStyle w:val="ANormal"/>
      </w:pPr>
      <w:r>
        <w:t>Krajevne skupnosti samostojno opravljajo naloge, ki se pretežno nanašajo na njihove prebivalce, in ki so jim prenesene v izvajanje s statutom občine.</w:t>
      </w:r>
    </w:p>
    <w:p w:rsidR="00EA38CF" w:rsidRDefault="00EA38CF" w:rsidP="00EA38CF">
      <w:pPr>
        <w:pStyle w:val="Heading11"/>
      </w:pPr>
      <w:r>
        <w:t>Dolgoročni cilji glavnega programa</w:t>
      </w:r>
    </w:p>
    <w:p w:rsidR="00EA38CF" w:rsidRDefault="00EA38CF" w:rsidP="00EA38CF">
      <w:pPr>
        <w:pStyle w:val="ANormal"/>
      </w:pPr>
      <w:r>
        <w:t>S sofinanciranjem stroškov tekoče dejavnosti ožjih delov občin vplivati na njihovo nemoteno vsakodnevno delo.</w:t>
      </w:r>
    </w:p>
    <w:p w:rsidR="00EA38CF" w:rsidRDefault="00EA38CF" w:rsidP="00EA38CF">
      <w:pPr>
        <w:pStyle w:val="Heading11"/>
      </w:pPr>
      <w:r>
        <w:t>Glavni letni izvedbeni cilji in kazalci, s katerimi se bo merilo doseganje zastavljenih ciljev</w:t>
      </w:r>
    </w:p>
    <w:p w:rsidR="00EA38CF" w:rsidRDefault="00EA38CF" w:rsidP="00EA38CF">
      <w:pPr>
        <w:pStyle w:val="ANormal"/>
      </w:pPr>
      <w:r>
        <w:t>Opredeljeni so z obrazložitvijo postavke-PP v okviru posameznega podprograma.</w:t>
      </w:r>
    </w:p>
    <w:p w:rsidR="00EA38CF" w:rsidRDefault="00EA38CF" w:rsidP="00EA38CF">
      <w:pPr>
        <w:pStyle w:val="Heading11"/>
      </w:pPr>
      <w:r>
        <w:t>Podprogrami in proračunski uporabniki znotraj glavnega programa</w:t>
      </w:r>
    </w:p>
    <w:p w:rsidR="00EA38CF" w:rsidRDefault="00EA38CF" w:rsidP="00EA38CF">
      <w:pPr>
        <w:pStyle w:val="ANormal"/>
      </w:pPr>
      <w:r>
        <w:t>06029001 Delovanje ožjih delov občin; proračunski uporabniki so:</w:t>
      </w:r>
    </w:p>
    <w:p w:rsidR="00EA38CF" w:rsidRDefault="00EA38CF" w:rsidP="00EA38CF">
      <w:pPr>
        <w:pStyle w:val="ANormal"/>
      </w:pPr>
      <w:r>
        <w:t>•</w:t>
      </w:r>
      <w:r>
        <w:tab/>
        <w:t>KS Bukovica-Volčja Draga</w:t>
      </w:r>
    </w:p>
    <w:p w:rsidR="00EA38CF" w:rsidRDefault="00EA38CF" w:rsidP="00EA38CF">
      <w:pPr>
        <w:pStyle w:val="ANormal"/>
      </w:pPr>
      <w:r>
        <w:t>•</w:t>
      </w:r>
      <w:r>
        <w:tab/>
        <w:t>KS Renče</w:t>
      </w:r>
    </w:p>
    <w:p w:rsidR="00EA38CF" w:rsidRDefault="00EA38CF" w:rsidP="00EA38CF">
      <w:pPr>
        <w:pStyle w:val="ANormal"/>
      </w:pPr>
      <w:r>
        <w:t>•</w:t>
      </w:r>
      <w:r>
        <w:tab/>
        <w:t>KS Vogrsko</w:t>
      </w:r>
    </w:p>
    <w:p w:rsidR="00EA38CF" w:rsidRDefault="00EA38CF" w:rsidP="00EA38CF">
      <w:pPr>
        <w:pStyle w:val="AHeading7"/>
        <w:tabs>
          <w:tab w:val="decimal" w:pos="9200"/>
        </w:tabs>
        <w:rPr>
          <w:sz w:val="20"/>
        </w:rPr>
      </w:pPr>
      <w:r>
        <w:t>06029001 Delovanje ožjih delov občin</w:t>
      </w:r>
      <w:r>
        <w:tab/>
      </w:r>
      <w:r>
        <w:rPr>
          <w:sz w:val="20"/>
        </w:rPr>
        <w:t>51.320 €</w:t>
      </w:r>
    </w:p>
    <w:p w:rsidR="00EA38CF" w:rsidRDefault="00EA38CF" w:rsidP="00EA38CF">
      <w:pPr>
        <w:pStyle w:val="Heading11"/>
      </w:pPr>
      <w:r>
        <w:t>Opis podprograma</w:t>
      </w:r>
    </w:p>
    <w:p w:rsidR="00EA38CF" w:rsidRDefault="00EA38CF" w:rsidP="00EA38CF">
      <w:pPr>
        <w:pStyle w:val="ANormal"/>
      </w:pPr>
      <w:r>
        <w:t xml:space="preserve">Zagotavljanje sredstev krajevnim skupnostim za pokrivanje stroškov vzdrževanja stavb, prostorov in opreme v njihovi uporabi, stroškov strokovno-administrativnega dela, materialnih stroškov, za izplačilo sejnin ter za izvajanje njihove redne dejavnosti. Sredstva za redno </w:t>
      </w:r>
      <w:r>
        <w:lastRenderedPageBreak/>
        <w:t>delovanje krajevnih skupnosti ostajajo enaka kot v preteklem letu. Posamezni krajevni skupnosti pripadajo sredstva  glede na število prebivalstva  v krajevni skupnosti.</w:t>
      </w:r>
    </w:p>
    <w:p w:rsidR="00EA38CF" w:rsidRDefault="00EA38CF" w:rsidP="00EA38CF">
      <w:pPr>
        <w:pStyle w:val="Heading11"/>
      </w:pPr>
      <w:r>
        <w:t>Zakonske in druge pravne podlage</w:t>
      </w:r>
    </w:p>
    <w:p w:rsidR="00EA38CF" w:rsidRDefault="00EA38CF" w:rsidP="00EA38CF">
      <w:pPr>
        <w:pStyle w:val="ANormal"/>
      </w:pPr>
      <w:r>
        <w:t>Zakon o lokalni samoupravi, Statut Občine Renče-Vogrsko, Odlok o proračunu Občine Renče-Vogrsko, Zakon o javnih financah.</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Dolgoročni cilji delovanja KS so zadovoljevanje potreb njenih prebivalcev, sodelovanje pri izboljšanju</w:t>
      </w:r>
    </w:p>
    <w:p w:rsidR="00EA38CF" w:rsidRDefault="00EA38CF" w:rsidP="00EA38CF">
      <w:pPr>
        <w:pStyle w:val="ANormal"/>
      </w:pPr>
      <w:r>
        <w:t>prostora in okolja v katerem živijo.</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V spodnji tabeli so prikazani  predvideni tekoči transferji, investicijski transferji, sredstva za plačilo elektrike ter izvirni prihodki posameznih krajevnih skupnosti.</w:t>
      </w:r>
    </w:p>
    <w:p w:rsidR="00EA38CF" w:rsidRDefault="00EA38CF" w:rsidP="00EA38CF">
      <w:pPr>
        <w:pStyle w:val="ANormal"/>
      </w:pPr>
    </w:p>
    <w:p w:rsidR="00EA38CF" w:rsidRDefault="00EA38CF" w:rsidP="00EA38CF">
      <w:pPr>
        <w:pStyle w:val="ANormal"/>
      </w:pPr>
      <w:r>
        <w:t>Upoštevano je tudi stanje na TRR krajevnih skupnosti na dan 31.12.</w:t>
      </w:r>
    </w:p>
    <w:p w:rsidR="00EA38CF" w:rsidRDefault="00EA38CF" w:rsidP="00EA38CF">
      <w:pPr>
        <w:pStyle w:val="ANormal"/>
      </w:pPr>
      <w:r>
        <w:t xml:space="preserve"> </w:t>
      </w:r>
    </w:p>
    <w:p w:rsidR="00EA38CF" w:rsidRDefault="00EA38CF" w:rsidP="00EA38CF">
      <w:pPr>
        <w:pStyle w:val="ANormal"/>
      </w:pPr>
      <w:r>
        <w:t>Letni izvedbeni cilji so enaki dolgoročnim, merimo in spremljamo jih na letni ravni.</w:t>
      </w:r>
    </w:p>
    <w:p w:rsidR="00EA38CF" w:rsidRDefault="00EA38CF" w:rsidP="00EA38CF">
      <w:pPr>
        <w:pStyle w:val="AHeading8"/>
        <w:tabs>
          <w:tab w:val="decimal" w:pos="9200"/>
        </w:tabs>
        <w:rPr>
          <w:sz w:val="20"/>
        </w:rPr>
      </w:pPr>
      <w:r>
        <w:t>06002002 KS Renče</w:t>
      </w:r>
      <w:r>
        <w:tab/>
      </w:r>
      <w:r>
        <w:rPr>
          <w:sz w:val="20"/>
        </w:rPr>
        <w:t>37.920 €</w:t>
      </w:r>
    </w:p>
    <w:p w:rsidR="00EA38CF" w:rsidRDefault="00EA38CF" w:rsidP="00EA38CF">
      <w:pPr>
        <w:pStyle w:val="Heading11"/>
      </w:pPr>
      <w:r>
        <w:t>Obrazložitev dejavnosti v okviru proračunske postavke</w:t>
      </w:r>
    </w:p>
    <w:p w:rsidR="00EA38CF" w:rsidRDefault="00EA38CF" w:rsidP="00EA38CF">
      <w:pPr>
        <w:pStyle w:val="ANormal"/>
      </w:pPr>
      <w:r>
        <w:t>Tekoče vzdrževanje, stroški energije, vode, komunalnih in komunikacijskih storitev, pisarniški in splošni material ter storitve, ter drugi operativni odhodki potrebni za nemoteno delovanje KS in Sveta KS.</w:t>
      </w:r>
    </w:p>
    <w:p w:rsidR="00EA38CF" w:rsidRDefault="00EA38CF" w:rsidP="00EA38CF">
      <w:pPr>
        <w:pStyle w:val="Heading11"/>
      </w:pPr>
      <w:r>
        <w:t>Navezava na projekte v okviru proračunske postavke</w:t>
      </w:r>
    </w:p>
    <w:p w:rsidR="00EA38CF" w:rsidRDefault="00EA38CF" w:rsidP="00EA38CF">
      <w:pPr>
        <w:pStyle w:val="ANormal"/>
      </w:pP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p>
    <w:p w:rsidR="00EA38CF" w:rsidRDefault="00EA38CF" w:rsidP="00EA38CF">
      <w:pPr>
        <w:pStyle w:val="AHeading8"/>
        <w:tabs>
          <w:tab w:val="decimal" w:pos="9200"/>
        </w:tabs>
        <w:rPr>
          <w:sz w:val="20"/>
        </w:rPr>
      </w:pPr>
      <w:r>
        <w:lastRenderedPageBreak/>
        <w:t>06002009 Prostori KS Renče</w:t>
      </w:r>
      <w:r>
        <w:tab/>
      </w:r>
      <w:r>
        <w:rPr>
          <w:sz w:val="20"/>
        </w:rPr>
        <w:t>13.400 €</w:t>
      </w:r>
    </w:p>
    <w:p w:rsidR="00EA38CF" w:rsidRDefault="00EA38CF" w:rsidP="00EA38CF">
      <w:pPr>
        <w:pStyle w:val="Heading11"/>
      </w:pPr>
      <w:r>
        <w:t>Obrazložitev dejavnosti v okviru proračunske postavke</w:t>
      </w:r>
    </w:p>
    <w:p w:rsidR="00EA38CF" w:rsidRDefault="00EA38CF" w:rsidP="00EA38CF">
      <w:pPr>
        <w:pStyle w:val="Heading11"/>
      </w:pPr>
      <w:r>
        <w:t>Navezava na projekte v okviru proračunske postavke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Heading5"/>
        <w:tabs>
          <w:tab w:val="decimal" w:pos="9200"/>
        </w:tabs>
        <w:rPr>
          <w:sz w:val="20"/>
        </w:rPr>
      </w:pPr>
      <w:bookmarkStart w:id="111" w:name="_Toc32323452"/>
      <w:bookmarkStart w:id="112" w:name="_Toc32927328"/>
      <w:r>
        <w:t>16 PROSTORSKO PLANIRANJE IN STANOVANJSKO KOMUNALNA DEJAVNOST</w:t>
      </w:r>
      <w:r>
        <w:tab/>
      </w:r>
      <w:r>
        <w:rPr>
          <w:sz w:val="20"/>
        </w:rPr>
        <w:t>12.000 €</w:t>
      </w:r>
      <w:bookmarkEnd w:id="111"/>
      <w:bookmarkEnd w:id="112"/>
    </w:p>
    <w:p w:rsidR="00EA38CF" w:rsidRDefault="00EA38CF" w:rsidP="00EA38CF">
      <w:pPr>
        <w:pStyle w:val="Heading11"/>
      </w:pPr>
      <w:r>
        <w:t>Opis področja proračunske porabe, poslanstva občine znotraj področja proračunske porabe</w:t>
      </w:r>
    </w:p>
    <w:p w:rsidR="00EA38CF" w:rsidRDefault="00EA38CF" w:rsidP="00EA38CF">
      <w:pPr>
        <w:pStyle w:val="Heading11"/>
      </w:pPr>
      <w:r>
        <w:t>Dokumenti dolgoročnega razvojnega načrtovanja</w:t>
      </w:r>
    </w:p>
    <w:p w:rsidR="00EA38CF" w:rsidRDefault="00EA38CF" w:rsidP="00EA38CF">
      <w:pPr>
        <w:pStyle w:val="Heading11"/>
      </w:pPr>
      <w:r>
        <w:t>Dolgoročni cilji področja proračunske porabe</w:t>
      </w:r>
    </w:p>
    <w:p w:rsidR="00EA38CF" w:rsidRDefault="00EA38CF" w:rsidP="00EA38CF">
      <w:pPr>
        <w:pStyle w:val="Heading11"/>
      </w:pPr>
      <w:r>
        <w:t>Oznaka in nazivi glavnih programov v pristojnosti občine</w:t>
      </w:r>
    </w:p>
    <w:p w:rsidR="00EA38CF" w:rsidRDefault="00EA38CF" w:rsidP="00EA38CF">
      <w:pPr>
        <w:pStyle w:val="AHeading6"/>
        <w:tabs>
          <w:tab w:val="decimal" w:pos="9200"/>
        </w:tabs>
        <w:rPr>
          <w:sz w:val="20"/>
        </w:rPr>
      </w:pPr>
      <w:r>
        <w:t>1603 Komunalna dejavnost</w:t>
      </w:r>
      <w:r>
        <w:tab/>
      </w:r>
      <w:r>
        <w:rPr>
          <w:sz w:val="20"/>
        </w:rPr>
        <w:t>12.000 €</w:t>
      </w:r>
    </w:p>
    <w:p w:rsidR="00EA38CF" w:rsidRDefault="00EA38CF" w:rsidP="00EA38CF">
      <w:pPr>
        <w:pStyle w:val="Heading11"/>
      </w:pPr>
      <w:r>
        <w:t>Opis glavnega programa</w:t>
      </w:r>
    </w:p>
    <w:p w:rsidR="00EA38CF" w:rsidRDefault="00EA38CF" w:rsidP="00EA38CF">
      <w:pPr>
        <w:pStyle w:val="Heading11"/>
      </w:pPr>
      <w:r>
        <w:t>Dolgoročni cilji glavnega programa</w:t>
      </w:r>
    </w:p>
    <w:p w:rsidR="00EA38CF" w:rsidRDefault="00EA38CF" w:rsidP="00EA38CF">
      <w:pPr>
        <w:pStyle w:val="Heading11"/>
      </w:pPr>
      <w:r>
        <w:t>Glavni letni izvedbeni cilji in kazalci, s katerimi se bo merilo doseganje zastavljenih ciljev</w:t>
      </w:r>
    </w:p>
    <w:p w:rsidR="00EA38CF" w:rsidRDefault="00EA38CF" w:rsidP="00EA38CF">
      <w:pPr>
        <w:pStyle w:val="Heading11"/>
      </w:pPr>
      <w:r>
        <w:t>Podprogrami in proračunski uporabniki znotraj glavnega programa</w:t>
      </w:r>
    </w:p>
    <w:p w:rsidR="00EA38CF" w:rsidRDefault="00EA38CF" w:rsidP="00EA38CF">
      <w:pPr>
        <w:pStyle w:val="AHeading7"/>
        <w:tabs>
          <w:tab w:val="decimal" w:pos="9200"/>
        </w:tabs>
        <w:rPr>
          <w:sz w:val="20"/>
        </w:rPr>
      </w:pPr>
      <w:r>
        <w:t>16039002 Urejanje pokopališč in pogrebna dejavnost</w:t>
      </w:r>
      <w:r>
        <w:tab/>
      </w:r>
      <w:r>
        <w:rPr>
          <w:sz w:val="20"/>
        </w:rPr>
        <w:t>10.000 €</w:t>
      </w:r>
    </w:p>
    <w:p w:rsidR="00EA38CF" w:rsidRDefault="00EA38CF" w:rsidP="00EA38CF">
      <w:pPr>
        <w:pStyle w:val="Heading11"/>
      </w:pPr>
      <w:r>
        <w:t>Opis podprograma</w:t>
      </w:r>
    </w:p>
    <w:p w:rsidR="00EA38CF" w:rsidRDefault="00EA38CF" w:rsidP="00EA38CF">
      <w:pPr>
        <w:pStyle w:val="Heading11"/>
      </w:pPr>
      <w:r>
        <w:t>Zakonske in druge pravne podlage</w:t>
      </w:r>
    </w:p>
    <w:p w:rsidR="00EA38CF" w:rsidRDefault="00EA38CF" w:rsidP="00EA38CF">
      <w:pPr>
        <w:pStyle w:val="Heading11"/>
      </w:pPr>
      <w:r>
        <w:t>Dolgoročni cilji podprograma in kazalci, s katerimi se bo merilo doseganje zastavljenih ciljev</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Heading8"/>
        <w:tabs>
          <w:tab w:val="decimal" w:pos="9200"/>
        </w:tabs>
        <w:rPr>
          <w:sz w:val="20"/>
        </w:rPr>
      </w:pPr>
      <w:r>
        <w:t>16015002 Upravljanje in vzdrževanje pokopališča v Renčah</w:t>
      </w:r>
      <w:r>
        <w:tab/>
      </w:r>
      <w:r>
        <w:rPr>
          <w:sz w:val="20"/>
        </w:rPr>
        <w:t>10.000 €</w:t>
      </w:r>
    </w:p>
    <w:p w:rsidR="00EA38CF" w:rsidRDefault="00EA38CF" w:rsidP="00EA38CF">
      <w:pPr>
        <w:pStyle w:val="Heading11"/>
      </w:pPr>
      <w:r>
        <w:t>Obrazložitev dejavnosti v okviru proračunske postavke</w:t>
      </w:r>
    </w:p>
    <w:p w:rsidR="00EA38CF" w:rsidRDefault="00EA38CF" w:rsidP="00EA38CF">
      <w:pPr>
        <w:pStyle w:val="Heading11"/>
      </w:pPr>
      <w:r>
        <w:t>Navezava na projekte v okviru proračunske postavke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Heading7"/>
        <w:tabs>
          <w:tab w:val="decimal" w:pos="9200"/>
        </w:tabs>
        <w:rPr>
          <w:sz w:val="20"/>
        </w:rPr>
      </w:pPr>
      <w:r>
        <w:t>16039005 Druge komunalne dejavnosti</w:t>
      </w:r>
      <w:r>
        <w:tab/>
      </w:r>
      <w:r>
        <w:rPr>
          <w:sz w:val="20"/>
        </w:rPr>
        <w:t>2.000 €</w:t>
      </w:r>
    </w:p>
    <w:p w:rsidR="00EA38CF" w:rsidRDefault="00EA38CF" w:rsidP="00EA38CF">
      <w:pPr>
        <w:pStyle w:val="Heading11"/>
      </w:pPr>
      <w:r>
        <w:t>Opis podprograma</w:t>
      </w:r>
    </w:p>
    <w:p w:rsidR="00EA38CF" w:rsidRDefault="00EA38CF" w:rsidP="00EA38CF">
      <w:pPr>
        <w:pStyle w:val="Heading11"/>
      </w:pPr>
      <w:r>
        <w:t>Zakonske in druge pravne podlage</w:t>
      </w:r>
    </w:p>
    <w:p w:rsidR="00EA38CF" w:rsidRDefault="00EA38CF" w:rsidP="00EA38CF">
      <w:pPr>
        <w:pStyle w:val="Heading11"/>
      </w:pPr>
      <w:r>
        <w:t>Dolgoročni cilji podprograma in kazalci, s katerimi se bo merilo doseganje zastavljenih ciljev</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Heading8"/>
        <w:tabs>
          <w:tab w:val="decimal" w:pos="9200"/>
        </w:tabs>
        <w:rPr>
          <w:sz w:val="20"/>
        </w:rPr>
      </w:pPr>
      <w:r>
        <w:t>16025002 Urejanje javnih površin v KS Renče</w:t>
      </w:r>
      <w:r>
        <w:tab/>
      </w:r>
      <w:r>
        <w:rPr>
          <w:sz w:val="20"/>
        </w:rPr>
        <w:t>2.000 €</w:t>
      </w:r>
    </w:p>
    <w:p w:rsidR="00EA38CF" w:rsidRDefault="00EA38CF" w:rsidP="00EA38CF">
      <w:pPr>
        <w:pStyle w:val="Heading11"/>
      </w:pPr>
      <w:r>
        <w:t>Obrazložitev dejavnosti v okviru proračunske postavke</w:t>
      </w:r>
    </w:p>
    <w:p w:rsidR="00EA38CF" w:rsidRDefault="00EA38CF" w:rsidP="00EA38CF">
      <w:pPr>
        <w:pStyle w:val="Heading11"/>
      </w:pPr>
      <w:r>
        <w:t>Navezava na projekte v okviru proračunske postavke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Heading4"/>
        <w:tabs>
          <w:tab w:val="decimal" w:pos="9200"/>
        </w:tabs>
        <w:rPr>
          <w:sz w:val="20"/>
        </w:rPr>
      </w:pPr>
      <w:bookmarkStart w:id="113" w:name="_Toc32323453"/>
      <w:bookmarkStart w:id="114" w:name="_Toc32927329"/>
      <w:r>
        <w:t>5003 Krajevna skupnost Vogrsko</w:t>
      </w:r>
      <w:r>
        <w:tab/>
      </w:r>
      <w:r>
        <w:rPr>
          <w:sz w:val="20"/>
        </w:rPr>
        <w:t>36.394 €</w:t>
      </w:r>
      <w:bookmarkEnd w:id="113"/>
      <w:bookmarkEnd w:id="114"/>
    </w:p>
    <w:p w:rsidR="00EA38CF" w:rsidRDefault="00EA38CF" w:rsidP="00EA38CF">
      <w:pPr>
        <w:pStyle w:val="AHeading5"/>
        <w:tabs>
          <w:tab w:val="decimal" w:pos="9200"/>
        </w:tabs>
        <w:rPr>
          <w:sz w:val="20"/>
        </w:rPr>
      </w:pPr>
      <w:bookmarkStart w:id="115" w:name="_Toc32323454"/>
      <w:bookmarkStart w:id="116" w:name="_Toc32927330"/>
      <w:r>
        <w:lastRenderedPageBreak/>
        <w:t>04 SKUPNE ADMINISTRATIVNE SLUŽBE IN SPLOŠNE JAVNE STORITVE</w:t>
      </w:r>
      <w:r>
        <w:tab/>
      </w:r>
      <w:r>
        <w:rPr>
          <w:sz w:val="20"/>
        </w:rPr>
        <w:t>1.199 €</w:t>
      </w:r>
      <w:bookmarkEnd w:id="115"/>
      <w:bookmarkEnd w:id="116"/>
    </w:p>
    <w:p w:rsidR="00EA38CF" w:rsidRDefault="00EA38CF" w:rsidP="00EA38CF">
      <w:pPr>
        <w:pStyle w:val="Heading11"/>
      </w:pPr>
      <w:r>
        <w:t>Opis področja proračunske porabe, poslanstva občine znotraj področja proračunske porabe</w:t>
      </w:r>
    </w:p>
    <w:p w:rsidR="00EA38CF" w:rsidRDefault="00EA38CF" w:rsidP="00EA38CF">
      <w:pPr>
        <w:pStyle w:val="Heading11"/>
      </w:pPr>
      <w:r>
        <w:t>Dokumenti dolgoročnega razvojnega načrtovanja</w:t>
      </w:r>
    </w:p>
    <w:p w:rsidR="00EA38CF" w:rsidRDefault="00EA38CF" w:rsidP="00EA38CF">
      <w:pPr>
        <w:pStyle w:val="Heading11"/>
      </w:pPr>
      <w:r>
        <w:t>Dolgoročni cilji področja proračunske porabe</w:t>
      </w:r>
    </w:p>
    <w:p w:rsidR="00EA38CF" w:rsidRDefault="00EA38CF" w:rsidP="00EA38CF">
      <w:pPr>
        <w:pStyle w:val="Heading11"/>
      </w:pPr>
      <w:r>
        <w:t>Oznaka in nazivi glavnih programov v pristojnosti občine</w:t>
      </w:r>
    </w:p>
    <w:p w:rsidR="00EA38CF" w:rsidRDefault="00EA38CF" w:rsidP="00EA38CF">
      <w:pPr>
        <w:pStyle w:val="AHeading6"/>
        <w:tabs>
          <w:tab w:val="decimal" w:pos="9200"/>
        </w:tabs>
        <w:rPr>
          <w:sz w:val="20"/>
        </w:rPr>
      </w:pPr>
      <w:r>
        <w:t>0403 Druge skupne administrativne službe</w:t>
      </w:r>
      <w:r>
        <w:tab/>
      </w:r>
      <w:r>
        <w:rPr>
          <w:sz w:val="20"/>
        </w:rPr>
        <w:t>1.199 €</w:t>
      </w:r>
    </w:p>
    <w:p w:rsidR="00EA38CF" w:rsidRDefault="00EA38CF" w:rsidP="00EA38CF">
      <w:pPr>
        <w:pStyle w:val="Heading11"/>
      </w:pPr>
      <w:r>
        <w:t>Opis glavnega programa</w:t>
      </w:r>
    </w:p>
    <w:p w:rsidR="00EA38CF" w:rsidRDefault="00EA38CF" w:rsidP="00EA38CF">
      <w:pPr>
        <w:pStyle w:val="Heading11"/>
      </w:pPr>
      <w:r>
        <w:t>Dolgoročni cilji glavnega programa</w:t>
      </w:r>
    </w:p>
    <w:p w:rsidR="00EA38CF" w:rsidRDefault="00EA38CF" w:rsidP="00EA38CF">
      <w:pPr>
        <w:pStyle w:val="Heading11"/>
      </w:pPr>
      <w:r>
        <w:t>Glavni letni izvedbeni cilji in kazalci, s katerimi se bo merilo doseganje zastavljenih ciljev</w:t>
      </w:r>
    </w:p>
    <w:p w:rsidR="00EA38CF" w:rsidRDefault="00EA38CF" w:rsidP="00EA38CF">
      <w:pPr>
        <w:pStyle w:val="Heading11"/>
      </w:pPr>
      <w:r>
        <w:t>Podprogrami in proračunski uporabniki znotraj glavnega programa</w:t>
      </w:r>
    </w:p>
    <w:p w:rsidR="00EA38CF" w:rsidRDefault="00EA38CF" w:rsidP="00EA38CF">
      <w:pPr>
        <w:pStyle w:val="AHeading7"/>
        <w:tabs>
          <w:tab w:val="decimal" w:pos="9200"/>
        </w:tabs>
        <w:rPr>
          <w:sz w:val="20"/>
        </w:rPr>
      </w:pPr>
      <w:r>
        <w:t>04039002 Izvedba protokolarnih dogodkov</w:t>
      </w:r>
      <w:r>
        <w:tab/>
      </w:r>
      <w:r>
        <w:rPr>
          <w:sz w:val="20"/>
        </w:rPr>
        <w:t>1.199 €</w:t>
      </w:r>
    </w:p>
    <w:p w:rsidR="00EA38CF" w:rsidRDefault="00EA38CF" w:rsidP="00EA38CF">
      <w:pPr>
        <w:pStyle w:val="Heading11"/>
      </w:pPr>
      <w:r>
        <w:t>Opis podprograma</w:t>
      </w:r>
    </w:p>
    <w:p w:rsidR="00EA38CF" w:rsidRDefault="00EA38CF" w:rsidP="00EA38CF">
      <w:pPr>
        <w:pStyle w:val="Heading11"/>
      </w:pPr>
      <w:r>
        <w:t>Zakonske in druge pravne podlage</w:t>
      </w:r>
    </w:p>
    <w:p w:rsidR="00EA38CF" w:rsidRDefault="00EA38CF" w:rsidP="00EA38CF">
      <w:pPr>
        <w:pStyle w:val="Heading11"/>
      </w:pPr>
      <w:r>
        <w:t>Dolgoročni cilji podprograma in kazalci, s katerimi se bo merilo doseganje zastavljenih ciljev</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Heading8"/>
        <w:tabs>
          <w:tab w:val="decimal" w:pos="9200"/>
        </w:tabs>
        <w:rPr>
          <w:sz w:val="20"/>
        </w:rPr>
      </w:pPr>
      <w:r>
        <w:t>04035004 Organizacija krajevnega praznika v KS Vogrsko</w:t>
      </w:r>
      <w:r>
        <w:tab/>
      </w:r>
      <w:r>
        <w:rPr>
          <w:sz w:val="20"/>
        </w:rPr>
        <w:t>1.199 €</w:t>
      </w:r>
    </w:p>
    <w:p w:rsidR="00EA38CF" w:rsidRDefault="00EA38CF" w:rsidP="00EA38CF">
      <w:pPr>
        <w:pStyle w:val="Heading11"/>
      </w:pPr>
      <w:r>
        <w:t>Obrazložitev dejavnosti v okviru proračunske postavke</w:t>
      </w:r>
    </w:p>
    <w:p w:rsidR="00EA38CF" w:rsidRDefault="00EA38CF" w:rsidP="00EA38CF">
      <w:pPr>
        <w:pStyle w:val="Heading11"/>
      </w:pPr>
      <w:r>
        <w:t>Navezava na projekte v okviru proračunske postavke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Heading5"/>
        <w:tabs>
          <w:tab w:val="decimal" w:pos="9200"/>
        </w:tabs>
        <w:rPr>
          <w:sz w:val="20"/>
        </w:rPr>
      </w:pPr>
      <w:bookmarkStart w:id="117" w:name="_Toc32323455"/>
      <w:bookmarkStart w:id="118" w:name="_Toc32927331"/>
      <w:r>
        <w:t>06 LOKALNA SAMOUPRAVA</w:t>
      </w:r>
      <w:r>
        <w:tab/>
      </w:r>
      <w:r>
        <w:rPr>
          <w:sz w:val="20"/>
        </w:rPr>
        <w:t>33.162 €</w:t>
      </w:r>
      <w:bookmarkEnd w:id="117"/>
      <w:bookmarkEnd w:id="118"/>
    </w:p>
    <w:p w:rsidR="00EA38CF" w:rsidRDefault="00EA38CF" w:rsidP="00EA38CF">
      <w:pPr>
        <w:pStyle w:val="Heading11"/>
      </w:pPr>
      <w:r>
        <w:t>Opis področja proračunske porabe, poslanstva občine znotraj področja proračunske porabe</w:t>
      </w:r>
    </w:p>
    <w:p w:rsidR="00EA38CF" w:rsidRDefault="00EA38CF" w:rsidP="00EA38CF">
      <w:pPr>
        <w:pStyle w:val="ANormal"/>
      </w:pPr>
      <w:r>
        <w:t>Navedeno področje zajema tiste dejavnosti katere občinske službe opravljajo skupno za vse ali večino proračunskih uporabnikov na strokovnem področju kadrovske uprave, stvarnega premoženja in drugih skupnih zadev. Spremljanje delovanja ožjih delov občine (krajevne skupnosti) in izvajanje njihovih nalog, izvajanje strokovnih in administrativnih nalog za njih, spremljanje finančnega poslovanja in priprava finančnih dokumentov ožjih delov občine.</w:t>
      </w:r>
    </w:p>
    <w:p w:rsidR="00EA38CF" w:rsidRDefault="00EA38CF" w:rsidP="00EA38CF">
      <w:pPr>
        <w:pStyle w:val="Heading11"/>
      </w:pPr>
      <w:r>
        <w:t>Dokumenti dolgoročnega razvojnega načrtovanja</w:t>
      </w:r>
    </w:p>
    <w:p w:rsidR="00EA38CF" w:rsidRDefault="00EA38CF" w:rsidP="00EA38CF">
      <w:pPr>
        <w:pStyle w:val="ANormal"/>
      </w:pPr>
    </w:p>
    <w:p w:rsidR="00EA38CF" w:rsidRDefault="00EA38CF" w:rsidP="00EA38CF">
      <w:pPr>
        <w:pStyle w:val="Heading11"/>
      </w:pPr>
      <w:r>
        <w:t>Dolgoročni cilji področja proračunske porabe</w:t>
      </w:r>
    </w:p>
    <w:p w:rsidR="00EA38CF" w:rsidRDefault="00EA38CF" w:rsidP="00EA38CF">
      <w:pPr>
        <w:pStyle w:val="ANormal"/>
      </w:pPr>
    </w:p>
    <w:p w:rsidR="00EA38CF" w:rsidRDefault="00EA38CF" w:rsidP="00EA38CF">
      <w:pPr>
        <w:pStyle w:val="Heading11"/>
      </w:pPr>
      <w:r>
        <w:t>Oznaka in nazivi glavnih programov v pristojnosti občine</w:t>
      </w:r>
    </w:p>
    <w:p w:rsidR="00EA38CF" w:rsidRDefault="00EA38CF" w:rsidP="00EA38CF">
      <w:pPr>
        <w:pStyle w:val="ANormal"/>
      </w:pPr>
    </w:p>
    <w:p w:rsidR="00EA38CF" w:rsidRDefault="00EA38CF" w:rsidP="00EA38CF">
      <w:pPr>
        <w:pStyle w:val="AHeading6"/>
        <w:tabs>
          <w:tab w:val="decimal" w:pos="9200"/>
        </w:tabs>
        <w:rPr>
          <w:sz w:val="20"/>
        </w:rPr>
      </w:pPr>
      <w:r>
        <w:t>0602 Sofinanciranje dejavnosti občin, ožjih delov občin in zvez občin</w:t>
      </w:r>
      <w:r>
        <w:tab/>
      </w:r>
      <w:r>
        <w:rPr>
          <w:sz w:val="20"/>
        </w:rPr>
        <w:t>33.162 €</w:t>
      </w:r>
    </w:p>
    <w:p w:rsidR="00EA38CF" w:rsidRDefault="00EA38CF" w:rsidP="00EA38CF">
      <w:pPr>
        <w:pStyle w:val="Heading11"/>
      </w:pPr>
      <w:r>
        <w:t>Opis glavnega programa</w:t>
      </w:r>
    </w:p>
    <w:p w:rsidR="00EA38CF" w:rsidRDefault="00EA38CF" w:rsidP="00EA38CF">
      <w:pPr>
        <w:pStyle w:val="ANormal"/>
      </w:pPr>
      <w:r>
        <w:t>Krajevne skupnosti samostojno opravljajo naloge, ki se pretežno nanašajo na njihove prebivalce, in ki so jim prenesene v izvajanje s statutom občine.</w:t>
      </w:r>
    </w:p>
    <w:p w:rsidR="00EA38CF" w:rsidRDefault="00EA38CF" w:rsidP="00EA38CF">
      <w:pPr>
        <w:pStyle w:val="Heading11"/>
      </w:pPr>
      <w:r>
        <w:lastRenderedPageBreak/>
        <w:t>Dolgoročni cilji glavnega programa</w:t>
      </w:r>
    </w:p>
    <w:p w:rsidR="00EA38CF" w:rsidRDefault="00EA38CF" w:rsidP="00EA38CF">
      <w:pPr>
        <w:pStyle w:val="ANormal"/>
      </w:pPr>
      <w:r>
        <w:t>S sofinanciranjem stroškov tekoče dejavnosti ožjih delov občin vplivati na njihovo nemoteno vsakodnevno delo.</w:t>
      </w:r>
    </w:p>
    <w:p w:rsidR="00EA38CF" w:rsidRDefault="00EA38CF" w:rsidP="00EA38CF">
      <w:pPr>
        <w:pStyle w:val="Heading11"/>
      </w:pPr>
      <w:r>
        <w:t>Glavni letni izvedbeni cilji in kazalci, s katerimi se bo merilo doseganje zastavljenih ciljev</w:t>
      </w:r>
    </w:p>
    <w:p w:rsidR="00EA38CF" w:rsidRDefault="00EA38CF" w:rsidP="00EA38CF">
      <w:pPr>
        <w:pStyle w:val="ANormal"/>
      </w:pPr>
      <w:r>
        <w:t>Opredeljeni so z obrazložitvijo postavke-PP v okviru posameznega podprograma.</w:t>
      </w:r>
    </w:p>
    <w:p w:rsidR="00EA38CF" w:rsidRDefault="00EA38CF" w:rsidP="00EA38CF">
      <w:pPr>
        <w:pStyle w:val="Heading11"/>
      </w:pPr>
      <w:r>
        <w:t>Podprogrami in proračunski uporabniki znotraj glavnega programa</w:t>
      </w:r>
    </w:p>
    <w:p w:rsidR="00EA38CF" w:rsidRDefault="00EA38CF" w:rsidP="00EA38CF">
      <w:pPr>
        <w:pStyle w:val="ANormal"/>
      </w:pPr>
      <w:r>
        <w:t>06029001 Delovanje ožjih delov občin; proračunski uporabniki so:</w:t>
      </w:r>
    </w:p>
    <w:p w:rsidR="00EA38CF" w:rsidRDefault="00EA38CF" w:rsidP="00EA38CF">
      <w:pPr>
        <w:pStyle w:val="ANormal"/>
      </w:pPr>
      <w:r>
        <w:t>•</w:t>
      </w:r>
      <w:r>
        <w:tab/>
        <w:t>KS Bukovica-Volčja Draga</w:t>
      </w:r>
    </w:p>
    <w:p w:rsidR="00EA38CF" w:rsidRDefault="00EA38CF" w:rsidP="00EA38CF">
      <w:pPr>
        <w:pStyle w:val="ANormal"/>
      </w:pPr>
      <w:r>
        <w:t>•</w:t>
      </w:r>
      <w:r>
        <w:tab/>
        <w:t>KS Renče</w:t>
      </w:r>
    </w:p>
    <w:p w:rsidR="00EA38CF" w:rsidRDefault="00EA38CF" w:rsidP="00EA38CF">
      <w:pPr>
        <w:pStyle w:val="ANormal"/>
      </w:pPr>
      <w:r>
        <w:t>•</w:t>
      </w:r>
      <w:r>
        <w:tab/>
        <w:t>KS Vogrsko</w:t>
      </w:r>
    </w:p>
    <w:p w:rsidR="00EA38CF" w:rsidRDefault="00EA38CF" w:rsidP="00EA38CF">
      <w:pPr>
        <w:pStyle w:val="AHeading7"/>
        <w:tabs>
          <w:tab w:val="decimal" w:pos="9200"/>
        </w:tabs>
        <w:rPr>
          <w:sz w:val="20"/>
        </w:rPr>
      </w:pPr>
      <w:r>
        <w:t>06029001 Delovanje ožjih delov občin</w:t>
      </w:r>
      <w:r>
        <w:tab/>
      </w:r>
      <w:r>
        <w:rPr>
          <w:sz w:val="20"/>
        </w:rPr>
        <w:t>33.162 €</w:t>
      </w:r>
    </w:p>
    <w:p w:rsidR="00EA38CF" w:rsidRDefault="00EA38CF" w:rsidP="00EA38CF">
      <w:pPr>
        <w:pStyle w:val="Heading11"/>
      </w:pPr>
      <w:r>
        <w:t>Opis podprograma</w:t>
      </w:r>
    </w:p>
    <w:p w:rsidR="00EA38CF" w:rsidRDefault="00EA38CF" w:rsidP="00EA38CF">
      <w:pPr>
        <w:pStyle w:val="ANormal"/>
      </w:pPr>
      <w:r>
        <w:t>Zagotavljanje sredstev krajevnim skupnostim za pokrivanje stroškov vzdrževanja stavb, prostorov in opreme v njihovi uporabi, stroškov strokovno-administrativnega dela, materialnih stroškov, za izplačilo sejnin ter za izvajanje njihove redne dejavnosti. Sredstva za redno delovanje krajevnih skupnosti ostajajo enaka kot v preteklem letu. Posamezni krajevni skupnosti pripadajo sredstva  glede na število prebivalstva  v krajevni skupnosti.</w:t>
      </w:r>
    </w:p>
    <w:p w:rsidR="00EA38CF" w:rsidRDefault="00EA38CF" w:rsidP="00EA38CF">
      <w:pPr>
        <w:pStyle w:val="Heading11"/>
      </w:pPr>
      <w:r>
        <w:t>Zakonske in druge pravne podlage</w:t>
      </w:r>
    </w:p>
    <w:p w:rsidR="00EA38CF" w:rsidRDefault="00EA38CF" w:rsidP="00EA38CF">
      <w:pPr>
        <w:pStyle w:val="ANormal"/>
      </w:pPr>
      <w:r>
        <w:t>Zakon o lokalni samoupravi, Statut Občine Renče-Vogrsko, Odlok o proračunu Občine Renče-Vogrsko, Zakon o javnih financah.</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Dolgoročni cilji delovanja KS so zadovoljevanje potreb njenih prebivalcev, sodelovanje pri izboljšanju</w:t>
      </w:r>
    </w:p>
    <w:p w:rsidR="00EA38CF" w:rsidRDefault="00EA38CF" w:rsidP="00EA38CF">
      <w:pPr>
        <w:pStyle w:val="ANormal"/>
      </w:pPr>
      <w:r>
        <w:t>prostora in okolja v katerem živijo.</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V spodnji tabeli so prikazani  predvideni tekoči transferji, investicijski transferji, sredstva za plačilo elektrike ter izvirni prihodki posameznih krajevnih skupnosti.</w:t>
      </w:r>
    </w:p>
    <w:p w:rsidR="00EA38CF" w:rsidRDefault="00EA38CF" w:rsidP="00EA38CF">
      <w:pPr>
        <w:pStyle w:val="ANormal"/>
      </w:pPr>
    </w:p>
    <w:p w:rsidR="00EA38CF" w:rsidRDefault="00EA38CF" w:rsidP="00EA38CF">
      <w:pPr>
        <w:pStyle w:val="ANormal"/>
      </w:pPr>
      <w:r>
        <w:t>Upoštevano je tudi stanje na TRR krajevnih skupnosti na dan 31.12.</w:t>
      </w:r>
    </w:p>
    <w:p w:rsidR="00EA38CF" w:rsidRDefault="00EA38CF" w:rsidP="00EA38CF">
      <w:pPr>
        <w:pStyle w:val="ANormal"/>
      </w:pPr>
      <w:r>
        <w:t xml:space="preserve"> </w:t>
      </w:r>
    </w:p>
    <w:p w:rsidR="00EA38CF" w:rsidRDefault="00EA38CF" w:rsidP="00EA38CF">
      <w:pPr>
        <w:pStyle w:val="ANormal"/>
      </w:pPr>
      <w:r>
        <w:t>Letni izvedbeni cilji so enaki dolgoročnim, merimo in spremljamo jih na letni ravni.</w:t>
      </w:r>
    </w:p>
    <w:p w:rsidR="00EA38CF" w:rsidRDefault="00EA38CF" w:rsidP="00EA38CF">
      <w:pPr>
        <w:pStyle w:val="AHeading8"/>
        <w:tabs>
          <w:tab w:val="decimal" w:pos="9200"/>
        </w:tabs>
        <w:rPr>
          <w:sz w:val="20"/>
        </w:rPr>
      </w:pPr>
      <w:r>
        <w:t>06002003 KS Vogrsko</w:t>
      </w:r>
      <w:r>
        <w:tab/>
      </w:r>
      <w:r>
        <w:rPr>
          <w:sz w:val="20"/>
        </w:rPr>
        <w:t>33.162 €</w:t>
      </w:r>
    </w:p>
    <w:p w:rsidR="00EA38CF" w:rsidRDefault="00EA38CF" w:rsidP="00EA38CF">
      <w:pPr>
        <w:pStyle w:val="Heading11"/>
      </w:pPr>
      <w:r>
        <w:t>Obrazložitev dejavnosti v okviru proračunske postavke</w:t>
      </w:r>
    </w:p>
    <w:p w:rsidR="00EA38CF" w:rsidRDefault="00EA38CF" w:rsidP="00EA38CF">
      <w:pPr>
        <w:pStyle w:val="ANormal"/>
      </w:pPr>
      <w:r>
        <w:t xml:space="preserve">Tekoče vzdrževanje, stroški energije, vode, komunalnih in komunikacijskih storitev, pisarniški in splošni material ter </w:t>
      </w:r>
      <w:proofErr w:type="spellStart"/>
      <w:r>
        <w:t>storitve,ter</w:t>
      </w:r>
      <w:proofErr w:type="spellEnd"/>
      <w:r>
        <w:t xml:space="preserve"> drugi operativni odhodki potrebni za nemoteno delovanje KS in Sveta KS.</w:t>
      </w:r>
    </w:p>
    <w:p w:rsidR="00EA38CF" w:rsidRDefault="00EA38CF" w:rsidP="00EA38CF">
      <w:pPr>
        <w:pStyle w:val="Heading11"/>
      </w:pPr>
      <w:r>
        <w:t>Navezava na projekte v okviru proračunske postavke</w:t>
      </w:r>
    </w:p>
    <w:p w:rsidR="00EA38CF" w:rsidRDefault="00EA38CF" w:rsidP="00EA38CF">
      <w:pPr>
        <w:pStyle w:val="ANormal"/>
      </w:pP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p>
    <w:p w:rsidR="00EA38CF" w:rsidRDefault="00EA38CF" w:rsidP="00EA38CF">
      <w:pPr>
        <w:pStyle w:val="AHeading5"/>
        <w:tabs>
          <w:tab w:val="decimal" w:pos="9200"/>
        </w:tabs>
        <w:rPr>
          <w:sz w:val="20"/>
        </w:rPr>
      </w:pPr>
      <w:bookmarkStart w:id="119" w:name="_Toc32323456"/>
      <w:bookmarkStart w:id="120" w:name="_Toc32927332"/>
      <w:r>
        <w:lastRenderedPageBreak/>
        <w:t>16 PROSTORSKO PLANIRANJE IN STANOVANJSKO KOMUNALNA DEJAVNOST</w:t>
      </w:r>
      <w:r>
        <w:tab/>
      </w:r>
      <w:r>
        <w:rPr>
          <w:sz w:val="20"/>
        </w:rPr>
        <w:t>2.032 €</w:t>
      </w:r>
      <w:bookmarkEnd w:id="119"/>
      <w:bookmarkEnd w:id="120"/>
    </w:p>
    <w:p w:rsidR="00EA38CF" w:rsidRDefault="00EA38CF" w:rsidP="00EA38CF">
      <w:pPr>
        <w:pStyle w:val="Heading11"/>
      </w:pPr>
      <w:r>
        <w:t>Opis področja proračunske porabe, poslanstva občine znotraj področja proračunske porabe</w:t>
      </w:r>
    </w:p>
    <w:p w:rsidR="00EA38CF" w:rsidRDefault="00EA38CF" w:rsidP="00EA38CF">
      <w:pPr>
        <w:pStyle w:val="Heading11"/>
      </w:pPr>
      <w:r>
        <w:t>Dokumenti dolgoročnega razvojnega načrtovanja</w:t>
      </w:r>
    </w:p>
    <w:p w:rsidR="00EA38CF" w:rsidRDefault="00EA38CF" w:rsidP="00EA38CF">
      <w:pPr>
        <w:pStyle w:val="Heading11"/>
      </w:pPr>
      <w:r>
        <w:t>Dolgoročni cilji področja proračunske porabe</w:t>
      </w:r>
    </w:p>
    <w:p w:rsidR="00EA38CF" w:rsidRDefault="00EA38CF" w:rsidP="00EA38CF">
      <w:pPr>
        <w:pStyle w:val="Heading11"/>
      </w:pPr>
      <w:r>
        <w:t>Oznaka in nazivi glavnih programov v pristojnosti občine</w:t>
      </w:r>
    </w:p>
    <w:p w:rsidR="00EA38CF" w:rsidRDefault="00EA38CF" w:rsidP="00EA38CF">
      <w:pPr>
        <w:pStyle w:val="AHeading6"/>
        <w:tabs>
          <w:tab w:val="decimal" w:pos="9200"/>
        </w:tabs>
        <w:rPr>
          <w:sz w:val="20"/>
        </w:rPr>
      </w:pPr>
      <w:r>
        <w:t>1603 Komunalna dejavnost</w:t>
      </w:r>
      <w:r>
        <w:tab/>
      </w:r>
      <w:r>
        <w:rPr>
          <w:sz w:val="20"/>
        </w:rPr>
        <w:t>2.032 €</w:t>
      </w:r>
    </w:p>
    <w:p w:rsidR="00EA38CF" w:rsidRDefault="00EA38CF" w:rsidP="00EA38CF">
      <w:pPr>
        <w:pStyle w:val="Heading11"/>
      </w:pPr>
      <w:r>
        <w:t>Opis glavnega programa</w:t>
      </w:r>
    </w:p>
    <w:p w:rsidR="00EA38CF" w:rsidRDefault="00EA38CF" w:rsidP="00EA38CF">
      <w:pPr>
        <w:pStyle w:val="Heading11"/>
      </w:pPr>
      <w:r>
        <w:t>Dolgoročni cilji glavnega programa</w:t>
      </w:r>
    </w:p>
    <w:p w:rsidR="00EA38CF" w:rsidRDefault="00EA38CF" w:rsidP="00EA38CF">
      <w:pPr>
        <w:pStyle w:val="Heading11"/>
      </w:pPr>
      <w:r>
        <w:t>Glavni letni izvedbeni cilji in kazalci, s katerimi se bo merilo doseganje zastavljenih ciljev</w:t>
      </w:r>
    </w:p>
    <w:p w:rsidR="00EA38CF" w:rsidRDefault="00EA38CF" w:rsidP="00EA38CF">
      <w:pPr>
        <w:pStyle w:val="Heading11"/>
      </w:pPr>
      <w:r>
        <w:t>Podprogrami in proračunski uporabniki znotraj glavnega programa</w:t>
      </w:r>
    </w:p>
    <w:p w:rsidR="00EA38CF" w:rsidRDefault="00EA38CF" w:rsidP="00EA38CF">
      <w:pPr>
        <w:pStyle w:val="AHeading7"/>
        <w:tabs>
          <w:tab w:val="decimal" w:pos="9200"/>
        </w:tabs>
        <w:rPr>
          <w:sz w:val="20"/>
        </w:rPr>
      </w:pPr>
      <w:r>
        <w:t>16039002 Urejanje pokopališč in pogrebna dejavnost</w:t>
      </w:r>
      <w:r>
        <w:tab/>
      </w:r>
      <w:r>
        <w:rPr>
          <w:sz w:val="20"/>
        </w:rPr>
        <w:t>2.032 €</w:t>
      </w:r>
    </w:p>
    <w:p w:rsidR="00EA38CF" w:rsidRDefault="00EA38CF" w:rsidP="00EA38CF">
      <w:pPr>
        <w:pStyle w:val="Heading11"/>
      </w:pPr>
      <w:r>
        <w:t>Opis podprograma</w:t>
      </w:r>
    </w:p>
    <w:p w:rsidR="00EA38CF" w:rsidRDefault="00EA38CF" w:rsidP="00EA38CF">
      <w:pPr>
        <w:pStyle w:val="Heading11"/>
      </w:pPr>
      <w:r>
        <w:t>Zakonske in druge pravne podlage</w:t>
      </w:r>
    </w:p>
    <w:p w:rsidR="00EA38CF" w:rsidRDefault="00EA38CF" w:rsidP="00EA38CF">
      <w:pPr>
        <w:pStyle w:val="Heading11"/>
      </w:pPr>
      <w:r>
        <w:t>Dolgoročni cilji podprograma in kazalci, s katerimi se bo merilo doseganje zastavljenih ciljev</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Heading8"/>
        <w:tabs>
          <w:tab w:val="decimal" w:pos="9200"/>
        </w:tabs>
        <w:rPr>
          <w:sz w:val="20"/>
        </w:rPr>
      </w:pPr>
      <w:r>
        <w:t>16015003 Vzdrževanje pokopališča in mrliške vežice  na Vogrskem</w:t>
      </w:r>
      <w:r>
        <w:tab/>
      </w:r>
      <w:r>
        <w:rPr>
          <w:sz w:val="20"/>
        </w:rPr>
        <w:t>2.032 €</w:t>
      </w:r>
    </w:p>
    <w:p w:rsidR="00EA38CF" w:rsidRDefault="00EA38CF" w:rsidP="00EA38CF">
      <w:pPr>
        <w:pStyle w:val="Heading11"/>
      </w:pPr>
      <w:r>
        <w:t>Obrazložitev dejavnosti v okviru proračunske postavke</w:t>
      </w:r>
    </w:p>
    <w:p w:rsidR="00EA38CF" w:rsidRDefault="00EA38CF" w:rsidP="00EA38CF">
      <w:pPr>
        <w:pStyle w:val="Heading11"/>
      </w:pPr>
      <w:r>
        <w:t>Navezava na projekte v okviru proračunske postavke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Heading3"/>
        <w:tabs>
          <w:tab w:val="decimal" w:pos="9200"/>
        </w:tabs>
        <w:rPr>
          <w:sz w:val="20"/>
        </w:rPr>
      </w:pPr>
      <w:bookmarkStart w:id="121" w:name="_Toc32323457"/>
      <w:bookmarkStart w:id="122" w:name="_Toc32927333"/>
      <w:r>
        <w:t>B. RAČUN FINANČNIH TERJATEV IN NALOŽB</w:t>
      </w:r>
      <w:r>
        <w:tab/>
      </w:r>
      <w:r>
        <w:rPr>
          <w:sz w:val="20"/>
        </w:rPr>
        <w:t>-16.535 €</w:t>
      </w:r>
      <w:bookmarkEnd w:id="121"/>
      <w:bookmarkEnd w:id="122"/>
    </w:p>
    <w:p w:rsidR="00EA38CF" w:rsidRDefault="00EA38CF" w:rsidP="00EA38CF">
      <w:pPr>
        <w:pStyle w:val="AHeading4"/>
        <w:tabs>
          <w:tab w:val="decimal" w:pos="9200"/>
        </w:tabs>
        <w:rPr>
          <w:sz w:val="20"/>
        </w:rPr>
      </w:pPr>
      <w:bookmarkStart w:id="123" w:name="_Toc32323458"/>
      <w:bookmarkStart w:id="124" w:name="_Toc32927334"/>
      <w:r>
        <w:t>4000 Občinska uprava</w:t>
      </w:r>
      <w:r>
        <w:tab/>
      </w:r>
      <w:r>
        <w:rPr>
          <w:sz w:val="20"/>
        </w:rPr>
        <w:t>16.535 €</w:t>
      </w:r>
      <w:bookmarkEnd w:id="123"/>
      <w:bookmarkEnd w:id="124"/>
    </w:p>
    <w:p w:rsidR="00EA38CF" w:rsidRDefault="00EA38CF" w:rsidP="00EA38CF">
      <w:pPr>
        <w:pStyle w:val="AHeading5"/>
        <w:tabs>
          <w:tab w:val="decimal" w:pos="9200"/>
        </w:tabs>
        <w:rPr>
          <w:sz w:val="20"/>
        </w:rPr>
      </w:pPr>
      <w:bookmarkStart w:id="125" w:name="_Toc32323459"/>
      <w:bookmarkStart w:id="126" w:name="_Toc32927335"/>
      <w:r>
        <w:t>14 GOSPODARSTVO</w:t>
      </w:r>
      <w:r>
        <w:tab/>
      </w:r>
      <w:r>
        <w:rPr>
          <w:sz w:val="20"/>
        </w:rPr>
        <w:t>16.535 €</w:t>
      </w:r>
      <w:bookmarkEnd w:id="125"/>
      <w:bookmarkEnd w:id="126"/>
    </w:p>
    <w:p w:rsidR="00EA38CF" w:rsidRDefault="00EA38CF" w:rsidP="00EA38CF">
      <w:pPr>
        <w:pStyle w:val="Heading11"/>
      </w:pPr>
      <w:r>
        <w:t>Opis področja proračunske porabe, poslanstva občine znotraj področja proračunske porabe</w:t>
      </w:r>
    </w:p>
    <w:p w:rsidR="00EA38CF" w:rsidRDefault="00EA38CF" w:rsidP="00EA38CF">
      <w:pPr>
        <w:pStyle w:val="ANormal"/>
      </w:pPr>
      <w:r>
        <w:t>To področje proračunske porabe zajema izvajanje dejavnosti in zagotavljanje materialnih pogojev za razvoj gospodarstva v občini in sicer spodbujanje razvoja malega gospodarstva ter spodbujanje razvoja turizma in gostinstva.</w:t>
      </w:r>
    </w:p>
    <w:p w:rsidR="00EA38CF" w:rsidRDefault="00EA38CF" w:rsidP="00EA38CF">
      <w:pPr>
        <w:pStyle w:val="Heading11"/>
      </w:pPr>
      <w:r>
        <w:t>Dokumenti dolgoročnega razvojnega načrtovanja</w:t>
      </w:r>
    </w:p>
    <w:p w:rsidR="00EA38CF" w:rsidRDefault="00EA38CF" w:rsidP="00EA38CF">
      <w:pPr>
        <w:pStyle w:val="ANormal"/>
      </w:pPr>
      <w:r>
        <w:t>Strategija razvoja Slovenije</w:t>
      </w:r>
    </w:p>
    <w:p w:rsidR="00EA38CF" w:rsidRDefault="00EA38CF" w:rsidP="00EA38CF">
      <w:pPr>
        <w:pStyle w:val="Heading11"/>
      </w:pPr>
      <w:r>
        <w:t>Dolgoročni cilji področja proračunske porabe</w:t>
      </w:r>
    </w:p>
    <w:p w:rsidR="00EA38CF" w:rsidRDefault="00EA38CF" w:rsidP="00EA38CF">
      <w:pPr>
        <w:pStyle w:val="ANormal"/>
      </w:pPr>
      <w:r>
        <w:t>Dolgoročni cilji razvoja gospodarstva so usmerjeni v vzpostavitev stimulativnega okolja za nadaljnji razvoj obstoječih gospodarskih dejavnosti na območju naše občine in na razvoj novih</w:t>
      </w:r>
    </w:p>
    <w:p w:rsidR="00EA38CF" w:rsidRDefault="00EA38CF" w:rsidP="00EA38CF">
      <w:pPr>
        <w:pStyle w:val="Heading11"/>
      </w:pPr>
      <w:r>
        <w:t>Oznaka in nazivi glavnih programov v pristojnosti občine</w:t>
      </w:r>
    </w:p>
    <w:p w:rsidR="00EA38CF" w:rsidRDefault="00EA38CF" w:rsidP="00EA38CF">
      <w:pPr>
        <w:pStyle w:val="ANormal"/>
      </w:pPr>
      <w:r>
        <w:t>1402 Pospeševanje in podpora gospodarski dejavnosti</w:t>
      </w:r>
    </w:p>
    <w:p w:rsidR="00EA38CF" w:rsidRDefault="00EA38CF" w:rsidP="00EA38CF">
      <w:pPr>
        <w:pStyle w:val="ANormal"/>
      </w:pPr>
      <w:r>
        <w:t>1403 Promocija Slovenije, razvoj turizma in gostinstva</w:t>
      </w:r>
    </w:p>
    <w:p w:rsidR="00EA38CF" w:rsidRDefault="00EA38CF" w:rsidP="00EA38CF">
      <w:pPr>
        <w:pStyle w:val="AHeading6"/>
        <w:tabs>
          <w:tab w:val="decimal" w:pos="9200"/>
        </w:tabs>
        <w:rPr>
          <w:sz w:val="20"/>
        </w:rPr>
      </w:pPr>
      <w:r>
        <w:lastRenderedPageBreak/>
        <w:t>1402 Pospeševanje in podpora gospodarski dejavnosti</w:t>
      </w:r>
      <w:r>
        <w:tab/>
      </w:r>
      <w:r>
        <w:rPr>
          <w:sz w:val="20"/>
        </w:rPr>
        <w:t>16.535 €</w:t>
      </w:r>
    </w:p>
    <w:p w:rsidR="00EA38CF" w:rsidRDefault="00EA38CF" w:rsidP="00EA38CF">
      <w:pPr>
        <w:pStyle w:val="Heading11"/>
      </w:pPr>
      <w:r>
        <w:t>Opis glavnega programa</w:t>
      </w:r>
    </w:p>
    <w:p w:rsidR="00EA38CF" w:rsidRDefault="00EA38CF" w:rsidP="00EA38CF">
      <w:pPr>
        <w:pStyle w:val="ANormal"/>
      </w:pPr>
      <w:r>
        <w:t>Program vključuje sredstva za pospeševanje in podporo gospodarskih dejavnosti oz. razvoju in spodbujanju malega gospodarstva. Ključna naloga programa je sofinanciranje programov, ki so pomembni za občino. Cilj je spodbujanje razvoja malega gospodarstva v smislu ohranitve zdravih delov obstoječe proizvodnje; povečanja števila malih gospodarskih subjektov ter istočasno povečanje obsega zaposlenosti.</w:t>
      </w:r>
    </w:p>
    <w:p w:rsidR="00EA38CF" w:rsidRDefault="00EA38CF" w:rsidP="00EA38CF">
      <w:pPr>
        <w:pStyle w:val="Heading11"/>
      </w:pPr>
      <w:r>
        <w:t>Dolgoročni cilji glavnega programa</w:t>
      </w:r>
    </w:p>
    <w:p w:rsidR="00EA38CF" w:rsidRDefault="00EA38CF" w:rsidP="00EA38CF">
      <w:pPr>
        <w:pStyle w:val="ANormal"/>
      </w:pPr>
      <w:r>
        <w:t>Dolgoročni cilji so opredeljeni v okviru podprograma pri glavnem programu in se nanašajo na</w:t>
      </w:r>
    </w:p>
    <w:p w:rsidR="00EA38CF" w:rsidRDefault="00EA38CF" w:rsidP="00EA38CF">
      <w:pPr>
        <w:pStyle w:val="ANormal"/>
      </w:pPr>
      <w:r>
        <w:t>zagotavljanje pogojev za razvoj malega gospodarstva v občini z ukrepi, ki so v pristojnosti občine.</w:t>
      </w:r>
    </w:p>
    <w:p w:rsidR="00EA38CF" w:rsidRDefault="00EA38CF" w:rsidP="00EA38CF">
      <w:pPr>
        <w:pStyle w:val="Heading11"/>
      </w:pPr>
      <w:r>
        <w:t>Glavni letni izvedbeni cilji in kazalci, s katerimi se bo merilo doseganje zastavljenih ciljev</w:t>
      </w:r>
    </w:p>
    <w:p w:rsidR="00EA38CF" w:rsidRDefault="00EA38CF" w:rsidP="00EA38CF">
      <w:pPr>
        <w:pStyle w:val="ANormal"/>
      </w:pPr>
      <w:r>
        <w:t>Opredeljeni so z obrazložitvijo postavke-PP v okviru posameznega podprograma.</w:t>
      </w:r>
    </w:p>
    <w:p w:rsidR="00EA38CF" w:rsidRDefault="00EA38CF" w:rsidP="00EA38CF">
      <w:pPr>
        <w:pStyle w:val="Heading11"/>
      </w:pPr>
      <w:r>
        <w:t>Podprogrami in proračunski uporabniki znotraj glavnega programa</w:t>
      </w:r>
    </w:p>
    <w:p w:rsidR="00EA38CF" w:rsidRDefault="00EA38CF" w:rsidP="00EA38CF">
      <w:pPr>
        <w:pStyle w:val="ANormal"/>
      </w:pPr>
      <w:r>
        <w:t>14029001 Spodbujanje razvoja malega gospodarstva;</w:t>
      </w:r>
    </w:p>
    <w:p w:rsidR="00EA38CF" w:rsidRDefault="00EA38CF" w:rsidP="00EA38CF">
      <w:pPr>
        <w:pStyle w:val="ANormal"/>
      </w:pPr>
      <w:r>
        <w:t>proračunski uporabnik je Občinska uprava</w:t>
      </w:r>
    </w:p>
    <w:p w:rsidR="00EA38CF" w:rsidRDefault="00EA38CF" w:rsidP="00EA38CF">
      <w:pPr>
        <w:pStyle w:val="AHeading7"/>
        <w:tabs>
          <w:tab w:val="decimal" w:pos="9200"/>
        </w:tabs>
        <w:rPr>
          <w:sz w:val="20"/>
        </w:rPr>
      </w:pPr>
      <w:r>
        <w:t>14029001 Spodbujanje razvoja malega gospodarstva</w:t>
      </w:r>
      <w:r>
        <w:tab/>
      </w:r>
      <w:r>
        <w:rPr>
          <w:sz w:val="20"/>
        </w:rPr>
        <w:t>16.535 €</w:t>
      </w:r>
    </w:p>
    <w:p w:rsidR="00EA38CF" w:rsidRDefault="00EA38CF" w:rsidP="00EA38CF">
      <w:pPr>
        <w:pStyle w:val="Heading11"/>
      </w:pPr>
      <w:r>
        <w:t>Opis podprograma</w:t>
      </w:r>
    </w:p>
    <w:p w:rsidR="00EA38CF" w:rsidRDefault="00EA38CF" w:rsidP="00EA38CF">
      <w:pPr>
        <w:pStyle w:val="ANormal"/>
      </w:pPr>
      <w:r>
        <w:t>Spodbujanje razvoja malega gospodarstva, sofinanciranje projektov, subvencioniranje enot malega gospodarstva.</w:t>
      </w:r>
    </w:p>
    <w:p w:rsidR="00EA38CF" w:rsidRDefault="00EA38CF" w:rsidP="00EA38CF">
      <w:pPr>
        <w:pStyle w:val="Heading11"/>
      </w:pPr>
      <w:r>
        <w:t>Zakonske in druge pravne podlage</w:t>
      </w:r>
    </w:p>
    <w:p w:rsidR="00EA38CF" w:rsidRDefault="00EA38CF" w:rsidP="00EA38CF">
      <w:pPr>
        <w:pStyle w:val="ANormal"/>
      </w:pPr>
      <w:r>
        <w:t>Zakon o razvoju malega gospodarstva, Zakon o lokalni samoupravi, Odlok o ustanovitvi JSMGG</w:t>
      </w:r>
    </w:p>
    <w:p w:rsidR="00EA38CF" w:rsidRDefault="00EA38CF" w:rsidP="00EA38CF">
      <w:pPr>
        <w:pStyle w:val="Heading11"/>
      </w:pPr>
      <w:r>
        <w:t>Dolgoročni cilji podprograma in kazalci, s katerimi se bo merilo doseganje zastavljenih ciljev</w:t>
      </w:r>
    </w:p>
    <w:p w:rsidR="00EA38CF" w:rsidRDefault="00EA38CF" w:rsidP="00EA38CF">
      <w:pPr>
        <w:pStyle w:val="ANormal"/>
      </w:pPr>
      <w:r>
        <w:t>Dolgoročni cilji podprograma je zagotoviti financiranje nastajanja in razvoja malih podjetij z lastnimi viri, zagotoviti nova delovna mesta, povečana konkurenčnost in poslovna uspešnost podjetij, ki jim je bila dodeljena pomoč.</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Letni izvedbeni cilji so enaki dolgoročnim, merimo in spremljamo jih na letni ravni.</w:t>
      </w:r>
    </w:p>
    <w:p w:rsidR="00EA38CF" w:rsidRDefault="00EA38CF" w:rsidP="00EA38CF">
      <w:pPr>
        <w:pStyle w:val="AHeading8"/>
        <w:tabs>
          <w:tab w:val="decimal" w:pos="9200"/>
        </w:tabs>
        <w:rPr>
          <w:sz w:val="20"/>
        </w:rPr>
      </w:pPr>
      <w:r>
        <w:t>14001010 Sklad za razvoj malega gospodarstva Goriške</w:t>
      </w:r>
      <w:r>
        <w:tab/>
      </w:r>
      <w:r>
        <w:rPr>
          <w:sz w:val="20"/>
        </w:rPr>
        <w:t>16.535 €</w:t>
      </w:r>
    </w:p>
    <w:p w:rsidR="00EA38CF" w:rsidRDefault="00EA38CF" w:rsidP="00EA38CF">
      <w:pPr>
        <w:pStyle w:val="Heading11"/>
      </w:pPr>
      <w:r>
        <w:t>Obrazložitev dejavnosti v okviru proračunske postavke</w:t>
      </w:r>
    </w:p>
    <w:p w:rsidR="00EA38CF" w:rsidRDefault="00EA38CF" w:rsidP="00EA38CF">
      <w:pPr>
        <w:pStyle w:val="ANormal"/>
      </w:pPr>
      <w:r>
        <w:t>Ustanoviteljice javnega sklada zagotavljajo v letnih proračunih sredstva za namensko premoženje  javnega sklada, s katerim sklad izvaja politiko pospeševanja razvoja malega gospodarstva in kmetijstva. Ker javni sklad dodeljuje ugodna brezobrestna dolgoročna posojila za investicije, se z   vsakoletnimi vložki občin razpoložljiva sredstva javnega sklada toliko povečajo, da skupaj s prejetimi vračili posojil predstavljajo zadovoljivo kvoto za nove razpise. Na ta način občine prispevajo k večji investicijski dejavnosti na svojem območju in posredno k novim delovnim mestom in ustvarjeni vrednosti.</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višini 16.535 EUR.</w:t>
      </w:r>
    </w:p>
    <w:p w:rsidR="00EA38CF" w:rsidRDefault="00EA38CF" w:rsidP="00EA38CF">
      <w:pPr>
        <w:pStyle w:val="AHeading3"/>
        <w:tabs>
          <w:tab w:val="decimal" w:pos="9200"/>
        </w:tabs>
        <w:rPr>
          <w:sz w:val="20"/>
        </w:rPr>
      </w:pPr>
      <w:bookmarkStart w:id="127" w:name="_Toc32323460"/>
      <w:bookmarkStart w:id="128" w:name="_Toc32927336"/>
      <w:r>
        <w:lastRenderedPageBreak/>
        <w:t>C. RAČUN FINANCIRANJA</w:t>
      </w:r>
      <w:r>
        <w:tab/>
      </w:r>
      <w:r>
        <w:rPr>
          <w:sz w:val="20"/>
        </w:rPr>
        <w:t>-173.133 €</w:t>
      </w:r>
      <w:bookmarkEnd w:id="127"/>
      <w:bookmarkEnd w:id="128"/>
    </w:p>
    <w:p w:rsidR="00EA38CF" w:rsidRDefault="00EA38CF" w:rsidP="00EA38CF">
      <w:pPr>
        <w:pStyle w:val="AHeading4"/>
        <w:tabs>
          <w:tab w:val="decimal" w:pos="9200"/>
        </w:tabs>
        <w:rPr>
          <w:sz w:val="20"/>
        </w:rPr>
      </w:pPr>
      <w:bookmarkStart w:id="129" w:name="_Toc32323461"/>
      <w:bookmarkStart w:id="130" w:name="_Toc32927337"/>
      <w:r>
        <w:t>4000 Občinska uprava</w:t>
      </w:r>
      <w:r>
        <w:tab/>
      </w:r>
      <w:r>
        <w:rPr>
          <w:sz w:val="20"/>
        </w:rPr>
        <w:t>173.133 €</w:t>
      </w:r>
      <w:bookmarkEnd w:id="129"/>
      <w:bookmarkEnd w:id="130"/>
    </w:p>
    <w:p w:rsidR="00EA38CF" w:rsidRDefault="00EA38CF" w:rsidP="00EA38CF">
      <w:pPr>
        <w:pStyle w:val="AHeading5"/>
        <w:tabs>
          <w:tab w:val="decimal" w:pos="9200"/>
        </w:tabs>
        <w:rPr>
          <w:sz w:val="20"/>
        </w:rPr>
      </w:pPr>
      <w:bookmarkStart w:id="131" w:name="_Toc32323462"/>
      <w:bookmarkStart w:id="132" w:name="_Toc32927338"/>
      <w:r>
        <w:t>22 SERVISIRANJE JAVNEGA DOLGA</w:t>
      </w:r>
      <w:r>
        <w:tab/>
      </w:r>
      <w:r>
        <w:rPr>
          <w:sz w:val="20"/>
        </w:rPr>
        <w:t>173.133 €</w:t>
      </w:r>
      <w:bookmarkEnd w:id="131"/>
      <w:bookmarkEnd w:id="132"/>
    </w:p>
    <w:p w:rsidR="00EA38CF" w:rsidRDefault="00EA38CF" w:rsidP="00EA38CF">
      <w:pPr>
        <w:pStyle w:val="Heading11"/>
      </w:pPr>
      <w:r>
        <w:t>Opis področja proračunske porabe, poslanstva občine znotraj področja proračunske porabe</w:t>
      </w:r>
    </w:p>
    <w:p w:rsidR="00EA38CF" w:rsidRDefault="00EA38CF" w:rsidP="00EA38CF">
      <w:pPr>
        <w:pStyle w:val="ANormal"/>
      </w:pPr>
      <w:r>
        <w:t>To področje zajema servisiranje obveznosti iz naslova zadolževanja za financiranje občinskega proračuna ter obveznosti iz naslova upravljanja z občinskim dolgom.</w:t>
      </w:r>
    </w:p>
    <w:p w:rsidR="00EA38CF" w:rsidRDefault="00EA38CF" w:rsidP="00EA38CF">
      <w:pPr>
        <w:pStyle w:val="Heading11"/>
      </w:pPr>
      <w:r>
        <w:t>Dokumenti dolgoročnega razvojnega načrtovanja</w:t>
      </w:r>
    </w:p>
    <w:p w:rsidR="00EA38CF" w:rsidRDefault="00EA38CF" w:rsidP="00EA38CF">
      <w:pPr>
        <w:pStyle w:val="ANormal"/>
      </w:pPr>
      <w:r>
        <w:t>Dokumentov dolgoročnega razvojnega načrtovanja za financiranje servisiranja javnega dolga na nivoju občine ni, javni dolg (oziroma zadolževanje) se prilagaja načrtovanim odhodkom in prihodkom posameznega leta, za financiranje prioritetnih nalog občine.</w:t>
      </w:r>
    </w:p>
    <w:p w:rsidR="00EA38CF" w:rsidRDefault="00EA38CF" w:rsidP="00EA38CF">
      <w:pPr>
        <w:pStyle w:val="Heading11"/>
      </w:pPr>
      <w:r>
        <w:t>Dolgoročni cilji področja proračunske porabe</w:t>
      </w:r>
    </w:p>
    <w:p w:rsidR="00EA38CF" w:rsidRDefault="00EA38CF" w:rsidP="00EA38CF">
      <w:pPr>
        <w:pStyle w:val="ANormal"/>
      </w:pPr>
      <w:r>
        <w:t>Dolgoročni cilj področja občinskega proračuna je zagotavljanje pravočasnih, zanesljivih in cenovno ugodnih virov financiranja</w:t>
      </w:r>
    </w:p>
    <w:p w:rsidR="00EA38CF" w:rsidRDefault="00EA38CF" w:rsidP="00EA38CF">
      <w:pPr>
        <w:pStyle w:val="Heading11"/>
      </w:pPr>
      <w:r>
        <w:t>Oznaka in nazivi glavnih programov v pristojnosti občine</w:t>
      </w:r>
    </w:p>
    <w:p w:rsidR="00EA38CF" w:rsidRDefault="00EA38CF" w:rsidP="00EA38CF">
      <w:pPr>
        <w:pStyle w:val="ANormal"/>
      </w:pPr>
      <w:r>
        <w:t>2201 Servisiranje javnega dolga</w:t>
      </w:r>
    </w:p>
    <w:p w:rsidR="00EA38CF" w:rsidRDefault="00EA38CF" w:rsidP="00EA38CF">
      <w:pPr>
        <w:pStyle w:val="AHeading6"/>
        <w:tabs>
          <w:tab w:val="decimal" w:pos="9200"/>
        </w:tabs>
        <w:rPr>
          <w:sz w:val="20"/>
        </w:rPr>
      </w:pPr>
      <w:r>
        <w:t>2201 Servisiranje javnega dolga</w:t>
      </w:r>
      <w:r>
        <w:tab/>
      </w:r>
      <w:r>
        <w:rPr>
          <w:sz w:val="20"/>
        </w:rPr>
        <w:t>173.133 €</w:t>
      </w:r>
    </w:p>
    <w:p w:rsidR="00EA38CF" w:rsidRDefault="00EA38CF" w:rsidP="00EA38CF">
      <w:pPr>
        <w:pStyle w:val="Heading11"/>
      </w:pPr>
      <w:r>
        <w:t>Opis glavnega programa</w:t>
      </w:r>
    </w:p>
    <w:p w:rsidR="00EA38CF" w:rsidRDefault="00EA38CF" w:rsidP="00EA38CF">
      <w:pPr>
        <w:pStyle w:val="ANormal"/>
      </w:pPr>
      <w:r>
        <w:t>Glavni program vključuje sredstva za odplačilo obveznosti iz naslova financiranja izvrševanja občinskega proračuna in sredstva za plačilo stroškov financiranja in upravljanja z javnim dolgom.</w:t>
      </w:r>
    </w:p>
    <w:p w:rsidR="00EA38CF" w:rsidRDefault="00EA38CF" w:rsidP="00EA38CF">
      <w:pPr>
        <w:pStyle w:val="Heading11"/>
      </w:pPr>
      <w:r>
        <w:t>Dolgoročni cilji glavnega programa</w:t>
      </w:r>
    </w:p>
    <w:p w:rsidR="00EA38CF" w:rsidRDefault="00EA38CF" w:rsidP="00EA38CF">
      <w:pPr>
        <w:pStyle w:val="ANormal"/>
      </w:pPr>
      <w:r>
        <w:t>Odplačila obveznosti v skladu s kreditnimi pogodbami.</w:t>
      </w:r>
    </w:p>
    <w:p w:rsidR="00EA38CF" w:rsidRDefault="00EA38CF" w:rsidP="00EA38CF">
      <w:pPr>
        <w:pStyle w:val="Heading11"/>
      </w:pPr>
      <w:r>
        <w:t>Glavni letni izvedbeni cilji in kazalci, s katerimi se bo merilo doseganje zastavljenih ciljev</w:t>
      </w:r>
    </w:p>
    <w:p w:rsidR="00EA38CF" w:rsidRDefault="00EA38CF" w:rsidP="00EA38CF">
      <w:pPr>
        <w:pStyle w:val="ANormal"/>
      </w:pPr>
      <w:r>
        <w:t>Pravočasna poravnava obveznosti po kreditnih pogodbah, čim manjši stroški za najete likvidnostne in dolgoročne kredite.</w:t>
      </w:r>
    </w:p>
    <w:p w:rsidR="00EA38CF" w:rsidRDefault="00EA38CF" w:rsidP="00EA38CF">
      <w:pPr>
        <w:pStyle w:val="Heading11"/>
      </w:pPr>
      <w:r>
        <w:t>Podprogrami in proračunski uporabniki znotraj glavnega programa</w:t>
      </w:r>
    </w:p>
    <w:p w:rsidR="00EA38CF" w:rsidRDefault="00EA38CF" w:rsidP="00EA38CF">
      <w:pPr>
        <w:pStyle w:val="ANormal"/>
      </w:pPr>
      <w:r>
        <w:t>22019001 Obveznosti iz naslova financiranja izvrševanja proračuna - domače zadolževanje,</w:t>
      </w:r>
    </w:p>
    <w:p w:rsidR="00EA38CF" w:rsidRDefault="00EA38CF" w:rsidP="00EA38CF">
      <w:pPr>
        <w:pStyle w:val="ANormal"/>
      </w:pPr>
      <w:r>
        <w:t>22019002 Stroški financiranja in upravljanja z dolgom</w:t>
      </w:r>
    </w:p>
    <w:p w:rsidR="00EA38CF" w:rsidRDefault="00EA38CF" w:rsidP="00EA38CF">
      <w:pPr>
        <w:pStyle w:val="ANormal"/>
      </w:pPr>
      <w:r>
        <w:t>PU - občinska uprava</w:t>
      </w:r>
    </w:p>
    <w:p w:rsidR="00EA38CF" w:rsidRDefault="00EA38CF" w:rsidP="00EA38CF">
      <w:pPr>
        <w:pStyle w:val="AHeading7"/>
        <w:tabs>
          <w:tab w:val="decimal" w:pos="9200"/>
        </w:tabs>
        <w:rPr>
          <w:sz w:val="20"/>
        </w:rPr>
      </w:pPr>
      <w:r>
        <w:t>22019001 Obveznosti iz naslova financiranja izvrševanja proračuna - domače zadolževanje</w:t>
      </w:r>
      <w:r>
        <w:tab/>
      </w:r>
      <w:r>
        <w:rPr>
          <w:sz w:val="20"/>
        </w:rPr>
        <w:t>173.133 €</w:t>
      </w:r>
    </w:p>
    <w:p w:rsidR="00EA38CF" w:rsidRDefault="00EA38CF" w:rsidP="00EA38CF">
      <w:pPr>
        <w:pStyle w:val="Heading11"/>
      </w:pPr>
      <w:r>
        <w:t>Opis podprograma</w:t>
      </w:r>
    </w:p>
    <w:p w:rsidR="00EA38CF" w:rsidRDefault="00EA38CF" w:rsidP="00EA38CF">
      <w:pPr>
        <w:pStyle w:val="ANormal"/>
      </w:pPr>
      <w:r>
        <w:t>Podprogram zajema odplačilo obveznosti iz naslova financiranja izvrševanja proračuna in v okviru bilance odhodkov, zajema odplačila obresti pri odplačilih dolgoročnih kreditov, najetih na domačem trgu kapitala ter obresti od kratkoročnih kreditov, najetih na domačem trgu kapitala..</w:t>
      </w:r>
    </w:p>
    <w:p w:rsidR="00EA38CF" w:rsidRDefault="00EA38CF" w:rsidP="00EA38CF">
      <w:pPr>
        <w:pStyle w:val="Heading11"/>
      </w:pPr>
      <w:r>
        <w:t>Zakonske in druge pravne podlage</w:t>
      </w:r>
    </w:p>
    <w:p w:rsidR="00EA38CF" w:rsidRDefault="00EA38CF" w:rsidP="00EA38CF">
      <w:pPr>
        <w:pStyle w:val="ANormal"/>
      </w:pPr>
      <w:r>
        <w:t>Zakon o javnih financah, Zakon o financiranju občin, Pravilnik o postopkih zadolževanja občin</w:t>
      </w:r>
    </w:p>
    <w:p w:rsidR="00EA38CF" w:rsidRDefault="00EA38CF" w:rsidP="00EA38CF">
      <w:pPr>
        <w:pStyle w:val="Heading11"/>
      </w:pPr>
      <w:r>
        <w:lastRenderedPageBreak/>
        <w:t>Dolgoročni cilji podprograma in kazalci, s katerimi se bo merilo doseganje zastavljenih ciljev</w:t>
      </w:r>
    </w:p>
    <w:p w:rsidR="00EA38CF" w:rsidRDefault="00EA38CF" w:rsidP="00EA38CF">
      <w:pPr>
        <w:pStyle w:val="ANormal"/>
      </w:pPr>
      <w:r>
        <w:t>Dolgoročni cilj podprograma je financiranje izvrševanja proračuna občine. Uspešnost zastavljenih dolgoročnih ciljev se bo merila z izpolnitvijo predvidenih izplačil vseh obveznosti v skladu s kreditnimi pogodbami.</w:t>
      </w:r>
    </w:p>
    <w:p w:rsidR="00EA38CF" w:rsidRDefault="00EA38CF" w:rsidP="00EA38CF">
      <w:pPr>
        <w:pStyle w:val="Heading11"/>
      </w:pPr>
      <w:r>
        <w:t>Letni izvedbeni cilji podprograma in kazalci, s katerimi se bo merilo doseganje zastavljenih ciljev</w:t>
      </w:r>
    </w:p>
    <w:p w:rsidR="00EA38CF" w:rsidRDefault="00EA38CF" w:rsidP="00EA38CF">
      <w:pPr>
        <w:pStyle w:val="ANormal"/>
      </w:pPr>
      <w:r>
        <w:t>Tovrstne obveznosti občine morajo biti izpolnjene v rokih in pod dogovorjenimi pogoji, saj bi občina v nasprotnem primeru pridobivala kreditne ponudbe pod manj ugodnimi pogoji. Uspešnost zastavljenih ciljev se bo merila z izpolnitvijo predvidenih izplačil vseh obveznosti.</w:t>
      </w:r>
    </w:p>
    <w:p w:rsidR="00EA38CF" w:rsidRDefault="00EA38CF" w:rsidP="00EA38CF">
      <w:pPr>
        <w:pStyle w:val="AHeading8"/>
        <w:tabs>
          <w:tab w:val="decimal" w:pos="9200"/>
        </w:tabs>
        <w:rPr>
          <w:sz w:val="20"/>
        </w:rPr>
      </w:pPr>
      <w:r>
        <w:t>22001010 Obveznosti iz naslova kreditov</w:t>
      </w:r>
      <w:r>
        <w:tab/>
      </w:r>
      <w:r>
        <w:rPr>
          <w:sz w:val="20"/>
        </w:rPr>
        <w:t>173.133 €</w:t>
      </w:r>
    </w:p>
    <w:p w:rsidR="00EA38CF" w:rsidRDefault="00EA38CF" w:rsidP="00EA38CF">
      <w:pPr>
        <w:pStyle w:val="Heading11"/>
      </w:pPr>
      <w:r>
        <w:t>Obrazložitev dejavnosti v okviru proračunske postavke</w:t>
      </w:r>
    </w:p>
    <w:p w:rsidR="00EA38CF" w:rsidRDefault="00EA38CF" w:rsidP="00EA38CF">
      <w:pPr>
        <w:pStyle w:val="ANormal"/>
      </w:pPr>
      <w:r>
        <w:t>Planirana proračunska postavka, se nanaša na plačilo obresti od dolgoročnega kredita najetega konec leta 2011 (390.000 €),  dolgoročnega  kredita, ki smo ga najeli v  letu 2014  (870.000 €) in dolgoročnega kredita iz lanskega leta (240.000 EUR).</w:t>
      </w:r>
    </w:p>
    <w:p w:rsidR="00EA38CF" w:rsidRDefault="00EA38CF" w:rsidP="00EA38CF">
      <w:pPr>
        <w:pStyle w:val="Heading11"/>
      </w:pPr>
      <w:r>
        <w:t>Navezava na projekte v okviru proračunske postavke</w:t>
      </w:r>
    </w:p>
    <w:p w:rsidR="00EA38CF" w:rsidRDefault="00EA38CF" w:rsidP="00EA38CF">
      <w:pPr>
        <w:pStyle w:val="ANormal"/>
      </w:pPr>
      <w:r>
        <w:t>Proračunska postavka ni vezana na posebne projekte.</w:t>
      </w:r>
    </w:p>
    <w:p w:rsidR="00EA38CF" w:rsidRDefault="00EA38CF" w:rsidP="00EA38CF">
      <w:pPr>
        <w:pStyle w:val="Heading11"/>
      </w:pPr>
      <w:r>
        <w:t>Izhodišča, na katerih temeljijo izračuni predlogov pravic porabe za del, ki se ne izvršuje preko NRP</w:t>
      </w:r>
    </w:p>
    <w:p w:rsidR="00EA38CF" w:rsidRDefault="00EA38CF" w:rsidP="00EA38CF">
      <w:pPr>
        <w:pStyle w:val="ANormal"/>
      </w:pPr>
      <w:r>
        <w:t>Sredstva smo načrtovali v višini izračuna iz amortizacijskega načrta.</w:t>
      </w:r>
    </w:p>
    <w:p w:rsidR="00EA38CF" w:rsidRDefault="00EA38CF" w:rsidP="00EA38CF">
      <w:pPr>
        <w:pStyle w:val="ANormal"/>
      </w:pPr>
    </w:p>
    <w:p w:rsidR="00EA38CF" w:rsidRDefault="00EA38CF">
      <w:pPr>
        <w:overflowPunct/>
        <w:autoSpaceDE/>
        <w:autoSpaceDN/>
        <w:adjustRightInd/>
        <w:spacing w:before="0" w:after="0"/>
        <w:ind w:left="0"/>
        <w:textAlignment w:val="auto"/>
        <w:rPr>
          <w:sz w:val="24"/>
        </w:rPr>
      </w:pPr>
      <w:r>
        <w:br w:type="page"/>
      </w:r>
    </w:p>
    <w:p w:rsidR="00EA38CF" w:rsidRDefault="00EA38CF" w:rsidP="00EA38CF">
      <w:pPr>
        <w:pStyle w:val="ANormal"/>
      </w:pPr>
    </w:p>
    <w:p w:rsidR="00EA38CF" w:rsidRDefault="00EA38CF" w:rsidP="00EA38CF">
      <w:pPr>
        <w:pStyle w:val="ANormal"/>
      </w:pPr>
    </w:p>
    <w:p w:rsidR="00EA38CF" w:rsidRDefault="00EA38CF" w:rsidP="00EA38CF">
      <w:pPr>
        <w:pStyle w:val="ANormal"/>
      </w:pPr>
    </w:p>
    <w:p w:rsidR="00EA38CF" w:rsidRDefault="00EA38CF" w:rsidP="00EA38CF">
      <w:pPr>
        <w:pStyle w:val="ANormal"/>
      </w:pPr>
    </w:p>
    <w:p w:rsidR="00EA38CF" w:rsidRDefault="00EA38CF" w:rsidP="00EA38CF">
      <w:pPr>
        <w:pStyle w:val="ANormal"/>
      </w:pPr>
    </w:p>
    <w:p w:rsidR="00EA38CF" w:rsidRDefault="00EA38CF" w:rsidP="00EA38CF">
      <w:pPr>
        <w:pStyle w:val="ANormal"/>
      </w:pPr>
    </w:p>
    <w:p w:rsidR="00EA38CF" w:rsidRDefault="00EA38CF" w:rsidP="00EA38CF">
      <w:pPr>
        <w:pStyle w:val="ANormal"/>
      </w:pPr>
    </w:p>
    <w:p w:rsidR="00EA38CF" w:rsidRDefault="00EA38CF" w:rsidP="00EA38CF">
      <w:pPr>
        <w:pStyle w:val="ANormal"/>
      </w:pPr>
    </w:p>
    <w:p w:rsidR="00EA38CF" w:rsidRDefault="00EA38CF" w:rsidP="00EA38CF">
      <w:pPr>
        <w:pStyle w:val="ANormal"/>
      </w:pPr>
    </w:p>
    <w:p w:rsidR="00EA38CF" w:rsidRDefault="00EA38CF" w:rsidP="00EA38CF">
      <w:pPr>
        <w:pStyle w:val="ANormal"/>
      </w:pPr>
    </w:p>
    <w:p w:rsidR="00EA38CF" w:rsidRDefault="00EA38CF" w:rsidP="00EA38CF">
      <w:pPr>
        <w:pStyle w:val="ANaslov"/>
      </w:pPr>
      <w:r>
        <w:t>III. NAČRT RAZVOJNIH PROGRAMOV</w:t>
      </w:r>
    </w:p>
    <w:p w:rsidR="00EA38CF" w:rsidRDefault="00EA38CF">
      <w:pPr>
        <w:overflowPunct/>
        <w:autoSpaceDE/>
        <w:autoSpaceDN/>
        <w:adjustRightInd/>
        <w:spacing w:before="0" w:after="0"/>
        <w:ind w:left="0"/>
        <w:textAlignment w:val="auto"/>
      </w:pPr>
      <w:r>
        <w:br w:type="page"/>
      </w:r>
    </w:p>
    <w:p w:rsidR="00EA38CF" w:rsidRDefault="00EA38CF" w:rsidP="00EA38CF">
      <w:pPr>
        <w:pStyle w:val="AHeading1"/>
      </w:pPr>
      <w:bookmarkStart w:id="133" w:name="_Toc32323463"/>
      <w:bookmarkStart w:id="134" w:name="_Toc32927339"/>
      <w:r>
        <w:lastRenderedPageBreak/>
        <w:t>III. NAČRT RAZVOJNIH PROGRAMOV</w:t>
      </w:r>
      <w:bookmarkEnd w:id="133"/>
      <w:bookmarkEnd w:id="134"/>
    </w:p>
    <w:p w:rsidR="00EA38CF" w:rsidRDefault="00EA38CF" w:rsidP="00EA38CF">
      <w:pPr>
        <w:pStyle w:val="AHeading3"/>
        <w:tabs>
          <w:tab w:val="decimal" w:pos="9200"/>
        </w:tabs>
        <w:rPr>
          <w:sz w:val="20"/>
        </w:rPr>
      </w:pPr>
      <w:bookmarkStart w:id="135" w:name="_Toc32323464"/>
      <w:bookmarkStart w:id="136" w:name="_Toc32927340"/>
      <w:r>
        <w:t>OB201-09-0004 Nakup opreme upravnih prostorov in SOU</w:t>
      </w:r>
      <w:r>
        <w:tab/>
      </w:r>
      <w:r>
        <w:rPr>
          <w:sz w:val="20"/>
        </w:rPr>
        <w:t>15.126 €</w:t>
      </w:r>
      <w:bookmarkEnd w:id="135"/>
      <w:bookmarkEnd w:id="136"/>
    </w:p>
    <w:p w:rsidR="00EA38CF" w:rsidRDefault="00EA38CF" w:rsidP="00EA38CF">
      <w:pPr>
        <w:pStyle w:val="Heading11"/>
      </w:pPr>
      <w:r>
        <w:t>Namen in cilj</w:t>
      </w:r>
    </w:p>
    <w:p w:rsidR="00EA38CF" w:rsidRDefault="00EA38CF" w:rsidP="00EA38CF">
      <w:pPr>
        <w:pStyle w:val="ANormal"/>
      </w:pPr>
      <w:r>
        <w:t>Postavka vključuje sredstva za nakup potrebnega pisarniškega pohištva, računalniške in programske opreme za delovanje občinske uprave. PP 06004010 PP 06004030 PP 06004040 PP 06003060</w:t>
      </w:r>
    </w:p>
    <w:p w:rsidR="00EA38CF" w:rsidRDefault="00EA38CF" w:rsidP="00EA38CF">
      <w:pPr>
        <w:pStyle w:val="Heading11"/>
      </w:pPr>
      <w:r>
        <w:t>Stanje projekta</w:t>
      </w:r>
    </w:p>
    <w:p w:rsidR="00EA38CF" w:rsidRDefault="00EA38CF" w:rsidP="00EA38CF">
      <w:pPr>
        <w:pStyle w:val="ANormal"/>
      </w:pPr>
      <w:r>
        <w:t>Projekt je v izvajanju.</w:t>
      </w:r>
    </w:p>
    <w:p w:rsidR="00EA38CF" w:rsidRDefault="00EA38CF" w:rsidP="00EA38CF">
      <w:pPr>
        <w:pStyle w:val="AHeading3"/>
        <w:tabs>
          <w:tab w:val="decimal" w:pos="9200"/>
        </w:tabs>
        <w:rPr>
          <w:sz w:val="20"/>
        </w:rPr>
      </w:pPr>
      <w:bookmarkStart w:id="137" w:name="_Toc32323465"/>
      <w:bookmarkStart w:id="138" w:name="_Toc32927341"/>
      <w:r>
        <w:t>OB201-09-0005 Oprema civilne zaščite</w:t>
      </w:r>
      <w:r>
        <w:tab/>
      </w:r>
      <w:r>
        <w:rPr>
          <w:sz w:val="20"/>
        </w:rPr>
        <w:t>17.260 €</w:t>
      </w:r>
      <w:bookmarkEnd w:id="137"/>
      <w:bookmarkEnd w:id="138"/>
    </w:p>
    <w:p w:rsidR="00EA38CF" w:rsidRDefault="00EA38CF" w:rsidP="00EA38CF">
      <w:pPr>
        <w:pStyle w:val="Heading11"/>
      </w:pPr>
      <w:r>
        <w:t>Namen in cilj</w:t>
      </w:r>
    </w:p>
    <w:p w:rsidR="00EA38CF" w:rsidRDefault="00EA38CF" w:rsidP="00EA38CF">
      <w:pPr>
        <w:pStyle w:val="ANormal"/>
      </w:pPr>
      <w:r>
        <w:t>Sredstva so namenjena nabavi opreme za področja prve pomoči, logistike, intervencije in drugo. PP 07001010</w:t>
      </w:r>
    </w:p>
    <w:p w:rsidR="00EA38CF" w:rsidRDefault="00EA38CF" w:rsidP="00EA38CF">
      <w:pPr>
        <w:pStyle w:val="Heading11"/>
      </w:pPr>
      <w:r>
        <w:t>Stanje projekta</w:t>
      </w:r>
    </w:p>
    <w:p w:rsidR="00EA38CF" w:rsidRDefault="00EA38CF" w:rsidP="00EA38CF">
      <w:pPr>
        <w:pStyle w:val="ANormal"/>
      </w:pPr>
      <w:r>
        <w:t>Projekt je v izvajanju.</w:t>
      </w:r>
    </w:p>
    <w:p w:rsidR="00EA38CF" w:rsidRDefault="00EA38CF" w:rsidP="00EA38CF">
      <w:pPr>
        <w:pStyle w:val="AHeading3"/>
        <w:tabs>
          <w:tab w:val="decimal" w:pos="9200"/>
        </w:tabs>
        <w:rPr>
          <w:sz w:val="20"/>
        </w:rPr>
      </w:pPr>
      <w:bookmarkStart w:id="139" w:name="_Toc32323466"/>
      <w:bookmarkStart w:id="140" w:name="_Toc32927342"/>
      <w:r>
        <w:t>OB201-09-0006 Nabava gasilskih vozil in gasilske zaščitne opreme</w:t>
      </w:r>
      <w:r>
        <w:tab/>
      </w:r>
      <w:r>
        <w:rPr>
          <w:sz w:val="20"/>
        </w:rPr>
        <w:t>12.000 €</w:t>
      </w:r>
      <w:bookmarkEnd w:id="139"/>
      <w:bookmarkEnd w:id="140"/>
    </w:p>
    <w:p w:rsidR="00EA38CF" w:rsidRDefault="00EA38CF" w:rsidP="00EA38CF">
      <w:pPr>
        <w:pStyle w:val="Heading11"/>
      </w:pPr>
      <w:r>
        <w:t>Namen in cilj</w:t>
      </w:r>
    </w:p>
    <w:p w:rsidR="00EA38CF" w:rsidRDefault="00EA38CF" w:rsidP="00EA38CF">
      <w:pPr>
        <w:pStyle w:val="ANormal"/>
      </w:pPr>
      <w:r>
        <w:t>Nabava opreme za Javni zavod gasilci Nova Gorica in nabava opreme za PGD Renče-Vogrsko. PP 07002050 PP 07002040 PP 07002043</w:t>
      </w:r>
    </w:p>
    <w:p w:rsidR="00EA38CF" w:rsidRDefault="00EA38CF" w:rsidP="00EA38CF">
      <w:pPr>
        <w:pStyle w:val="Heading11"/>
      </w:pPr>
      <w:r>
        <w:t>Stanje projekta</w:t>
      </w:r>
    </w:p>
    <w:p w:rsidR="00EA38CF" w:rsidRDefault="00EA38CF" w:rsidP="00EA38CF">
      <w:pPr>
        <w:pStyle w:val="ANormal"/>
      </w:pPr>
      <w:r>
        <w:t>Projekt je v izvajanju</w:t>
      </w:r>
    </w:p>
    <w:p w:rsidR="00EA38CF" w:rsidRDefault="00EA38CF" w:rsidP="00EA38CF">
      <w:pPr>
        <w:pStyle w:val="AHeading3"/>
        <w:tabs>
          <w:tab w:val="decimal" w:pos="9200"/>
        </w:tabs>
        <w:rPr>
          <w:sz w:val="20"/>
        </w:rPr>
      </w:pPr>
      <w:bookmarkStart w:id="141" w:name="_Toc32323467"/>
      <w:bookmarkStart w:id="142" w:name="_Toc32927343"/>
      <w:r>
        <w:t>OB201-09-0007 Podpore za prestrukt. in prenovo kmet.proizv.</w:t>
      </w:r>
      <w:r>
        <w:tab/>
      </w:r>
      <w:r>
        <w:rPr>
          <w:sz w:val="20"/>
        </w:rPr>
        <w:t>12.000 €</w:t>
      </w:r>
      <w:bookmarkEnd w:id="141"/>
      <w:bookmarkEnd w:id="142"/>
    </w:p>
    <w:p w:rsidR="00EA38CF" w:rsidRDefault="00EA38CF" w:rsidP="00EA38CF">
      <w:pPr>
        <w:pStyle w:val="Heading11"/>
      </w:pPr>
      <w:r>
        <w:t>Namen in cilj</w:t>
      </w:r>
    </w:p>
    <w:p w:rsidR="00EA38CF" w:rsidRDefault="00EA38CF" w:rsidP="00EA38CF">
      <w:pPr>
        <w:pStyle w:val="ANormal"/>
      </w:pPr>
      <w:r>
        <w:t>Pomoči za kmetijske programe in investicije, za pospeševanje strukturnih sprememb in usmerjanje razvojne naložbene dejavnosti v kmetijstvu. PP 11001010</w:t>
      </w:r>
    </w:p>
    <w:p w:rsidR="00EA38CF" w:rsidRDefault="00EA38CF" w:rsidP="00EA38CF">
      <w:pPr>
        <w:pStyle w:val="Heading11"/>
      </w:pPr>
      <w:r>
        <w:t>Stanje projekta</w:t>
      </w:r>
    </w:p>
    <w:p w:rsidR="00EA38CF" w:rsidRDefault="00EA38CF" w:rsidP="00EA38CF">
      <w:pPr>
        <w:pStyle w:val="ANormal"/>
      </w:pPr>
      <w:r>
        <w:t>Projekt je v izvajanju.</w:t>
      </w:r>
    </w:p>
    <w:p w:rsidR="00EA38CF" w:rsidRDefault="00EA38CF" w:rsidP="00EA38CF">
      <w:pPr>
        <w:pStyle w:val="AHeading3"/>
        <w:tabs>
          <w:tab w:val="decimal" w:pos="9200"/>
        </w:tabs>
        <w:rPr>
          <w:sz w:val="20"/>
        </w:rPr>
      </w:pPr>
      <w:bookmarkStart w:id="143" w:name="_Toc32323468"/>
      <w:bookmarkStart w:id="144" w:name="_Toc32927344"/>
      <w:r>
        <w:lastRenderedPageBreak/>
        <w:t>OB201-09-0008 Obvoznica Volčja Draga-Bazara</w:t>
      </w:r>
      <w:r>
        <w:tab/>
      </w:r>
      <w:r>
        <w:rPr>
          <w:sz w:val="20"/>
        </w:rPr>
        <w:t>15.000 €</w:t>
      </w:r>
      <w:bookmarkEnd w:id="143"/>
      <w:bookmarkEnd w:id="144"/>
    </w:p>
    <w:p w:rsidR="00EA38CF" w:rsidRDefault="00EA38CF" w:rsidP="00EA38CF">
      <w:pPr>
        <w:pStyle w:val="Heading11"/>
      </w:pPr>
      <w:r>
        <w:t>Namen in cilj</w:t>
      </w:r>
    </w:p>
    <w:p w:rsidR="00EA38CF" w:rsidRDefault="00EA38CF" w:rsidP="00EA38CF">
      <w:pPr>
        <w:pStyle w:val="ANormal"/>
      </w:pPr>
      <w:r>
        <w:t>Priprava investicijske in projektne dokumentacije. Izdelan je Idejni projekt, v letu 2019 bo DRSI razpisala izdelavo PZI za fazo I. V državnem NRP-ju je investicija uvrščena v obdobje 2020 -2023. PP 13003050</w:t>
      </w:r>
    </w:p>
    <w:p w:rsidR="00EA38CF" w:rsidRDefault="00EA38CF" w:rsidP="00EA38CF">
      <w:pPr>
        <w:pStyle w:val="Heading11"/>
      </w:pPr>
      <w:r>
        <w:t>Stanje projekta</w:t>
      </w:r>
    </w:p>
    <w:p w:rsidR="00EA38CF" w:rsidRDefault="00EA38CF" w:rsidP="00EA38CF">
      <w:pPr>
        <w:pStyle w:val="ANormal"/>
      </w:pPr>
      <w:r>
        <w:t>Projekt je v pripravi</w:t>
      </w:r>
    </w:p>
    <w:p w:rsidR="00EA38CF" w:rsidRDefault="00EA38CF" w:rsidP="00EA38CF">
      <w:pPr>
        <w:pStyle w:val="AHeading3"/>
        <w:tabs>
          <w:tab w:val="decimal" w:pos="9200"/>
        </w:tabs>
        <w:rPr>
          <w:sz w:val="20"/>
        </w:rPr>
      </w:pPr>
      <w:bookmarkStart w:id="145" w:name="_Toc32323469"/>
      <w:bookmarkStart w:id="146" w:name="_Toc32927345"/>
      <w:r>
        <w:t>OB201-09-0019 Upravljanje in vzdrževanje javne razsvetljave</w:t>
      </w:r>
      <w:r>
        <w:tab/>
      </w:r>
      <w:r>
        <w:rPr>
          <w:sz w:val="20"/>
        </w:rPr>
        <w:t>2.000 €</w:t>
      </w:r>
      <w:bookmarkEnd w:id="145"/>
      <w:bookmarkEnd w:id="146"/>
    </w:p>
    <w:p w:rsidR="00EA38CF" w:rsidRDefault="00EA38CF" w:rsidP="00EA38CF">
      <w:pPr>
        <w:pStyle w:val="Heading11"/>
      </w:pPr>
      <w:r>
        <w:t>Namen in cilj</w:t>
      </w:r>
    </w:p>
    <w:p w:rsidR="00EA38CF" w:rsidRDefault="00EA38CF" w:rsidP="00EA38CF">
      <w:pPr>
        <w:pStyle w:val="ANormal"/>
      </w:pPr>
      <w:r>
        <w:t>Izboljšava in dograditev javne razsvetljave v vseh zaselkih v občini. PP 13004010</w:t>
      </w:r>
    </w:p>
    <w:p w:rsidR="00EA38CF" w:rsidRDefault="00EA38CF" w:rsidP="00EA38CF">
      <w:pPr>
        <w:pStyle w:val="Heading11"/>
      </w:pPr>
      <w:r>
        <w:t>Stanje projekta</w:t>
      </w:r>
    </w:p>
    <w:p w:rsidR="00EA38CF" w:rsidRDefault="00EA38CF" w:rsidP="00EA38CF">
      <w:pPr>
        <w:pStyle w:val="ANormal"/>
      </w:pPr>
      <w:r>
        <w:t>Projekt je v izvajanju.</w:t>
      </w:r>
    </w:p>
    <w:p w:rsidR="00EA38CF" w:rsidRDefault="00EA38CF" w:rsidP="00EA38CF">
      <w:pPr>
        <w:pStyle w:val="AHeading3"/>
        <w:tabs>
          <w:tab w:val="decimal" w:pos="9200"/>
        </w:tabs>
        <w:rPr>
          <w:sz w:val="20"/>
        </w:rPr>
      </w:pPr>
      <w:bookmarkStart w:id="147" w:name="_Toc32323470"/>
      <w:bookmarkStart w:id="148" w:name="_Toc32927346"/>
      <w:r>
        <w:t>OB201-09-0027 Investicije in vzdrževanje športnih objektov</w:t>
      </w:r>
      <w:r>
        <w:tab/>
      </w:r>
      <w:r>
        <w:rPr>
          <w:sz w:val="20"/>
        </w:rPr>
        <w:t>10.000 €</w:t>
      </w:r>
      <w:bookmarkEnd w:id="147"/>
      <w:bookmarkEnd w:id="148"/>
    </w:p>
    <w:p w:rsidR="00EA38CF" w:rsidRDefault="00EA38CF" w:rsidP="00EA38CF">
      <w:pPr>
        <w:pStyle w:val="Heading11"/>
      </w:pPr>
      <w:r>
        <w:t>Namen in cilj</w:t>
      </w:r>
    </w:p>
    <w:p w:rsidR="00EA38CF" w:rsidRDefault="00EA38CF" w:rsidP="00EA38CF">
      <w:pPr>
        <w:pStyle w:val="ANormal"/>
      </w:pPr>
      <w:r>
        <w:t>Vzdrževanje športnih objektov, ki jih uporabljajo športna društva za izvajanje programov LPŠ. PP 18009041</w:t>
      </w:r>
    </w:p>
    <w:p w:rsidR="00EA38CF" w:rsidRDefault="00EA38CF" w:rsidP="00EA38CF">
      <w:pPr>
        <w:pStyle w:val="Heading11"/>
      </w:pPr>
      <w:r>
        <w:t>Stanje projekta</w:t>
      </w:r>
    </w:p>
    <w:p w:rsidR="00EA38CF" w:rsidRDefault="00EA38CF" w:rsidP="00EA38CF">
      <w:pPr>
        <w:pStyle w:val="ANormal"/>
      </w:pPr>
      <w:r>
        <w:t>Projekt je v izvajanju.</w:t>
      </w:r>
    </w:p>
    <w:p w:rsidR="00EA38CF" w:rsidRDefault="00EA38CF" w:rsidP="00EA38CF">
      <w:pPr>
        <w:pStyle w:val="AHeading3"/>
        <w:tabs>
          <w:tab w:val="decimal" w:pos="9200"/>
        </w:tabs>
        <w:rPr>
          <w:sz w:val="20"/>
        </w:rPr>
      </w:pPr>
      <w:bookmarkStart w:id="149" w:name="_Toc32323471"/>
      <w:bookmarkStart w:id="150" w:name="_Toc32927347"/>
      <w:r>
        <w:t>OB201-10-0014 Gradnja in vzdrževanje ekoloških otokov</w:t>
      </w:r>
      <w:r>
        <w:tab/>
      </w:r>
      <w:r>
        <w:rPr>
          <w:sz w:val="20"/>
        </w:rPr>
        <w:t>5.760 €</w:t>
      </w:r>
      <w:bookmarkEnd w:id="149"/>
      <w:bookmarkEnd w:id="150"/>
    </w:p>
    <w:p w:rsidR="00EA38CF" w:rsidRDefault="00EA38CF" w:rsidP="00EA38CF">
      <w:pPr>
        <w:pStyle w:val="Heading11"/>
      </w:pPr>
      <w:r>
        <w:t>Namen in cilj</w:t>
      </w:r>
    </w:p>
    <w:p w:rsidR="00EA38CF" w:rsidRDefault="00EA38CF" w:rsidP="00EA38CF">
      <w:pPr>
        <w:pStyle w:val="ANormal"/>
      </w:pPr>
      <w:r>
        <w:t>Sredstva namenjena gradnji in vzdrževanju ekoloških otokov v občini.</w:t>
      </w:r>
    </w:p>
    <w:p w:rsidR="00EA38CF" w:rsidRDefault="00EA38CF" w:rsidP="00EA38CF">
      <w:pPr>
        <w:pStyle w:val="Heading11"/>
      </w:pPr>
      <w:r>
        <w:t>Stanje projekta</w:t>
      </w:r>
    </w:p>
    <w:p w:rsidR="00EA38CF" w:rsidRDefault="00EA38CF" w:rsidP="00EA38CF">
      <w:pPr>
        <w:pStyle w:val="ANormal"/>
      </w:pPr>
      <w:r>
        <w:t>Projekt je v izvajanju.</w:t>
      </w:r>
    </w:p>
    <w:p w:rsidR="00EA38CF" w:rsidRDefault="00EA38CF" w:rsidP="00EA38CF">
      <w:pPr>
        <w:pStyle w:val="AHeading3"/>
        <w:tabs>
          <w:tab w:val="decimal" w:pos="9200"/>
        </w:tabs>
        <w:rPr>
          <w:sz w:val="20"/>
        </w:rPr>
      </w:pPr>
      <w:bookmarkStart w:id="151" w:name="_Toc32323472"/>
      <w:bookmarkStart w:id="152" w:name="_Toc32927348"/>
      <w:r>
        <w:t>OB201-10-0016 *Gradnja in vzdrževanje čistilnih naprav</w:t>
      </w:r>
      <w:r>
        <w:tab/>
      </w:r>
      <w:r>
        <w:rPr>
          <w:sz w:val="20"/>
        </w:rPr>
        <w:t>38.778 €</w:t>
      </w:r>
      <w:bookmarkEnd w:id="151"/>
      <w:bookmarkEnd w:id="152"/>
    </w:p>
    <w:p w:rsidR="00EA38CF" w:rsidRDefault="00EA38CF" w:rsidP="00EA38CF">
      <w:pPr>
        <w:pStyle w:val="Heading11"/>
      </w:pPr>
      <w:r>
        <w:t>Namen in cilj</w:t>
      </w:r>
    </w:p>
    <w:p w:rsidR="00EA38CF" w:rsidRDefault="00EA38CF" w:rsidP="00EA38CF">
      <w:pPr>
        <w:pStyle w:val="ANormal"/>
      </w:pPr>
      <w:r>
        <w:t>Sredstva so namenjena pripravi projektne dokumentacije za prijavo na kohezijske razpise ter za izgradnjo kanalizacijskega omrežja v občini Renče-Vogrsko.</w:t>
      </w:r>
    </w:p>
    <w:p w:rsidR="00EA38CF" w:rsidRDefault="00EA38CF" w:rsidP="00EA38CF">
      <w:pPr>
        <w:pStyle w:val="Heading11"/>
      </w:pPr>
      <w:r>
        <w:t>Stanje projekta</w:t>
      </w:r>
    </w:p>
    <w:p w:rsidR="00EA38CF" w:rsidRDefault="00EA38CF" w:rsidP="00EA38CF">
      <w:pPr>
        <w:pStyle w:val="ANormal"/>
      </w:pPr>
      <w:r>
        <w:t>Izdelan je PGD za povezovalni fekalni kanal Renče-Bilje. Pridobiva se gradbeno dovoljenje. Načrtuje se izdelava projektne dokumentacije za fekalne kanala v občinskih cestah, kjer je predvidena obnova vodovoda v skladu z kohezijskih projektom Mrzlek</w:t>
      </w:r>
    </w:p>
    <w:p w:rsidR="00EA38CF" w:rsidRDefault="00EA38CF" w:rsidP="00EA38CF">
      <w:pPr>
        <w:pStyle w:val="AHeading3"/>
        <w:tabs>
          <w:tab w:val="decimal" w:pos="9200"/>
        </w:tabs>
        <w:rPr>
          <w:sz w:val="20"/>
        </w:rPr>
      </w:pPr>
      <w:bookmarkStart w:id="153" w:name="_Toc32323473"/>
      <w:bookmarkStart w:id="154" w:name="_Toc32927349"/>
      <w:r>
        <w:lastRenderedPageBreak/>
        <w:t>OB201-10-0018 Nakup zemljišč</w:t>
      </w:r>
      <w:r>
        <w:tab/>
      </w:r>
      <w:r>
        <w:rPr>
          <w:sz w:val="20"/>
        </w:rPr>
        <w:t>90.000 €</w:t>
      </w:r>
      <w:bookmarkEnd w:id="153"/>
      <w:bookmarkEnd w:id="154"/>
    </w:p>
    <w:p w:rsidR="00EA38CF" w:rsidRDefault="00EA38CF" w:rsidP="00EA38CF">
      <w:pPr>
        <w:pStyle w:val="Heading11"/>
      </w:pPr>
      <w:r>
        <w:t>Namen in cilj</w:t>
      </w:r>
    </w:p>
    <w:p w:rsidR="00EA38CF" w:rsidRDefault="00EA38CF" w:rsidP="00EA38CF">
      <w:pPr>
        <w:pStyle w:val="ANormal"/>
      </w:pPr>
      <w:r>
        <w:t>Nakup zemljišč za ureditev zemljiškoknjižnih stanj. PP 16009010</w:t>
      </w:r>
    </w:p>
    <w:p w:rsidR="00EA38CF" w:rsidRDefault="00EA38CF" w:rsidP="00EA38CF">
      <w:pPr>
        <w:pStyle w:val="Heading11"/>
      </w:pPr>
      <w:r>
        <w:t>Stanje projekta</w:t>
      </w:r>
    </w:p>
    <w:p w:rsidR="00EA38CF" w:rsidRDefault="00EA38CF" w:rsidP="00EA38CF">
      <w:pPr>
        <w:pStyle w:val="ANormal"/>
      </w:pPr>
      <w:r>
        <w:t>Projekt je v izvajanju.</w:t>
      </w:r>
    </w:p>
    <w:p w:rsidR="00EA38CF" w:rsidRDefault="00EA38CF" w:rsidP="00EA38CF">
      <w:pPr>
        <w:pStyle w:val="AHeading3"/>
        <w:tabs>
          <w:tab w:val="decimal" w:pos="9200"/>
        </w:tabs>
        <w:rPr>
          <w:sz w:val="20"/>
        </w:rPr>
      </w:pPr>
      <w:bookmarkStart w:id="155" w:name="_Toc32323474"/>
      <w:bookmarkStart w:id="156" w:name="_Toc32927350"/>
      <w:r>
        <w:t>OB201-10-0019 Sofinanciranje investicijskih del v cerkvi</w:t>
      </w:r>
      <w:r>
        <w:tab/>
      </w:r>
      <w:r>
        <w:rPr>
          <w:sz w:val="20"/>
        </w:rPr>
        <w:t>1.000 €</w:t>
      </w:r>
      <w:bookmarkEnd w:id="155"/>
      <w:bookmarkEnd w:id="156"/>
    </w:p>
    <w:p w:rsidR="00EA38CF" w:rsidRDefault="00EA38CF" w:rsidP="00EA38CF">
      <w:pPr>
        <w:pStyle w:val="Heading11"/>
      </w:pPr>
      <w:r>
        <w:t>Namen in cilj</w:t>
      </w:r>
    </w:p>
    <w:p w:rsidR="00EA38CF" w:rsidRDefault="00EA38CF" w:rsidP="00EA38CF">
      <w:pPr>
        <w:pStyle w:val="ANormal"/>
      </w:pPr>
      <w:r>
        <w:t>Stroški zunanjega urejanja cerkva v vseh treh KS.</w:t>
      </w:r>
    </w:p>
    <w:p w:rsidR="00EA38CF" w:rsidRDefault="00EA38CF" w:rsidP="00EA38CF">
      <w:pPr>
        <w:pStyle w:val="ANormal"/>
      </w:pPr>
      <w:r>
        <w:t>PP 18007010</w:t>
      </w:r>
    </w:p>
    <w:p w:rsidR="00EA38CF" w:rsidRDefault="00EA38CF" w:rsidP="00EA38CF">
      <w:pPr>
        <w:pStyle w:val="Heading11"/>
      </w:pPr>
      <w:r>
        <w:t>Stanje projekta</w:t>
      </w:r>
    </w:p>
    <w:p w:rsidR="00EA38CF" w:rsidRDefault="00EA38CF" w:rsidP="00EA38CF">
      <w:pPr>
        <w:pStyle w:val="ANormal"/>
      </w:pPr>
      <w:r>
        <w:t>Projekt je v izvajanju.</w:t>
      </w:r>
    </w:p>
    <w:p w:rsidR="00EA38CF" w:rsidRDefault="00EA38CF" w:rsidP="00EA38CF">
      <w:pPr>
        <w:pStyle w:val="AHeading3"/>
        <w:tabs>
          <w:tab w:val="decimal" w:pos="9200"/>
        </w:tabs>
        <w:rPr>
          <w:sz w:val="20"/>
        </w:rPr>
      </w:pPr>
      <w:bookmarkStart w:id="157" w:name="_Toc32323475"/>
      <w:bookmarkStart w:id="158" w:name="_Toc32927351"/>
      <w:r>
        <w:t>OB201-10-0025 KS Vogrsko (oprema)</w:t>
      </w:r>
      <w:r>
        <w:tab/>
      </w:r>
      <w:r>
        <w:rPr>
          <w:sz w:val="20"/>
        </w:rPr>
        <w:t>140 €</w:t>
      </w:r>
      <w:bookmarkEnd w:id="157"/>
      <w:bookmarkEnd w:id="158"/>
    </w:p>
    <w:p w:rsidR="00EA38CF" w:rsidRDefault="00EA38CF" w:rsidP="00EA38CF">
      <w:pPr>
        <w:pStyle w:val="Heading11"/>
      </w:pPr>
      <w:r>
        <w:t>Namen in cilj</w:t>
      </w:r>
    </w:p>
    <w:p w:rsidR="00EA38CF" w:rsidRDefault="00EA38CF" w:rsidP="00EA38CF">
      <w:pPr>
        <w:pStyle w:val="Heading11"/>
      </w:pPr>
      <w:r>
        <w:t>Stanje projekta</w:t>
      </w:r>
    </w:p>
    <w:p w:rsidR="00EA38CF" w:rsidRDefault="00EA38CF" w:rsidP="00EA38CF">
      <w:pPr>
        <w:pStyle w:val="AHeading3"/>
        <w:tabs>
          <w:tab w:val="decimal" w:pos="9200"/>
        </w:tabs>
        <w:rPr>
          <w:sz w:val="20"/>
        </w:rPr>
      </w:pPr>
      <w:bookmarkStart w:id="159" w:name="_Toc32323476"/>
      <w:bookmarkStart w:id="160" w:name="_Toc32927352"/>
      <w:r>
        <w:t>OB201-10-0031 KS Bukovica-VD (oprema)</w:t>
      </w:r>
      <w:r>
        <w:tab/>
      </w:r>
      <w:r>
        <w:rPr>
          <w:sz w:val="20"/>
        </w:rPr>
        <w:t>290 €</w:t>
      </w:r>
      <w:bookmarkEnd w:id="159"/>
      <w:bookmarkEnd w:id="160"/>
    </w:p>
    <w:p w:rsidR="00EA38CF" w:rsidRDefault="00EA38CF" w:rsidP="00EA38CF">
      <w:pPr>
        <w:pStyle w:val="Heading11"/>
      </w:pPr>
      <w:r>
        <w:t>Namen in cilj</w:t>
      </w:r>
    </w:p>
    <w:p w:rsidR="00EA38CF" w:rsidRDefault="00EA38CF" w:rsidP="00EA38CF">
      <w:pPr>
        <w:pStyle w:val="ANormal"/>
      </w:pPr>
      <w:r>
        <w:t>Postavka je načrtovana v finančnem načrtu KS Bukovica-Volčja Draga. PP 06002001</w:t>
      </w:r>
    </w:p>
    <w:p w:rsidR="00EA38CF" w:rsidRDefault="00EA38CF" w:rsidP="00EA38CF">
      <w:pPr>
        <w:pStyle w:val="Heading11"/>
      </w:pPr>
      <w:r>
        <w:t>Stanje projekta</w:t>
      </w:r>
    </w:p>
    <w:p w:rsidR="00EA38CF" w:rsidRDefault="00EA38CF" w:rsidP="00EA38CF">
      <w:pPr>
        <w:pStyle w:val="ANormal"/>
      </w:pPr>
    </w:p>
    <w:p w:rsidR="00EA38CF" w:rsidRDefault="00EA38CF" w:rsidP="00EA38CF">
      <w:pPr>
        <w:pStyle w:val="AHeading3"/>
        <w:tabs>
          <w:tab w:val="decimal" w:pos="9200"/>
        </w:tabs>
        <w:rPr>
          <w:sz w:val="20"/>
        </w:rPr>
      </w:pPr>
      <w:bookmarkStart w:id="161" w:name="_Toc32323477"/>
      <w:bookmarkStart w:id="162" w:name="_Toc32927353"/>
      <w:r>
        <w:t>OB201-10-0038 Delovanje razvojnih agencij in projektne pisarne</w:t>
      </w:r>
      <w:r>
        <w:tab/>
      </w:r>
      <w:r>
        <w:rPr>
          <w:sz w:val="20"/>
        </w:rPr>
        <w:t>1.336 €</w:t>
      </w:r>
      <w:bookmarkEnd w:id="161"/>
      <w:bookmarkEnd w:id="162"/>
    </w:p>
    <w:p w:rsidR="00EA38CF" w:rsidRDefault="00EA38CF" w:rsidP="00EA38CF">
      <w:pPr>
        <w:pStyle w:val="Heading11"/>
      </w:pPr>
      <w:r>
        <w:t>Namen in cilj</w:t>
      </w:r>
    </w:p>
    <w:p w:rsidR="00EA38CF" w:rsidRDefault="00EA38CF" w:rsidP="00EA38CF">
      <w:pPr>
        <w:pStyle w:val="ANormal"/>
      </w:pPr>
      <w:r>
        <w:t>Financiranje regijskih razvojnih agencij. PP 14001020 PP 14001021  PP11002011 Sodelovanje RRA (LAS)</w:t>
      </w:r>
    </w:p>
    <w:p w:rsidR="00EA38CF" w:rsidRDefault="00EA38CF" w:rsidP="00EA38CF">
      <w:pPr>
        <w:pStyle w:val="Heading11"/>
      </w:pPr>
      <w:r>
        <w:t>Stanje projekta</w:t>
      </w:r>
    </w:p>
    <w:p w:rsidR="00EA38CF" w:rsidRDefault="00EA38CF" w:rsidP="00EA38CF">
      <w:pPr>
        <w:pStyle w:val="ANormal"/>
      </w:pPr>
      <w:r>
        <w:t>Projekt je v izvajanju.</w:t>
      </w:r>
    </w:p>
    <w:p w:rsidR="00EA38CF" w:rsidRDefault="00EA38CF" w:rsidP="00EA38CF">
      <w:pPr>
        <w:pStyle w:val="AHeading3"/>
        <w:tabs>
          <w:tab w:val="decimal" w:pos="9200"/>
        </w:tabs>
        <w:rPr>
          <w:sz w:val="20"/>
        </w:rPr>
      </w:pPr>
      <w:bookmarkStart w:id="163" w:name="_Toc32323478"/>
      <w:bookmarkStart w:id="164" w:name="_Toc32927354"/>
      <w:r>
        <w:t>OB201-10-0040 Investicijsko  vzdrževanje POŠ Bukovica</w:t>
      </w:r>
      <w:r>
        <w:tab/>
      </w:r>
      <w:r>
        <w:rPr>
          <w:sz w:val="20"/>
        </w:rPr>
        <w:t>65.084 €</w:t>
      </w:r>
      <w:bookmarkEnd w:id="163"/>
      <w:bookmarkEnd w:id="164"/>
    </w:p>
    <w:p w:rsidR="00EA38CF" w:rsidRDefault="00EA38CF" w:rsidP="00EA38CF">
      <w:pPr>
        <w:pStyle w:val="Heading11"/>
      </w:pPr>
      <w:r>
        <w:t>Namen in cilj</w:t>
      </w:r>
    </w:p>
    <w:p w:rsidR="00EA38CF" w:rsidRDefault="00EA38CF" w:rsidP="00EA38CF">
      <w:pPr>
        <w:pStyle w:val="ANormal"/>
      </w:pPr>
      <w:r>
        <w:t>Različna investicijska vzdrževanja in obnove. PP 19002060</w:t>
      </w:r>
    </w:p>
    <w:p w:rsidR="00EA38CF" w:rsidRDefault="00EA38CF" w:rsidP="00EA38CF">
      <w:pPr>
        <w:pStyle w:val="Heading11"/>
      </w:pPr>
      <w:r>
        <w:t>Stanje projekta</w:t>
      </w:r>
    </w:p>
    <w:p w:rsidR="00EA38CF" w:rsidRDefault="00EA38CF" w:rsidP="00EA38CF">
      <w:pPr>
        <w:pStyle w:val="ANormal"/>
      </w:pPr>
      <w:r>
        <w:t>Projekt je v izvajanju.</w:t>
      </w:r>
    </w:p>
    <w:p w:rsidR="00EA38CF" w:rsidRDefault="00EA38CF" w:rsidP="00EA38CF">
      <w:pPr>
        <w:pStyle w:val="AHeading3"/>
        <w:tabs>
          <w:tab w:val="decimal" w:pos="9200"/>
        </w:tabs>
        <w:rPr>
          <w:sz w:val="20"/>
        </w:rPr>
      </w:pPr>
      <w:bookmarkStart w:id="165" w:name="_Toc32323479"/>
      <w:bookmarkStart w:id="166" w:name="_Toc32927355"/>
      <w:r>
        <w:lastRenderedPageBreak/>
        <w:t>OB201-10-0041 Notranja oprema vrtcev in šole</w:t>
      </w:r>
      <w:r>
        <w:tab/>
      </w:r>
      <w:r>
        <w:rPr>
          <w:sz w:val="20"/>
        </w:rPr>
        <w:t>4.000 €</w:t>
      </w:r>
      <w:bookmarkEnd w:id="165"/>
      <w:bookmarkEnd w:id="166"/>
    </w:p>
    <w:p w:rsidR="00EA38CF" w:rsidRDefault="00EA38CF" w:rsidP="00EA38CF">
      <w:pPr>
        <w:pStyle w:val="Heading11"/>
      </w:pPr>
      <w:r>
        <w:t>Namen in cilj</w:t>
      </w:r>
    </w:p>
    <w:p w:rsidR="00EA38CF" w:rsidRDefault="00EA38CF" w:rsidP="00EA38CF">
      <w:pPr>
        <w:pStyle w:val="ANormal"/>
      </w:pPr>
      <w:r>
        <w:t>Sofinanciranje nabave in vzdrževanja opreme v vrtcih in šolah na območju občine. PP 19002022</w:t>
      </w:r>
    </w:p>
    <w:p w:rsidR="00EA38CF" w:rsidRDefault="00EA38CF" w:rsidP="00EA38CF">
      <w:pPr>
        <w:pStyle w:val="Heading11"/>
      </w:pPr>
      <w:r>
        <w:t>Stanje projekta</w:t>
      </w:r>
    </w:p>
    <w:p w:rsidR="00EA38CF" w:rsidRDefault="00EA38CF" w:rsidP="00EA38CF">
      <w:pPr>
        <w:pStyle w:val="ANormal"/>
      </w:pPr>
      <w:r>
        <w:t>Projekt je v izvajanju.</w:t>
      </w:r>
    </w:p>
    <w:p w:rsidR="00EA38CF" w:rsidRDefault="00EA38CF" w:rsidP="00EA38CF">
      <w:pPr>
        <w:pStyle w:val="AHeading3"/>
        <w:tabs>
          <w:tab w:val="decimal" w:pos="9200"/>
        </w:tabs>
        <w:rPr>
          <w:sz w:val="20"/>
        </w:rPr>
      </w:pPr>
      <w:bookmarkStart w:id="167" w:name="_Toc32323480"/>
      <w:bookmarkStart w:id="168" w:name="_Toc32927356"/>
      <w:r>
        <w:t>OB201-10-0043 Investicijsko vzdrževanje OŠ Renče</w:t>
      </w:r>
      <w:r>
        <w:tab/>
      </w:r>
      <w:r>
        <w:rPr>
          <w:sz w:val="20"/>
        </w:rPr>
        <w:t>80.000 €</w:t>
      </w:r>
      <w:bookmarkEnd w:id="167"/>
      <w:bookmarkEnd w:id="168"/>
    </w:p>
    <w:p w:rsidR="00EA38CF" w:rsidRDefault="00EA38CF" w:rsidP="00EA38CF">
      <w:pPr>
        <w:pStyle w:val="Heading11"/>
      </w:pPr>
      <w:r>
        <w:t>Namen in cilj</w:t>
      </w:r>
    </w:p>
    <w:p w:rsidR="00EA38CF" w:rsidRDefault="00EA38CF" w:rsidP="00EA38CF">
      <w:pPr>
        <w:pStyle w:val="ANormal"/>
      </w:pPr>
      <w:r>
        <w:t>Različna investicijska vzdrževanja in obnove. PP 19002020</w:t>
      </w:r>
    </w:p>
    <w:p w:rsidR="00EA38CF" w:rsidRDefault="00EA38CF" w:rsidP="00EA38CF">
      <w:pPr>
        <w:pStyle w:val="Heading11"/>
      </w:pPr>
      <w:r>
        <w:t>Stanje projekta</w:t>
      </w:r>
    </w:p>
    <w:p w:rsidR="00EA38CF" w:rsidRDefault="00EA38CF" w:rsidP="00EA38CF">
      <w:pPr>
        <w:pStyle w:val="ANormal"/>
      </w:pPr>
      <w:r>
        <w:t>Projekt je v izvajanju.</w:t>
      </w:r>
    </w:p>
    <w:p w:rsidR="00EA38CF" w:rsidRDefault="00EA38CF" w:rsidP="00EA38CF">
      <w:pPr>
        <w:pStyle w:val="AHeading3"/>
        <w:tabs>
          <w:tab w:val="decimal" w:pos="9200"/>
        </w:tabs>
        <w:rPr>
          <w:sz w:val="20"/>
        </w:rPr>
      </w:pPr>
      <w:bookmarkStart w:id="169" w:name="_Toc32323481"/>
      <w:bookmarkStart w:id="170" w:name="_Toc32927357"/>
      <w:r>
        <w:t>OB201-10-0047 Rekonstrukcija zadružnega doma Vogrsko</w:t>
      </w:r>
      <w:r>
        <w:tab/>
      </w:r>
      <w:r>
        <w:rPr>
          <w:sz w:val="20"/>
        </w:rPr>
        <w:t>50.000 €</w:t>
      </w:r>
      <w:bookmarkEnd w:id="169"/>
      <w:bookmarkEnd w:id="170"/>
    </w:p>
    <w:p w:rsidR="00EA38CF" w:rsidRDefault="00EA38CF" w:rsidP="00EA38CF">
      <w:pPr>
        <w:pStyle w:val="Heading11"/>
      </w:pPr>
      <w:r>
        <w:t>Namen in cilj</w:t>
      </w:r>
    </w:p>
    <w:p w:rsidR="00EA38CF" w:rsidRDefault="00EA38CF" w:rsidP="00EA38CF">
      <w:pPr>
        <w:pStyle w:val="ANormal"/>
      </w:pPr>
      <w:r>
        <w:t>Na proračunski postavki so predvidena sredstva za izvedbo nujnih sanacijskih del na objektu zadružnega doma na Vogrskem. Predvideno je prekritje strehe, zamenjava zunanjega stavbnega pohištva in izvedba fasade s toplotno izolacijo. V naslednjih letih je predvidena tudi predelava in obnova notranjih prostorov in inštalacij. PP18003026</w:t>
      </w:r>
    </w:p>
    <w:p w:rsidR="00EA38CF" w:rsidRDefault="00EA38CF" w:rsidP="00EA38CF">
      <w:pPr>
        <w:pStyle w:val="Heading11"/>
      </w:pPr>
      <w:r>
        <w:t>Stanje projekta</w:t>
      </w:r>
    </w:p>
    <w:p w:rsidR="00EA38CF" w:rsidRDefault="00EA38CF" w:rsidP="00EA38CF">
      <w:pPr>
        <w:pStyle w:val="ANormal"/>
      </w:pPr>
      <w:r>
        <w:t>Projekt je v izvajanju</w:t>
      </w:r>
    </w:p>
    <w:p w:rsidR="00EA38CF" w:rsidRDefault="00EA38CF" w:rsidP="00EA38CF">
      <w:pPr>
        <w:pStyle w:val="AHeading3"/>
        <w:tabs>
          <w:tab w:val="decimal" w:pos="9200"/>
        </w:tabs>
        <w:rPr>
          <w:sz w:val="20"/>
        </w:rPr>
      </w:pPr>
      <w:bookmarkStart w:id="171" w:name="_Toc32323482"/>
      <w:bookmarkStart w:id="172" w:name="_Toc32927358"/>
      <w:r>
        <w:t>OB201-10-0052 *Ureditev trga v Renčah</w:t>
      </w:r>
      <w:r>
        <w:tab/>
      </w:r>
      <w:r>
        <w:rPr>
          <w:sz w:val="20"/>
        </w:rPr>
        <w:t>12.000 €</w:t>
      </w:r>
      <w:bookmarkEnd w:id="171"/>
      <w:bookmarkEnd w:id="172"/>
    </w:p>
    <w:p w:rsidR="00EA38CF" w:rsidRDefault="00EA38CF" w:rsidP="00EA38CF">
      <w:pPr>
        <w:pStyle w:val="Heading11"/>
      </w:pPr>
      <w:r>
        <w:t>Namen in cilj</w:t>
      </w:r>
    </w:p>
    <w:p w:rsidR="00EA38CF" w:rsidRDefault="00EA38CF" w:rsidP="00EA38CF">
      <w:pPr>
        <w:pStyle w:val="ANormal"/>
      </w:pPr>
      <w:r>
        <w:t xml:space="preserve">Nadaljevanje prometnega, urbanističnega in krajinskega urejanja območja trga v Renčah. V letu 2019 se predvideva ureditev dodatnega parkirišča na trgu za spomenikom NOB, Urbana oprema, urejanje območja okoli novih otroških igral. </w:t>
      </w:r>
    </w:p>
    <w:p w:rsidR="00EA38CF" w:rsidRDefault="00EA38CF" w:rsidP="00EA38CF">
      <w:pPr>
        <w:pStyle w:val="ANormal"/>
      </w:pPr>
      <w:r>
        <w:t>V naslednjih letih je predvidena dokončna prometna in komunalna ureditev trga po izdelanih idejnih zasnovah  iz projekta Revitalizacije trga in projektni dokumentaciji PZI 288/17 iz junija 2018, Biro Črta d.o.o.</w:t>
      </w:r>
    </w:p>
    <w:p w:rsidR="00EA38CF" w:rsidRDefault="00EA38CF" w:rsidP="00EA38CF">
      <w:pPr>
        <w:pStyle w:val="Heading11"/>
      </w:pPr>
      <w:r>
        <w:t>Stanje projekta</w:t>
      </w:r>
    </w:p>
    <w:p w:rsidR="00EA38CF" w:rsidRDefault="00EA38CF" w:rsidP="00EA38CF">
      <w:pPr>
        <w:pStyle w:val="ANormal"/>
      </w:pPr>
      <w:r>
        <w:t>Projekt je v izvajanju</w:t>
      </w:r>
    </w:p>
    <w:p w:rsidR="00EA38CF" w:rsidRDefault="00EA38CF" w:rsidP="00EA38CF">
      <w:pPr>
        <w:pStyle w:val="AHeading3"/>
        <w:tabs>
          <w:tab w:val="decimal" w:pos="9200"/>
        </w:tabs>
        <w:rPr>
          <w:sz w:val="20"/>
        </w:rPr>
      </w:pPr>
      <w:bookmarkStart w:id="173" w:name="_Toc32323483"/>
      <w:bookmarkStart w:id="174" w:name="_Toc32927359"/>
      <w:r>
        <w:t>OB201-11-0002 Režijski obrat - oprema</w:t>
      </w:r>
      <w:r>
        <w:tab/>
      </w:r>
      <w:r>
        <w:rPr>
          <w:sz w:val="20"/>
        </w:rPr>
        <w:t>8.000 €</w:t>
      </w:r>
      <w:bookmarkEnd w:id="173"/>
      <w:bookmarkEnd w:id="174"/>
    </w:p>
    <w:p w:rsidR="00EA38CF" w:rsidRDefault="00EA38CF" w:rsidP="00EA38CF">
      <w:pPr>
        <w:pStyle w:val="Heading11"/>
      </w:pPr>
      <w:r>
        <w:t>Namen in cilj</w:t>
      </w:r>
    </w:p>
    <w:p w:rsidR="00EA38CF" w:rsidRDefault="00EA38CF" w:rsidP="00EA38CF">
      <w:pPr>
        <w:pStyle w:val="ANormal"/>
      </w:pPr>
      <w:r>
        <w:t>Nabava razne opreme za delovanje režijskega obrata. PP06009010</w:t>
      </w:r>
    </w:p>
    <w:p w:rsidR="00EA38CF" w:rsidRDefault="00EA38CF" w:rsidP="00EA38CF">
      <w:pPr>
        <w:pStyle w:val="Heading11"/>
      </w:pPr>
      <w:r>
        <w:t>Stanje projekta</w:t>
      </w:r>
    </w:p>
    <w:p w:rsidR="00EA38CF" w:rsidRDefault="00EA38CF" w:rsidP="00EA38CF">
      <w:pPr>
        <w:pStyle w:val="ANormal"/>
      </w:pPr>
      <w:r>
        <w:t>Projekt je v izvajanju.</w:t>
      </w:r>
    </w:p>
    <w:p w:rsidR="00EA38CF" w:rsidRDefault="00EA38CF" w:rsidP="00EA38CF">
      <w:pPr>
        <w:pStyle w:val="AHeading3"/>
        <w:tabs>
          <w:tab w:val="decimal" w:pos="9200"/>
        </w:tabs>
        <w:rPr>
          <w:sz w:val="20"/>
        </w:rPr>
      </w:pPr>
      <w:bookmarkStart w:id="175" w:name="_Toc32323484"/>
      <w:bookmarkStart w:id="176" w:name="_Toc32927360"/>
      <w:r>
        <w:lastRenderedPageBreak/>
        <w:t>OB201-11-0003 Vzdrževanje vodovodnega omrežja</w:t>
      </w:r>
      <w:r>
        <w:tab/>
      </w:r>
      <w:r>
        <w:rPr>
          <w:sz w:val="20"/>
        </w:rPr>
        <w:t>36.070 €</w:t>
      </w:r>
      <w:bookmarkEnd w:id="175"/>
      <w:bookmarkEnd w:id="176"/>
    </w:p>
    <w:p w:rsidR="00EA38CF" w:rsidRDefault="00EA38CF" w:rsidP="00EA38CF">
      <w:pPr>
        <w:pStyle w:val="Heading11"/>
      </w:pPr>
      <w:r>
        <w:t>Namen in cilj</w:t>
      </w:r>
    </w:p>
    <w:p w:rsidR="00EA38CF" w:rsidRDefault="00EA38CF" w:rsidP="00EA38CF">
      <w:pPr>
        <w:pStyle w:val="ANormal"/>
      </w:pPr>
      <w:r>
        <w:t>Investicijsko vzdrževanje vodovodnega omrežja.</w:t>
      </w:r>
    </w:p>
    <w:p w:rsidR="00EA38CF" w:rsidRDefault="00EA38CF" w:rsidP="00EA38CF">
      <w:pPr>
        <w:pStyle w:val="Heading11"/>
      </w:pPr>
      <w:r>
        <w:t>Stanje projekta</w:t>
      </w:r>
    </w:p>
    <w:p w:rsidR="00EA38CF" w:rsidRDefault="00EA38CF" w:rsidP="00EA38CF">
      <w:pPr>
        <w:pStyle w:val="ANormal"/>
      </w:pPr>
      <w:r>
        <w:t>Projekt se izvaja na podlagi letnega predloga, ki ga izdela podjetje VIK Nova Gorica</w:t>
      </w:r>
    </w:p>
    <w:p w:rsidR="00EA38CF" w:rsidRDefault="00EA38CF" w:rsidP="00EA38CF">
      <w:pPr>
        <w:pStyle w:val="AHeading3"/>
        <w:tabs>
          <w:tab w:val="decimal" w:pos="9200"/>
        </w:tabs>
        <w:rPr>
          <w:sz w:val="20"/>
        </w:rPr>
      </w:pPr>
      <w:bookmarkStart w:id="177" w:name="_Toc32323485"/>
      <w:bookmarkStart w:id="178" w:name="_Toc32927361"/>
      <w:r>
        <w:t>OB201-11-0005 Investicijsko vzdrževanje OŠ Kozara</w:t>
      </w:r>
      <w:r>
        <w:tab/>
      </w:r>
      <w:r>
        <w:rPr>
          <w:sz w:val="20"/>
        </w:rPr>
        <w:t>3.577 €</w:t>
      </w:r>
      <w:bookmarkEnd w:id="177"/>
      <w:bookmarkEnd w:id="178"/>
    </w:p>
    <w:p w:rsidR="00EA38CF" w:rsidRDefault="00EA38CF" w:rsidP="00EA38CF">
      <w:pPr>
        <w:pStyle w:val="Heading11"/>
      </w:pPr>
      <w:r>
        <w:t>Namen in cilj</w:t>
      </w:r>
    </w:p>
    <w:p w:rsidR="00EA38CF" w:rsidRDefault="00EA38CF" w:rsidP="00EA38CF">
      <w:pPr>
        <w:pStyle w:val="ANormal"/>
      </w:pPr>
      <w:r>
        <w:t>Različna investicijska vzdrževanja in obnove, na podlagi letne pogodbe z drugimi občinami soustanoviteljicami. PP 19002020</w:t>
      </w:r>
    </w:p>
    <w:p w:rsidR="00EA38CF" w:rsidRDefault="00EA38CF" w:rsidP="00EA38CF">
      <w:pPr>
        <w:pStyle w:val="Heading11"/>
      </w:pPr>
      <w:r>
        <w:t>Stanje projekta</w:t>
      </w:r>
    </w:p>
    <w:p w:rsidR="00EA38CF" w:rsidRDefault="00EA38CF" w:rsidP="00EA38CF">
      <w:pPr>
        <w:pStyle w:val="ANormal"/>
      </w:pPr>
      <w:r>
        <w:t>Projekt je v izvajanju.</w:t>
      </w:r>
    </w:p>
    <w:p w:rsidR="00EA38CF" w:rsidRDefault="00EA38CF" w:rsidP="00EA38CF">
      <w:pPr>
        <w:pStyle w:val="AHeading3"/>
        <w:tabs>
          <w:tab w:val="decimal" w:pos="9200"/>
        </w:tabs>
        <w:rPr>
          <w:sz w:val="20"/>
        </w:rPr>
      </w:pPr>
      <w:bookmarkStart w:id="179" w:name="_Toc32323486"/>
      <w:bookmarkStart w:id="180" w:name="_Toc32927362"/>
      <w:r>
        <w:t>OB201-12-0002 *Oskrbovalni center</w:t>
      </w:r>
      <w:r>
        <w:tab/>
      </w:r>
      <w:r>
        <w:rPr>
          <w:sz w:val="20"/>
        </w:rPr>
        <w:t>2.000 €</w:t>
      </w:r>
      <w:bookmarkEnd w:id="179"/>
      <w:bookmarkEnd w:id="180"/>
    </w:p>
    <w:p w:rsidR="00EA38CF" w:rsidRDefault="00EA38CF" w:rsidP="00EA38CF">
      <w:pPr>
        <w:pStyle w:val="Heading11"/>
      </w:pPr>
      <w:r>
        <w:t>Namen in cilj</w:t>
      </w:r>
    </w:p>
    <w:p w:rsidR="00EA38CF" w:rsidRDefault="00EA38CF" w:rsidP="00EA38CF">
      <w:pPr>
        <w:pStyle w:val="ANormal"/>
      </w:pPr>
      <w:r>
        <w:t>Oskrbovalni center je projekt za dnevno oskrbo lokalnega prebivalstva, v katerem naj bi bile umeščene aktivnosti, ki so potrebne za vsakodnevno oskrbo kot so; živilski in neživilski market, bencinska črpalka, igralnica, hotel in drugo.</w:t>
      </w:r>
    </w:p>
    <w:p w:rsidR="00EA38CF" w:rsidRDefault="00EA38CF" w:rsidP="00EA38CF">
      <w:pPr>
        <w:pStyle w:val="Heading11"/>
      </w:pPr>
      <w:r>
        <w:t>Stanje projekta</w:t>
      </w:r>
    </w:p>
    <w:p w:rsidR="00EA38CF" w:rsidRDefault="00EA38CF" w:rsidP="00EA38CF">
      <w:pPr>
        <w:pStyle w:val="ANormal"/>
      </w:pPr>
      <w:r>
        <w:t>Pripravlja se projektna dokumentacija.</w:t>
      </w:r>
    </w:p>
    <w:p w:rsidR="00EA38CF" w:rsidRDefault="00EA38CF" w:rsidP="00EA38CF">
      <w:pPr>
        <w:pStyle w:val="AHeading3"/>
        <w:tabs>
          <w:tab w:val="decimal" w:pos="9200"/>
        </w:tabs>
        <w:rPr>
          <w:sz w:val="20"/>
        </w:rPr>
      </w:pPr>
      <w:bookmarkStart w:id="181" w:name="_Toc32323487"/>
      <w:bookmarkStart w:id="182" w:name="_Toc32927363"/>
      <w:r>
        <w:t>OB201-12-0005 OPN in OPPN</w:t>
      </w:r>
      <w:r>
        <w:tab/>
      </w:r>
      <w:r>
        <w:rPr>
          <w:sz w:val="20"/>
        </w:rPr>
        <w:t>30.000 €</w:t>
      </w:r>
      <w:bookmarkEnd w:id="181"/>
      <w:bookmarkEnd w:id="182"/>
    </w:p>
    <w:p w:rsidR="00EA38CF" w:rsidRDefault="00EA38CF" w:rsidP="00EA38CF">
      <w:pPr>
        <w:pStyle w:val="Heading11"/>
      </w:pPr>
      <w:r>
        <w:t>Namen in cilj</w:t>
      </w:r>
    </w:p>
    <w:p w:rsidR="00EA38CF" w:rsidRDefault="00EA38CF" w:rsidP="00EA38CF">
      <w:pPr>
        <w:pStyle w:val="ANormal"/>
      </w:pPr>
      <w:r>
        <w:t>Stroški priprave  sprememb OPN Občine Renče – Vogrsko in priprave OPPN.</w:t>
      </w:r>
    </w:p>
    <w:p w:rsidR="00EA38CF" w:rsidRDefault="00EA38CF" w:rsidP="00EA38CF">
      <w:pPr>
        <w:pStyle w:val="Heading11"/>
      </w:pPr>
      <w:r>
        <w:t>Stanje projekta</w:t>
      </w:r>
    </w:p>
    <w:p w:rsidR="00EA38CF" w:rsidRDefault="00EA38CF" w:rsidP="00EA38CF">
      <w:pPr>
        <w:pStyle w:val="ANormal"/>
      </w:pPr>
      <w:r>
        <w:t>Projekt je v izvajanju.</w:t>
      </w:r>
    </w:p>
    <w:p w:rsidR="00EA38CF" w:rsidRDefault="00EA38CF" w:rsidP="00EA38CF">
      <w:pPr>
        <w:pStyle w:val="AHeading3"/>
        <w:tabs>
          <w:tab w:val="decimal" w:pos="9200"/>
        </w:tabs>
        <w:rPr>
          <w:sz w:val="20"/>
        </w:rPr>
      </w:pPr>
      <w:bookmarkStart w:id="183" w:name="_Toc32323488"/>
      <w:bookmarkStart w:id="184" w:name="_Toc32927364"/>
      <w:r>
        <w:t>OB201-12-0006 Upravljanje in vzdrževanje občinskih cest</w:t>
      </w:r>
      <w:r>
        <w:tab/>
      </w:r>
      <w:r>
        <w:rPr>
          <w:sz w:val="20"/>
        </w:rPr>
        <w:t>48.766 €</w:t>
      </w:r>
      <w:bookmarkEnd w:id="183"/>
      <w:bookmarkEnd w:id="184"/>
    </w:p>
    <w:p w:rsidR="00EA38CF" w:rsidRDefault="00EA38CF" w:rsidP="00EA38CF">
      <w:pPr>
        <w:pStyle w:val="Heading11"/>
      </w:pPr>
      <w:r>
        <w:t>Namen in cilj</w:t>
      </w:r>
    </w:p>
    <w:p w:rsidR="00EA38CF" w:rsidRDefault="00EA38CF" w:rsidP="00EA38CF">
      <w:pPr>
        <w:pStyle w:val="ANormal"/>
      </w:pPr>
      <w:r>
        <w:t>Na tej postavki so predvidena sredstva za upravljanje in redno vzdrževanje kategoriziranih občinskih lokalnih cest in javnih poti ter nekategoriziranih javnih poti. Upravljanje občinskih cest in poti zajema: redno pregledniško službo, izdajanje strokovnih mnenj za gradbene in druge posege v varovalnem pasu občinskih cest in poti ter vzdrževanje in ažuriranje katastra in banke cestnih podatkov. Med redno vzdrževanje občinskih cest in poti spada: vzdrževanje prometnih površin in bankin, odvodnjavanje prometnih površin, vzdrževanje vertikalne in horizontalne prometne signalizacije, zagotavljanje preglednosti, čiščenje prometnih površin, intervencijski ukrepi, košnja ter zimska služba.</w:t>
      </w:r>
    </w:p>
    <w:p w:rsidR="00EA38CF" w:rsidRDefault="00EA38CF" w:rsidP="00EA38CF">
      <w:pPr>
        <w:pStyle w:val="Heading11"/>
      </w:pPr>
      <w:r>
        <w:lastRenderedPageBreak/>
        <w:t>Stanje projekta</w:t>
      </w:r>
    </w:p>
    <w:p w:rsidR="00EA38CF" w:rsidRDefault="00EA38CF" w:rsidP="00EA38CF">
      <w:pPr>
        <w:pStyle w:val="ANormal"/>
      </w:pPr>
      <w:r>
        <w:t>Projekt je v izvajanju.</w:t>
      </w:r>
    </w:p>
    <w:p w:rsidR="00EA38CF" w:rsidRDefault="00EA38CF" w:rsidP="00EA38CF">
      <w:pPr>
        <w:pStyle w:val="AHeading3"/>
        <w:tabs>
          <w:tab w:val="decimal" w:pos="9200"/>
        </w:tabs>
        <w:rPr>
          <w:sz w:val="20"/>
        </w:rPr>
      </w:pPr>
      <w:bookmarkStart w:id="185" w:name="_Toc32323489"/>
      <w:bookmarkStart w:id="186" w:name="_Toc32927365"/>
      <w:r>
        <w:t>OB201-13-0001 Ureditev ceste Oševljek</w:t>
      </w:r>
      <w:r>
        <w:tab/>
      </w:r>
      <w:r>
        <w:rPr>
          <w:sz w:val="20"/>
        </w:rPr>
        <w:t>40.000 €</w:t>
      </w:r>
      <w:bookmarkEnd w:id="185"/>
      <w:bookmarkEnd w:id="186"/>
    </w:p>
    <w:p w:rsidR="00EA38CF" w:rsidRDefault="00EA38CF" w:rsidP="00EA38CF">
      <w:pPr>
        <w:pStyle w:val="Heading11"/>
      </w:pPr>
      <w:r>
        <w:t>Namen in cilj</w:t>
      </w:r>
    </w:p>
    <w:p w:rsidR="00EA38CF" w:rsidRDefault="00EA38CF" w:rsidP="00EA38CF">
      <w:pPr>
        <w:pStyle w:val="ANormal"/>
      </w:pPr>
      <w:r>
        <w:t>Na proračunski postavki so predvidena sredstva za rekonstrukcijo občinske ceste JP784971 Oševljek, tako za rekonstrukcijo mostu, kot za rekonstrukcijo na stacionaži od km 0,650 do km 1,100 v Oševljeku od mostička do konca naselja.</w:t>
      </w:r>
    </w:p>
    <w:p w:rsidR="00EA38CF" w:rsidRDefault="00EA38CF" w:rsidP="00EA38CF">
      <w:pPr>
        <w:pStyle w:val="Heading11"/>
      </w:pPr>
      <w:r>
        <w:t>Stanje projekta</w:t>
      </w:r>
    </w:p>
    <w:p w:rsidR="00EA38CF" w:rsidRDefault="00EA38CF" w:rsidP="00EA38CF">
      <w:pPr>
        <w:pStyle w:val="ANormal"/>
      </w:pPr>
      <w:r>
        <w:t>Projekt je v pripravi.</w:t>
      </w:r>
    </w:p>
    <w:p w:rsidR="00EA38CF" w:rsidRDefault="00EA38CF" w:rsidP="00EA38CF">
      <w:pPr>
        <w:pStyle w:val="AHeading3"/>
        <w:tabs>
          <w:tab w:val="decimal" w:pos="9200"/>
        </w:tabs>
        <w:rPr>
          <w:sz w:val="20"/>
        </w:rPr>
      </w:pPr>
      <w:bookmarkStart w:id="187" w:name="_Toc32323490"/>
      <w:bookmarkStart w:id="188" w:name="_Toc32927366"/>
      <w:r>
        <w:t>OB201-13-0002 *Regionalno omrežje kolesarskih povezav</w:t>
      </w:r>
      <w:r>
        <w:tab/>
      </w:r>
      <w:r>
        <w:rPr>
          <w:sz w:val="20"/>
        </w:rPr>
        <w:t>12.000 €</w:t>
      </w:r>
      <w:bookmarkEnd w:id="187"/>
      <w:bookmarkEnd w:id="188"/>
    </w:p>
    <w:p w:rsidR="00EA38CF" w:rsidRDefault="00EA38CF" w:rsidP="00EA38CF">
      <w:pPr>
        <w:pStyle w:val="Heading11"/>
      </w:pPr>
      <w:r>
        <w:t>Namen in cilj</w:t>
      </w:r>
    </w:p>
    <w:p w:rsidR="00EA38CF" w:rsidRDefault="00EA38CF" w:rsidP="00EA38CF">
      <w:pPr>
        <w:pStyle w:val="ANormal"/>
      </w:pPr>
      <w:r>
        <w:t>Priprava in opremljanje kolesarskih povezav v Goriški regiji z vidika priprave zasnove notranje povezanega omrežja z navezavami na sosednje regije in čezmejne povezave. Prvenstveno se pripravlja in izvaja kolesarska povezava Šempeter - Volčja Draga. PP14002013</w:t>
      </w:r>
    </w:p>
    <w:p w:rsidR="00EA38CF" w:rsidRDefault="00EA38CF" w:rsidP="00EA38CF">
      <w:pPr>
        <w:pStyle w:val="Heading11"/>
      </w:pPr>
      <w:r>
        <w:t>Stanje projekta</w:t>
      </w:r>
    </w:p>
    <w:p w:rsidR="00EA38CF" w:rsidRDefault="00EA38CF" w:rsidP="00EA38CF">
      <w:pPr>
        <w:pStyle w:val="ANormal"/>
      </w:pPr>
      <w:r>
        <w:t>Projekt je v izvajanju.</w:t>
      </w:r>
    </w:p>
    <w:p w:rsidR="00EA38CF" w:rsidRDefault="00EA38CF" w:rsidP="00EA38CF">
      <w:pPr>
        <w:pStyle w:val="AHeading3"/>
        <w:tabs>
          <w:tab w:val="decimal" w:pos="9200"/>
        </w:tabs>
        <w:rPr>
          <w:sz w:val="20"/>
        </w:rPr>
      </w:pPr>
      <w:bookmarkStart w:id="189" w:name="_Toc32323491"/>
      <w:bookmarkStart w:id="190" w:name="_Toc32927367"/>
      <w:r>
        <w:t>OB201-15-0011 Odplačilo investicije v infrastrukturo Vodovodi</w:t>
      </w:r>
      <w:r>
        <w:tab/>
      </w:r>
      <w:r>
        <w:rPr>
          <w:sz w:val="20"/>
        </w:rPr>
        <w:t>13.000 €</w:t>
      </w:r>
      <w:bookmarkEnd w:id="189"/>
      <w:bookmarkEnd w:id="190"/>
    </w:p>
    <w:p w:rsidR="00EA38CF" w:rsidRDefault="00EA38CF" w:rsidP="00EA38CF">
      <w:pPr>
        <w:pStyle w:val="Heading11"/>
      </w:pPr>
      <w:r>
        <w:t>Namen in cilj</w:t>
      </w:r>
    </w:p>
    <w:p w:rsidR="00EA38CF" w:rsidRDefault="00EA38CF" w:rsidP="00EA38CF">
      <w:pPr>
        <w:pStyle w:val="ANormal"/>
      </w:pPr>
      <w:r>
        <w:t>Postavka  zajema stroške odplačila enega obroka v skladu s pogodbo o obročnem plačevanju obveznosti po prenosu infrastrukture na občine po stanju na dan 31. 12. 2009. Odplačilo v 10  letih.</w:t>
      </w:r>
    </w:p>
    <w:p w:rsidR="00EA38CF" w:rsidRDefault="00EA38CF" w:rsidP="00EA38CF">
      <w:pPr>
        <w:pStyle w:val="Heading11"/>
      </w:pPr>
      <w:r>
        <w:t>Stanje projekta</w:t>
      </w:r>
    </w:p>
    <w:p w:rsidR="00EA38CF" w:rsidRDefault="00EA38CF" w:rsidP="00EA38CF">
      <w:pPr>
        <w:pStyle w:val="ANormal"/>
      </w:pPr>
      <w:r>
        <w:t>Projekt je v izvajanju.</w:t>
      </w:r>
    </w:p>
    <w:p w:rsidR="00EA38CF" w:rsidRDefault="00EA38CF" w:rsidP="00EA38CF">
      <w:pPr>
        <w:pStyle w:val="AHeading3"/>
        <w:tabs>
          <w:tab w:val="decimal" w:pos="9200"/>
        </w:tabs>
        <w:rPr>
          <w:sz w:val="20"/>
        </w:rPr>
      </w:pPr>
      <w:bookmarkStart w:id="191" w:name="_Toc32323492"/>
      <w:bookmarkStart w:id="192" w:name="_Toc32927368"/>
      <w:r>
        <w:t>OB201-16-0003 *Sanacija balinišča v Renčah</w:t>
      </w:r>
      <w:r>
        <w:tab/>
      </w:r>
      <w:r>
        <w:rPr>
          <w:sz w:val="20"/>
        </w:rPr>
        <w:t>1.500 €</w:t>
      </w:r>
      <w:bookmarkEnd w:id="191"/>
      <w:bookmarkEnd w:id="192"/>
    </w:p>
    <w:p w:rsidR="00EA38CF" w:rsidRDefault="00EA38CF" w:rsidP="00EA38CF">
      <w:pPr>
        <w:pStyle w:val="Heading11"/>
      </w:pPr>
      <w:r>
        <w:t>Namen in cilj</w:t>
      </w:r>
    </w:p>
    <w:p w:rsidR="00EA38CF" w:rsidRDefault="00EA38CF" w:rsidP="00EA38CF">
      <w:pPr>
        <w:pStyle w:val="ANormal"/>
      </w:pPr>
      <w:r>
        <w:t>Predvidena je prijava sanacije azbestne strešne kritine na razpis fundacije za šport za sofinanciranje vzdrževanja športnih objektov.</w:t>
      </w:r>
    </w:p>
    <w:p w:rsidR="00EA38CF" w:rsidRDefault="00EA38CF" w:rsidP="00EA38CF">
      <w:pPr>
        <w:pStyle w:val="Heading11"/>
      </w:pPr>
      <w:r>
        <w:t>Stanje projekta</w:t>
      </w:r>
    </w:p>
    <w:p w:rsidR="00EA38CF" w:rsidRDefault="00EA38CF" w:rsidP="00EA38CF">
      <w:pPr>
        <w:pStyle w:val="ANormal"/>
      </w:pPr>
      <w:r>
        <w:t>Projekt je prijavljen na razpis Fundacije za šport.</w:t>
      </w:r>
    </w:p>
    <w:p w:rsidR="00EA38CF" w:rsidRDefault="00EA38CF" w:rsidP="00EA38CF">
      <w:pPr>
        <w:pStyle w:val="AHeading3"/>
        <w:tabs>
          <w:tab w:val="decimal" w:pos="9200"/>
        </w:tabs>
        <w:rPr>
          <w:sz w:val="20"/>
        </w:rPr>
      </w:pPr>
      <w:bookmarkStart w:id="193" w:name="_Toc32323493"/>
      <w:bookmarkStart w:id="194" w:name="_Toc32927369"/>
      <w:r>
        <w:lastRenderedPageBreak/>
        <w:t>OB201-16-0007 Projekt "Občina po meri invalidov"</w:t>
      </w:r>
      <w:r>
        <w:tab/>
      </w:r>
      <w:r>
        <w:rPr>
          <w:sz w:val="20"/>
        </w:rPr>
        <w:t>1.000 €</w:t>
      </w:r>
      <w:bookmarkEnd w:id="193"/>
      <w:bookmarkEnd w:id="194"/>
    </w:p>
    <w:p w:rsidR="00EA38CF" w:rsidRDefault="00EA38CF" w:rsidP="00EA38CF">
      <w:pPr>
        <w:pStyle w:val="Heading11"/>
      </w:pPr>
      <w:r>
        <w:t>Namen in cilj</w:t>
      </w:r>
    </w:p>
    <w:p w:rsidR="00EA38CF" w:rsidRDefault="00EA38CF" w:rsidP="00EA38CF">
      <w:pPr>
        <w:pStyle w:val="ANormal"/>
      </w:pPr>
      <w:r>
        <w:t>Občini Renče-Vogrsko je bila v okviru prijave projekta na razpis Zveze delovnih invalidov Slovenije» podeljena Listina "Občina po meri invalidov« . V okviru projekta je bila preteklem obdobju vzpostavljena indukcijska zanka v Veliki dvorani Kulturnega doma Bukovica, izveden je bil seminar znakovnega jezika, program spodbujanja socialnega podjetništva v Občini,  vzpostavljena je bila dvižna ploščad za invalide pred Dvorano Zorana Mušiča in odprava drugih ovir za invalide v občini. Za naprej se načrtuje vzpostavitev tabel (avtobusne postaje, občinska uprava, upravna enota,...), v Braillovi pisavi za slepe in slabovidne, ter odprava arhitektonskih in drugih ovir. S te postavke se bodo krili stroški brezplačnih prevozov invalidov in starejših, če bo Občinski svet sprejel sklep o izvajanju teh prevozov.</w:t>
      </w:r>
    </w:p>
    <w:p w:rsidR="00EA38CF" w:rsidRDefault="00EA38CF" w:rsidP="00EA38CF">
      <w:pPr>
        <w:pStyle w:val="Heading11"/>
      </w:pPr>
      <w:r>
        <w:t>Stanje projekta</w:t>
      </w:r>
    </w:p>
    <w:p w:rsidR="00EA38CF" w:rsidRDefault="00EA38CF" w:rsidP="00EA38CF">
      <w:pPr>
        <w:pStyle w:val="ANormal"/>
      </w:pPr>
      <w:r>
        <w:t>Projekt je v izvajanju.</w:t>
      </w:r>
    </w:p>
    <w:p w:rsidR="00EA38CF" w:rsidRDefault="00EA38CF" w:rsidP="00EA38CF">
      <w:pPr>
        <w:pStyle w:val="AHeading3"/>
        <w:tabs>
          <w:tab w:val="decimal" w:pos="9200"/>
        </w:tabs>
        <w:rPr>
          <w:sz w:val="20"/>
        </w:rPr>
      </w:pPr>
      <w:bookmarkStart w:id="195" w:name="_Toc32323494"/>
      <w:bookmarkStart w:id="196" w:name="_Toc32927370"/>
      <w:r>
        <w:t>OB201-16-0009 Ureditev pokopališča Bukovica-Volčja Draga-2. faza</w:t>
      </w:r>
      <w:r>
        <w:tab/>
      </w:r>
      <w:r>
        <w:rPr>
          <w:sz w:val="20"/>
        </w:rPr>
        <w:t>1.281 €</w:t>
      </w:r>
      <w:bookmarkEnd w:id="195"/>
      <w:bookmarkEnd w:id="196"/>
    </w:p>
    <w:p w:rsidR="00EA38CF" w:rsidRDefault="00EA38CF" w:rsidP="00EA38CF">
      <w:pPr>
        <w:pStyle w:val="Heading11"/>
      </w:pPr>
      <w:r>
        <w:t>Namen in cilj</w:t>
      </w:r>
    </w:p>
    <w:p w:rsidR="00EA38CF" w:rsidRDefault="00EA38CF" w:rsidP="00EA38CF">
      <w:pPr>
        <w:pStyle w:val="ANormal"/>
      </w:pPr>
      <w:r>
        <w:t>Sredstva so načrtovana za dokončanje zunanje ureditve pri poslovilni vežici v Bukovici</w:t>
      </w:r>
    </w:p>
    <w:p w:rsidR="00EA38CF" w:rsidRDefault="00EA38CF" w:rsidP="00EA38CF">
      <w:pPr>
        <w:pStyle w:val="Heading11"/>
      </w:pPr>
      <w:r>
        <w:t>Stanje projekta</w:t>
      </w:r>
    </w:p>
    <w:p w:rsidR="00EA38CF" w:rsidRDefault="00EA38CF" w:rsidP="00EA38CF">
      <w:pPr>
        <w:pStyle w:val="ANormal"/>
      </w:pPr>
      <w:r>
        <w:t>Projekt je v pripravi.</w:t>
      </w:r>
    </w:p>
    <w:p w:rsidR="00EA38CF" w:rsidRDefault="00EA38CF" w:rsidP="00EA38CF">
      <w:pPr>
        <w:pStyle w:val="AHeading3"/>
        <w:tabs>
          <w:tab w:val="decimal" w:pos="9200"/>
        </w:tabs>
        <w:rPr>
          <w:sz w:val="20"/>
        </w:rPr>
      </w:pPr>
      <w:bookmarkStart w:id="197" w:name="_Toc32323495"/>
      <w:bookmarkStart w:id="198" w:name="_Toc32927371"/>
      <w:r>
        <w:t>OB201-17-0001 Upravljanje in tekoče vzdrževanje objektov</w:t>
      </w:r>
      <w:r>
        <w:tab/>
      </w:r>
      <w:r>
        <w:rPr>
          <w:sz w:val="20"/>
        </w:rPr>
        <w:t>260 €</w:t>
      </w:r>
      <w:bookmarkEnd w:id="197"/>
      <w:bookmarkEnd w:id="198"/>
    </w:p>
    <w:p w:rsidR="00EA38CF" w:rsidRDefault="00EA38CF" w:rsidP="00EA38CF">
      <w:pPr>
        <w:pStyle w:val="Heading11"/>
      </w:pPr>
      <w:r>
        <w:t>Namen in cilj</w:t>
      </w:r>
    </w:p>
    <w:p w:rsidR="00EA38CF" w:rsidRDefault="00EA38CF" w:rsidP="00EA38CF">
      <w:pPr>
        <w:pStyle w:val="ANormal"/>
      </w:pPr>
      <w:r>
        <w:t>Postavka zajema stroške, ki nastajajo v povezavi z razpolaganjem in upravljanjem ter tekočim vzdrževanjem objektov v lasti občine. PP 04004020 PP 11002009</w:t>
      </w:r>
    </w:p>
    <w:p w:rsidR="00EA38CF" w:rsidRDefault="00EA38CF" w:rsidP="00EA38CF">
      <w:pPr>
        <w:pStyle w:val="Heading11"/>
      </w:pPr>
      <w:r>
        <w:t>Stanje projekta</w:t>
      </w:r>
    </w:p>
    <w:p w:rsidR="00EA38CF" w:rsidRDefault="00EA38CF" w:rsidP="00EA38CF">
      <w:pPr>
        <w:pStyle w:val="ANormal"/>
      </w:pPr>
      <w:r>
        <w:t>Projekti so v izvajanju.</w:t>
      </w:r>
    </w:p>
    <w:p w:rsidR="00EA38CF" w:rsidRDefault="00EA38CF" w:rsidP="00EA38CF">
      <w:pPr>
        <w:pStyle w:val="AHeading3"/>
        <w:tabs>
          <w:tab w:val="decimal" w:pos="9200"/>
        </w:tabs>
        <w:rPr>
          <w:sz w:val="20"/>
        </w:rPr>
      </w:pPr>
      <w:bookmarkStart w:id="199" w:name="_Toc32323496"/>
      <w:bookmarkStart w:id="200" w:name="_Toc32927372"/>
      <w:r>
        <w:t>OB201-17-0005 *Projekti porečje reke Vipave</w:t>
      </w:r>
      <w:r>
        <w:tab/>
      </w:r>
      <w:r>
        <w:rPr>
          <w:sz w:val="20"/>
        </w:rPr>
        <w:t>209.000 €</w:t>
      </w:r>
      <w:bookmarkEnd w:id="199"/>
      <w:bookmarkEnd w:id="200"/>
    </w:p>
    <w:p w:rsidR="00EA38CF" w:rsidRDefault="00EA38CF" w:rsidP="00EA38CF">
      <w:pPr>
        <w:pStyle w:val="Heading11"/>
      </w:pPr>
      <w:r>
        <w:t>Namen in cilj</w:t>
      </w:r>
    </w:p>
    <w:p w:rsidR="00EA38CF" w:rsidRDefault="00EA38CF" w:rsidP="00EA38CF">
      <w:pPr>
        <w:pStyle w:val="ANormal"/>
      </w:pPr>
      <w:r>
        <w:t xml:space="preserve">V okviru aktivnosti, ki jih vodi Svet za Vipavo, ki združuje 6 občin v spodnji Vipavski dolini, predstavnike Direkcije za vode, Zavoda za varstvo narave, Regijske razvojne agencije in Ministrstvo za okolje, se pripravljajo trije projektni predlogi, ki bo črpali sredstva iz Kohezijskega sklada oz. iz Interreg programa Slovenija – Italija in se bodo izvajali v porečju reke Vipave. Predvideni projekti so Renaturacija porečja Reke Vipave (naravovarstveni projekt), Grevisin (zelena infrastruktrura) in Visfrim (protipoplavni ukrepi). Sredstva na proračunski postavki so rezervirana za pripravo dokumentacije za prijavo na razpise. Izvedba je predvidena v obdobju 2018 – 2020. B okviru postavke se izvajata </w:t>
      </w:r>
      <w:proofErr w:type="spellStart"/>
      <w:r>
        <w:t>projeka</w:t>
      </w:r>
      <w:proofErr w:type="spellEnd"/>
      <w:r>
        <w:t xml:space="preserve"> Grevislin in Vipava. PP15003030, PP15003032, PP15003033</w:t>
      </w:r>
    </w:p>
    <w:p w:rsidR="00EA38CF" w:rsidRDefault="00EA38CF" w:rsidP="00EA38CF">
      <w:pPr>
        <w:pStyle w:val="Heading11"/>
      </w:pPr>
      <w:r>
        <w:lastRenderedPageBreak/>
        <w:t>Stanje projekta</w:t>
      </w:r>
    </w:p>
    <w:p w:rsidR="00EA38CF" w:rsidRDefault="00EA38CF" w:rsidP="00EA38CF">
      <w:pPr>
        <w:pStyle w:val="ANormal"/>
      </w:pPr>
      <w:r>
        <w:t>Projekti so v izvajanju</w:t>
      </w:r>
    </w:p>
    <w:p w:rsidR="00EA38CF" w:rsidRDefault="00EA38CF" w:rsidP="00EA38CF">
      <w:pPr>
        <w:pStyle w:val="AHeading3"/>
        <w:tabs>
          <w:tab w:val="decimal" w:pos="9200"/>
        </w:tabs>
        <w:rPr>
          <w:sz w:val="20"/>
        </w:rPr>
      </w:pPr>
      <w:bookmarkStart w:id="201" w:name="_Toc32323497"/>
      <w:bookmarkStart w:id="202" w:name="_Toc32927373"/>
      <w:r>
        <w:t>OB201-17-0007 *Poti miru</w:t>
      </w:r>
      <w:r>
        <w:tab/>
      </w:r>
      <w:r>
        <w:rPr>
          <w:sz w:val="20"/>
        </w:rPr>
        <w:t>29.500 €</w:t>
      </w:r>
      <w:bookmarkEnd w:id="201"/>
      <w:bookmarkEnd w:id="202"/>
    </w:p>
    <w:p w:rsidR="00EA38CF" w:rsidRDefault="00EA38CF" w:rsidP="00EA38CF">
      <w:pPr>
        <w:pStyle w:val="Heading11"/>
      </w:pPr>
      <w:r>
        <w:t>Namen in cilj</w:t>
      </w:r>
    </w:p>
    <w:p w:rsidR="00EA38CF" w:rsidRDefault="00EA38CF" w:rsidP="00EA38CF">
      <w:pPr>
        <w:pStyle w:val="ANormal"/>
      </w:pPr>
      <w:r>
        <w:t>Ureditev in označitev povezovalnih peš in kolesarskih poti na trasi med Cerjem, skozi Renče in Bukovico, proti Sv. Otu v sklopu Poti Miru – spominskih poti na temo 1. Svetovne vojne.</w:t>
      </w:r>
    </w:p>
    <w:p w:rsidR="00EA38CF" w:rsidRDefault="00EA38CF" w:rsidP="00EA38CF">
      <w:pPr>
        <w:pStyle w:val="ANormal"/>
      </w:pPr>
      <w:r>
        <w:t>Postavitev informacijskih tabel, ponatis zemljevidov, splošni stroški projekta.</w:t>
      </w:r>
    </w:p>
    <w:p w:rsidR="00EA38CF" w:rsidRDefault="00EA38CF" w:rsidP="00EA38CF">
      <w:pPr>
        <w:pStyle w:val="ANormal"/>
      </w:pPr>
      <w:r>
        <w:t>Postavitev in oprema zbirke 1.sv. vojne v stari mrliški vežici na pokopališču v Renčah, izvedba izobraževanja (Las projekt sodelovanja - Poti miru, dediščina 1.sv. vojne)</w:t>
      </w:r>
    </w:p>
    <w:p w:rsidR="00EA38CF" w:rsidRDefault="00EA38CF" w:rsidP="00EA38CF">
      <w:pPr>
        <w:pStyle w:val="ANormal"/>
      </w:pPr>
      <w:r>
        <w:t>Ureditev trase in parka ter označba vojnih objektov na Viniščah (Strateški projekt WALKofPEACE - Interreg Ita-Slo)</w:t>
      </w:r>
    </w:p>
    <w:p w:rsidR="00EA38CF" w:rsidRDefault="00EA38CF" w:rsidP="00EA38CF">
      <w:pPr>
        <w:pStyle w:val="Heading11"/>
      </w:pPr>
      <w:r>
        <w:t>Stanje projekta</w:t>
      </w:r>
    </w:p>
    <w:p w:rsidR="00EA38CF" w:rsidRDefault="00EA38CF" w:rsidP="00EA38CF">
      <w:pPr>
        <w:pStyle w:val="ANormal"/>
      </w:pPr>
      <w:r>
        <w:t>Projekt je v izvajanju.</w:t>
      </w:r>
    </w:p>
    <w:p w:rsidR="00EA38CF" w:rsidRDefault="00EA38CF" w:rsidP="00EA38CF">
      <w:pPr>
        <w:pStyle w:val="AHeading3"/>
        <w:tabs>
          <w:tab w:val="decimal" w:pos="9200"/>
        </w:tabs>
        <w:rPr>
          <w:sz w:val="20"/>
        </w:rPr>
      </w:pPr>
      <w:bookmarkStart w:id="203" w:name="_Toc32323498"/>
      <w:bookmarkStart w:id="204" w:name="_Toc32927374"/>
      <w:r>
        <w:t>OB201-18-0009 *Projekti LAS (področje 14)</w:t>
      </w:r>
      <w:r>
        <w:tab/>
      </w:r>
      <w:r>
        <w:rPr>
          <w:sz w:val="20"/>
        </w:rPr>
        <w:t>500 €</w:t>
      </w:r>
      <w:bookmarkEnd w:id="203"/>
      <w:bookmarkEnd w:id="204"/>
    </w:p>
    <w:p w:rsidR="00EA38CF" w:rsidRDefault="00EA38CF" w:rsidP="00EA38CF">
      <w:pPr>
        <w:pStyle w:val="Heading11"/>
      </w:pPr>
      <w:r>
        <w:t>Namen in cilj</w:t>
      </w:r>
    </w:p>
    <w:p w:rsidR="00EA38CF" w:rsidRDefault="00EA38CF" w:rsidP="00EA38CF">
      <w:pPr>
        <w:pStyle w:val="ANormal"/>
      </w:pPr>
      <w:r>
        <w:t>V projektu Dedi center sodeluje Občina Renče -Vogrsko kot partner in sicer priprava aktivnosti izvedbe 1x dvourne delavnice/predavanja na temo Trajnostnega turizma, ki se bo odvila v Kulturnem domu Bukovica.</w:t>
      </w:r>
    </w:p>
    <w:p w:rsidR="00EA38CF" w:rsidRDefault="00EA38CF" w:rsidP="00EA38CF">
      <w:pPr>
        <w:pStyle w:val="Heading11"/>
      </w:pPr>
      <w:r>
        <w:t>Stanje projekta</w:t>
      </w:r>
    </w:p>
    <w:p w:rsidR="00EA38CF" w:rsidRDefault="00EA38CF" w:rsidP="00EA38CF">
      <w:pPr>
        <w:pStyle w:val="ANormal"/>
      </w:pPr>
      <w:r>
        <w:t>Projekti so prijavljeni na razpis LAS. Načrtujemo naslednje prihodke iz projektov LAS:</w:t>
      </w:r>
    </w:p>
    <w:p w:rsidR="00EA38CF" w:rsidRDefault="00EA38CF" w:rsidP="00EA38CF">
      <w:pPr>
        <w:pStyle w:val="ANormal"/>
      </w:pPr>
      <w:r>
        <w:t>Dedi center - 1.480 €,</w:t>
      </w:r>
    </w:p>
    <w:p w:rsidR="00EA38CF" w:rsidRDefault="00EA38CF" w:rsidP="00EA38CF">
      <w:pPr>
        <w:pStyle w:val="AHeading3"/>
        <w:tabs>
          <w:tab w:val="decimal" w:pos="9200"/>
        </w:tabs>
        <w:rPr>
          <w:sz w:val="20"/>
        </w:rPr>
      </w:pPr>
      <w:bookmarkStart w:id="205" w:name="_Toc32323499"/>
      <w:bookmarkStart w:id="206" w:name="_Toc32927375"/>
      <w:r>
        <w:t>OB201-18-0011 Parkirišče in krožišče Športni park</w:t>
      </w:r>
      <w:r>
        <w:tab/>
      </w:r>
      <w:r>
        <w:rPr>
          <w:sz w:val="20"/>
        </w:rPr>
        <w:t>5.000 €</w:t>
      </w:r>
      <w:bookmarkEnd w:id="205"/>
      <w:bookmarkEnd w:id="206"/>
    </w:p>
    <w:p w:rsidR="00EA38CF" w:rsidRDefault="00EA38CF" w:rsidP="00EA38CF">
      <w:pPr>
        <w:pStyle w:val="Heading11"/>
      </w:pPr>
      <w:r>
        <w:t>Namen in cilj</w:t>
      </w:r>
    </w:p>
    <w:p w:rsidR="00EA38CF" w:rsidRDefault="00EA38CF" w:rsidP="00EA38CF">
      <w:pPr>
        <w:pStyle w:val="ANormal"/>
      </w:pPr>
      <w:r>
        <w:t>Sredstva na proračunski postavki so predvidena za izvedbo gradbenih del za ureditev montažnega krožnega križišča pri OŠ Renče, ter ureditev parkirišča v nekdanjem hruškovem nasadu, premestitev ekološkega otoka in ureditev  avtobusnih postajališč ter križišča proti Arčonom.</w:t>
      </w:r>
    </w:p>
    <w:p w:rsidR="00EA38CF" w:rsidRDefault="00EA38CF" w:rsidP="00EA38CF">
      <w:pPr>
        <w:pStyle w:val="Heading11"/>
      </w:pPr>
      <w:r>
        <w:t>Stanje projekta</w:t>
      </w:r>
    </w:p>
    <w:p w:rsidR="00EA38CF" w:rsidRDefault="00EA38CF" w:rsidP="00EA38CF">
      <w:pPr>
        <w:pStyle w:val="ANormal"/>
      </w:pPr>
      <w:r>
        <w:t>Projekt je v izvedbi.</w:t>
      </w:r>
    </w:p>
    <w:p w:rsidR="00EA38CF" w:rsidRDefault="00EA38CF" w:rsidP="00EA38CF">
      <w:pPr>
        <w:pStyle w:val="AHeading3"/>
        <w:tabs>
          <w:tab w:val="decimal" w:pos="9200"/>
        </w:tabs>
        <w:rPr>
          <w:sz w:val="20"/>
        </w:rPr>
      </w:pPr>
      <w:bookmarkStart w:id="207" w:name="_Toc32323500"/>
      <w:bookmarkStart w:id="208" w:name="_Toc32927376"/>
      <w:r>
        <w:t>OB201-18-0012 Krožišče Merljaki-Velika pot</w:t>
      </w:r>
      <w:r>
        <w:tab/>
      </w:r>
      <w:r>
        <w:rPr>
          <w:sz w:val="20"/>
        </w:rPr>
        <w:t>5.000 €</w:t>
      </w:r>
      <w:bookmarkEnd w:id="207"/>
      <w:bookmarkEnd w:id="208"/>
    </w:p>
    <w:p w:rsidR="00EA38CF" w:rsidRDefault="00EA38CF" w:rsidP="00EA38CF">
      <w:pPr>
        <w:pStyle w:val="Heading11"/>
      </w:pPr>
      <w:r>
        <w:t>Namen in cilj</w:t>
      </w:r>
    </w:p>
    <w:p w:rsidR="00EA38CF" w:rsidRDefault="00EA38CF" w:rsidP="00EA38CF">
      <w:pPr>
        <w:pStyle w:val="ANormal"/>
      </w:pPr>
      <w:r>
        <w:t>Sredstva na proračunski postavki so predvidena za izdelavo projektne dokumentacije za ureditev krožnega križišča na križišču občinskih cest LC259032 Vrtoče - Renče in LC 260034 Temnica - Renče (Križišče Merljaki - Žigoni)</w:t>
      </w:r>
    </w:p>
    <w:p w:rsidR="00EA38CF" w:rsidRDefault="00EA38CF" w:rsidP="00EA38CF">
      <w:pPr>
        <w:pStyle w:val="Heading11"/>
      </w:pPr>
      <w:r>
        <w:t>Stanje projekta</w:t>
      </w:r>
    </w:p>
    <w:p w:rsidR="00EA38CF" w:rsidRDefault="00EA38CF" w:rsidP="00EA38CF">
      <w:pPr>
        <w:pStyle w:val="ANormal"/>
      </w:pPr>
      <w:r>
        <w:t>Projekt je v pripravi.</w:t>
      </w:r>
    </w:p>
    <w:p w:rsidR="00EA38CF" w:rsidRDefault="00EA38CF" w:rsidP="00EA38CF">
      <w:pPr>
        <w:pStyle w:val="AHeading3"/>
        <w:tabs>
          <w:tab w:val="decimal" w:pos="9200"/>
        </w:tabs>
        <w:rPr>
          <w:sz w:val="20"/>
        </w:rPr>
      </w:pPr>
      <w:bookmarkStart w:id="209" w:name="_Toc32323501"/>
      <w:bookmarkStart w:id="210" w:name="_Toc32927377"/>
      <w:r>
        <w:lastRenderedPageBreak/>
        <w:t>OB201-18-0013 Kavarna Renče</w:t>
      </w:r>
      <w:r>
        <w:tab/>
      </w:r>
      <w:r>
        <w:rPr>
          <w:sz w:val="20"/>
        </w:rPr>
        <w:t>20.100 €</w:t>
      </w:r>
      <w:bookmarkEnd w:id="209"/>
      <w:bookmarkEnd w:id="210"/>
    </w:p>
    <w:p w:rsidR="00EA38CF" w:rsidRDefault="00EA38CF" w:rsidP="00EA38CF">
      <w:pPr>
        <w:pStyle w:val="Heading11"/>
      </w:pPr>
      <w:r>
        <w:t>Namen in cilj</w:t>
      </w:r>
    </w:p>
    <w:p w:rsidR="00EA38CF" w:rsidRDefault="00EA38CF" w:rsidP="00EA38CF">
      <w:pPr>
        <w:pStyle w:val="ANormal"/>
      </w:pPr>
      <w:r>
        <w:t>Sredstva so namenjena dokončanju izgradnji objekta Kavarne, slaščičarne in trgovine pri objektu Zdravstvenega doma v Renčah. V letu 2019 je predvideno iskanje najemnika-investitorja, ki bi objekt dokončal v skladu s svojimi potrebami.</w:t>
      </w:r>
    </w:p>
    <w:p w:rsidR="00EA38CF" w:rsidRDefault="00EA38CF" w:rsidP="00EA38CF">
      <w:pPr>
        <w:pStyle w:val="Heading11"/>
      </w:pPr>
      <w:r>
        <w:t>Stanje projekta</w:t>
      </w:r>
    </w:p>
    <w:p w:rsidR="00EA38CF" w:rsidRDefault="00EA38CF" w:rsidP="00EA38CF">
      <w:pPr>
        <w:pStyle w:val="ANormal"/>
      </w:pPr>
      <w:r>
        <w:t>Projekt je v izvajanju.</w:t>
      </w:r>
    </w:p>
    <w:p w:rsidR="00EA38CF" w:rsidRDefault="00EA38CF" w:rsidP="00EA38CF">
      <w:pPr>
        <w:pStyle w:val="AHeading3"/>
        <w:tabs>
          <w:tab w:val="decimal" w:pos="9200"/>
        </w:tabs>
        <w:rPr>
          <w:sz w:val="20"/>
        </w:rPr>
      </w:pPr>
      <w:bookmarkStart w:id="211" w:name="_Toc32323502"/>
      <w:bookmarkStart w:id="212" w:name="_Toc32927378"/>
      <w:r>
        <w:t>OB201-18-0014 Pločnik in avtobusna postaja Dombrava</w:t>
      </w:r>
      <w:r>
        <w:tab/>
      </w:r>
      <w:r>
        <w:rPr>
          <w:sz w:val="20"/>
        </w:rPr>
        <w:t>8.000 €</w:t>
      </w:r>
      <w:bookmarkEnd w:id="211"/>
      <w:bookmarkEnd w:id="212"/>
    </w:p>
    <w:p w:rsidR="00EA38CF" w:rsidRDefault="00EA38CF" w:rsidP="00EA38CF">
      <w:pPr>
        <w:pStyle w:val="Heading11"/>
      </w:pPr>
      <w:r>
        <w:t>Namen in cilj</w:t>
      </w:r>
    </w:p>
    <w:p w:rsidR="00EA38CF" w:rsidRDefault="00EA38CF" w:rsidP="00EA38CF">
      <w:pPr>
        <w:pStyle w:val="ANormal"/>
      </w:pPr>
      <w:r>
        <w:t>Postavka vključuje sredstva za izdelavo projektne dokumentacije pridobitev soglasja DRSI in izvedbo avtobusnih postajališč na državni cesti skozi naselje Dombrava</w:t>
      </w:r>
    </w:p>
    <w:p w:rsidR="00EA38CF" w:rsidRDefault="00EA38CF" w:rsidP="00EA38CF">
      <w:pPr>
        <w:pStyle w:val="Heading11"/>
      </w:pPr>
      <w:r>
        <w:t>Stanje projekta</w:t>
      </w:r>
    </w:p>
    <w:p w:rsidR="00EA38CF" w:rsidRDefault="00EA38CF" w:rsidP="00EA38CF">
      <w:pPr>
        <w:pStyle w:val="ANormal"/>
      </w:pPr>
      <w:r>
        <w:t>Projekt je v pripravi.</w:t>
      </w:r>
    </w:p>
    <w:p w:rsidR="00EA38CF" w:rsidRDefault="00EA38CF" w:rsidP="00EA38CF">
      <w:pPr>
        <w:pStyle w:val="AHeading3"/>
        <w:tabs>
          <w:tab w:val="decimal" w:pos="9200"/>
        </w:tabs>
        <w:rPr>
          <w:sz w:val="20"/>
        </w:rPr>
      </w:pPr>
      <w:bookmarkStart w:id="213" w:name="_Toc32323503"/>
      <w:bookmarkStart w:id="214" w:name="_Toc32927379"/>
      <w:r>
        <w:t>OB201-18-0016 Ureditev trga v Martinučih</w:t>
      </w:r>
      <w:r>
        <w:tab/>
      </w:r>
      <w:r>
        <w:rPr>
          <w:sz w:val="20"/>
        </w:rPr>
        <w:t>3.042 €</w:t>
      </w:r>
      <w:bookmarkEnd w:id="213"/>
      <w:bookmarkEnd w:id="214"/>
    </w:p>
    <w:p w:rsidR="00EA38CF" w:rsidRDefault="00EA38CF" w:rsidP="00EA38CF">
      <w:pPr>
        <w:pStyle w:val="Heading11"/>
      </w:pPr>
      <w:r>
        <w:t>Namen in cilj</w:t>
      </w:r>
    </w:p>
    <w:p w:rsidR="00EA38CF" w:rsidRDefault="00EA38CF" w:rsidP="00EA38CF">
      <w:pPr>
        <w:pStyle w:val="ANormal"/>
      </w:pPr>
      <w:r>
        <w:t>Sredstva  so namenjena projektni dokumentaciji in pripravljalnim, ter gradbenim delom za ureditev trga v Martinučih</w:t>
      </w:r>
    </w:p>
    <w:p w:rsidR="00EA38CF" w:rsidRDefault="00EA38CF" w:rsidP="00EA38CF">
      <w:pPr>
        <w:pStyle w:val="Heading11"/>
      </w:pPr>
      <w:r>
        <w:t>Stanje projekta</w:t>
      </w:r>
    </w:p>
    <w:p w:rsidR="00EA38CF" w:rsidRDefault="00EA38CF" w:rsidP="00EA38CF">
      <w:pPr>
        <w:pStyle w:val="ANormal"/>
      </w:pPr>
      <w:r>
        <w:t>Projekt je v izvajanju.</w:t>
      </w:r>
    </w:p>
    <w:p w:rsidR="00EA38CF" w:rsidRDefault="00EA38CF" w:rsidP="00EA38CF">
      <w:pPr>
        <w:pStyle w:val="AHeading3"/>
        <w:tabs>
          <w:tab w:val="decimal" w:pos="9200"/>
        </w:tabs>
        <w:rPr>
          <w:sz w:val="20"/>
        </w:rPr>
      </w:pPr>
      <w:bookmarkStart w:id="215" w:name="_Toc32323504"/>
      <w:bookmarkStart w:id="216" w:name="_Toc32927380"/>
      <w:r>
        <w:t>OB201-18-0018 *Projekti LAS (področje 18)</w:t>
      </w:r>
      <w:r>
        <w:tab/>
      </w:r>
      <w:r>
        <w:rPr>
          <w:sz w:val="20"/>
        </w:rPr>
        <w:t>7.640 €</w:t>
      </w:r>
      <w:bookmarkEnd w:id="215"/>
      <w:bookmarkEnd w:id="216"/>
    </w:p>
    <w:p w:rsidR="00EA38CF" w:rsidRDefault="00EA38CF" w:rsidP="00EA38CF">
      <w:pPr>
        <w:pStyle w:val="Heading11"/>
      </w:pPr>
      <w:r>
        <w:t>Namen in cilj</w:t>
      </w:r>
    </w:p>
    <w:p w:rsidR="00EA38CF" w:rsidRDefault="00EA38CF" w:rsidP="00EA38CF">
      <w:pPr>
        <w:pStyle w:val="ANormal"/>
      </w:pPr>
      <w:r>
        <w:t>V sklopu projekta KUJ ME se načrtuje razvoj razširjene mreže manjših muzejev/zbirk, ki bi v ruralnih okoljih predajala obrtniško znanje in ohranjeno dediščino. Občina Renče-Vogrsko sodeluje v projektu kot partner in pri tem bo izvedla aktivnost vzpostavitve manjše zbirke/muzeja v nastajanju v prostorih Kulturnega doma v Bukovici.</w:t>
      </w:r>
    </w:p>
    <w:p w:rsidR="00EA38CF" w:rsidRDefault="00EA38CF" w:rsidP="00EA38CF">
      <w:pPr>
        <w:pStyle w:val="Heading11"/>
      </w:pPr>
      <w:r>
        <w:t>Stanje projekta</w:t>
      </w:r>
    </w:p>
    <w:p w:rsidR="00EA38CF" w:rsidRDefault="00EA38CF" w:rsidP="00EA38CF">
      <w:pPr>
        <w:pStyle w:val="ANormal"/>
      </w:pPr>
      <w:r>
        <w:t>Projekti so prijavljeni na razpis LAS. Načrtujemo naslednje prihodke iz projektov LAS:</w:t>
      </w:r>
    </w:p>
    <w:p w:rsidR="00EA38CF" w:rsidRDefault="00EA38CF" w:rsidP="00EA38CF">
      <w:pPr>
        <w:pStyle w:val="ANormal"/>
      </w:pPr>
      <w:r>
        <w:t xml:space="preserve"> </w:t>
      </w:r>
    </w:p>
    <w:p w:rsidR="00EA38CF" w:rsidRDefault="00EA38CF" w:rsidP="00EA38CF">
      <w:pPr>
        <w:pStyle w:val="ANormal"/>
      </w:pPr>
      <w:r>
        <w:t>KUJ-ME 2.853,74 €</w:t>
      </w:r>
    </w:p>
    <w:p w:rsidR="00EA38CF" w:rsidRDefault="00EA38CF" w:rsidP="00EA38CF">
      <w:pPr>
        <w:pStyle w:val="AHeading3"/>
        <w:tabs>
          <w:tab w:val="decimal" w:pos="9200"/>
        </w:tabs>
        <w:rPr>
          <w:sz w:val="20"/>
        </w:rPr>
      </w:pPr>
      <w:bookmarkStart w:id="217" w:name="_Toc32323505"/>
      <w:bookmarkStart w:id="218" w:name="_Toc32927381"/>
      <w:r>
        <w:t>OB201-18-0019 *KUL-STIK</w:t>
      </w:r>
      <w:r>
        <w:tab/>
      </w:r>
      <w:r>
        <w:rPr>
          <w:sz w:val="20"/>
        </w:rPr>
        <w:t>67.311 €</w:t>
      </w:r>
      <w:bookmarkEnd w:id="217"/>
      <w:bookmarkEnd w:id="218"/>
    </w:p>
    <w:p w:rsidR="00EA38CF" w:rsidRDefault="00EA38CF" w:rsidP="00EA38CF">
      <w:pPr>
        <w:pStyle w:val="Heading11"/>
      </w:pPr>
      <w:r>
        <w:t>Namen in cilj</w:t>
      </w:r>
    </w:p>
    <w:p w:rsidR="00EA38CF" w:rsidRDefault="00EA38CF" w:rsidP="00EA38CF">
      <w:pPr>
        <w:pStyle w:val="ANormal"/>
      </w:pPr>
      <w:r>
        <w:t xml:space="preserve">Občina Renče - Vogrsko sodeluje v projektu Kul-Stik kot glavni partner in prijavitelj. Gre za povezovanje kulturnih stičišč in dogodkov na širšem območju LAS v objemu sonca. S projektom Kul-Stik želimo obuditi kulturno stičišče - Kulturni dom Bukovica in dodati nove vsebine k njegovi privlačnosti. Zato v okviru tega projekta načrtujemo dograditev nadstrešnice na zunanji </w:t>
      </w:r>
      <w:r>
        <w:lastRenderedPageBreak/>
        <w:t>ploščadi, ki bo omogočala dodatne vsebine in s tem obogatila lokalni prostor in ponudbo aktivnosti.</w:t>
      </w:r>
    </w:p>
    <w:p w:rsidR="00EA38CF" w:rsidRDefault="00EA38CF" w:rsidP="00EA38CF">
      <w:pPr>
        <w:pStyle w:val="Heading11"/>
      </w:pPr>
      <w:r>
        <w:t>Stanje projekta</w:t>
      </w:r>
    </w:p>
    <w:p w:rsidR="00EA38CF" w:rsidRDefault="00EA38CF" w:rsidP="00EA38CF">
      <w:pPr>
        <w:pStyle w:val="ANormal"/>
      </w:pPr>
      <w:r>
        <w:t>Načrtujemo naslednje prihodke iz projektov LAS:</w:t>
      </w:r>
    </w:p>
    <w:p w:rsidR="00EA38CF" w:rsidRDefault="00EA38CF" w:rsidP="00EA38CF">
      <w:pPr>
        <w:pStyle w:val="ANormal"/>
      </w:pPr>
      <w:r>
        <w:t>KUL-STIK 44.161,02 €,</w:t>
      </w:r>
    </w:p>
    <w:p w:rsidR="00EA38CF" w:rsidRDefault="00EA38CF" w:rsidP="00EA38CF">
      <w:pPr>
        <w:pStyle w:val="AHeading3"/>
        <w:tabs>
          <w:tab w:val="decimal" w:pos="9200"/>
        </w:tabs>
        <w:rPr>
          <w:sz w:val="20"/>
        </w:rPr>
      </w:pPr>
      <w:bookmarkStart w:id="219" w:name="_Toc32323506"/>
      <w:bookmarkStart w:id="220" w:name="_Toc32927382"/>
      <w:r>
        <w:t xml:space="preserve">OB201-18-0020 *Sofinanciranje izgradnje brezžičnega omrežja v </w:t>
      </w:r>
      <w:proofErr w:type="spellStart"/>
      <w:r>
        <w:t>šo</w:t>
      </w:r>
      <w:proofErr w:type="spellEnd"/>
      <w:r>
        <w:tab/>
      </w:r>
      <w:r>
        <w:rPr>
          <w:sz w:val="20"/>
        </w:rPr>
        <w:t>5.657 €</w:t>
      </w:r>
      <w:bookmarkEnd w:id="219"/>
      <w:bookmarkEnd w:id="220"/>
    </w:p>
    <w:p w:rsidR="00EA38CF" w:rsidRDefault="00EA38CF" w:rsidP="00EA38CF">
      <w:pPr>
        <w:pStyle w:val="Heading11"/>
      </w:pPr>
      <w:r>
        <w:t>Namen in cilj</w:t>
      </w:r>
    </w:p>
    <w:p w:rsidR="00EA38CF" w:rsidRDefault="00EA38CF" w:rsidP="00EA38CF">
      <w:pPr>
        <w:pStyle w:val="ANormal"/>
      </w:pPr>
      <w:r>
        <w:t>Sredstva za kritje stroškov izgradnje brezžičnih omrežij in nakupa IKT opreme v šolah, kar se izvaja na podlagi prijav šol na Javni razpis Akademske in raziskovalne mreže Slovenije (Arnes). Projekt se sofinancira v obdobju 2018 - 2020 šolam OŠ Renče, POŠ Vogrsko in OŠ Kozara.</w:t>
      </w:r>
    </w:p>
    <w:p w:rsidR="00EA38CF" w:rsidRDefault="00EA38CF" w:rsidP="00EA38CF">
      <w:pPr>
        <w:pStyle w:val="Heading11"/>
      </w:pPr>
      <w:r>
        <w:t>Stanje projekta</w:t>
      </w:r>
    </w:p>
    <w:p w:rsidR="00EA38CF" w:rsidRDefault="00EA38CF" w:rsidP="00EA38CF">
      <w:pPr>
        <w:pStyle w:val="ANormal"/>
      </w:pPr>
      <w:r>
        <w:t>Projekt je v izvajanju (OŠ Renče, OŠ Kozara in POŠ Vogrsko).</w:t>
      </w:r>
    </w:p>
    <w:p w:rsidR="00EA38CF" w:rsidRDefault="00EA38CF" w:rsidP="00EA38CF">
      <w:pPr>
        <w:pStyle w:val="AHeading3"/>
        <w:tabs>
          <w:tab w:val="decimal" w:pos="9200"/>
        </w:tabs>
        <w:rPr>
          <w:sz w:val="20"/>
        </w:rPr>
      </w:pPr>
      <w:bookmarkStart w:id="221" w:name="_Toc32323507"/>
      <w:bookmarkStart w:id="222" w:name="_Toc32927383"/>
      <w:r>
        <w:t>OB201-18-0021 Dnevni center za starejše</w:t>
      </w:r>
      <w:r>
        <w:tab/>
      </w:r>
      <w:r>
        <w:rPr>
          <w:sz w:val="20"/>
        </w:rPr>
        <w:t>10.000 €</w:t>
      </w:r>
      <w:bookmarkEnd w:id="221"/>
      <w:bookmarkEnd w:id="222"/>
    </w:p>
    <w:p w:rsidR="00EA38CF" w:rsidRDefault="00EA38CF" w:rsidP="00EA38CF">
      <w:pPr>
        <w:pStyle w:val="Heading11"/>
      </w:pPr>
      <w:r>
        <w:t>Namen in cilj</w:t>
      </w:r>
    </w:p>
    <w:p w:rsidR="00EA38CF" w:rsidRDefault="00EA38CF" w:rsidP="00EA38CF">
      <w:pPr>
        <w:pStyle w:val="ANormal"/>
      </w:pPr>
      <w:r>
        <w:t>Sredstva so v letu 2019 predvidena za izdelavo načrtov in druge projektne dokumentacije za vzpostavitev dnevnega centra za starejše občane.</w:t>
      </w:r>
    </w:p>
    <w:p w:rsidR="00EA38CF" w:rsidRDefault="00EA38CF" w:rsidP="00EA38CF">
      <w:pPr>
        <w:pStyle w:val="Heading11"/>
      </w:pPr>
      <w:r>
        <w:t>Stanje projekta</w:t>
      </w:r>
    </w:p>
    <w:p w:rsidR="00EA38CF" w:rsidRDefault="00EA38CF" w:rsidP="00EA38CF">
      <w:pPr>
        <w:pStyle w:val="ANormal"/>
      </w:pPr>
      <w:r>
        <w:t>Projekt se še ne izvaja. Sredstva so predvidena v letih 2018-2020.</w:t>
      </w:r>
    </w:p>
    <w:p w:rsidR="00EA38CF" w:rsidRDefault="00EA38CF" w:rsidP="00EA38CF">
      <w:pPr>
        <w:pStyle w:val="AHeading3"/>
        <w:tabs>
          <w:tab w:val="decimal" w:pos="9200"/>
        </w:tabs>
        <w:rPr>
          <w:sz w:val="20"/>
        </w:rPr>
      </w:pPr>
      <w:bookmarkStart w:id="223" w:name="_Toc32323508"/>
      <w:bookmarkStart w:id="224" w:name="_Toc32927384"/>
      <w:r>
        <w:t>OB201-18-0022 Razširitev telovadnice Renče</w:t>
      </w:r>
      <w:r>
        <w:tab/>
      </w:r>
      <w:r>
        <w:rPr>
          <w:sz w:val="20"/>
        </w:rPr>
        <w:t>8.000 €</w:t>
      </w:r>
      <w:bookmarkEnd w:id="223"/>
      <w:bookmarkEnd w:id="224"/>
    </w:p>
    <w:p w:rsidR="00EA38CF" w:rsidRDefault="00EA38CF" w:rsidP="00EA38CF">
      <w:pPr>
        <w:pStyle w:val="Heading11"/>
      </w:pPr>
      <w:r>
        <w:t>Namen in cilj</w:t>
      </w:r>
    </w:p>
    <w:p w:rsidR="00EA38CF" w:rsidRDefault="00EA38CF" w:rsidP="00EA38CF">
      <w:pPr>
        <w:pStyle w:val="ANormal"/>
      </w:pPr>
      <w:r>
        <w:t>Sredstva za izdelavo projektne dokumentacije za razširitev severne stranice telovadnice v Renčah.</w:t>
      </w:r>
    </w:p>
    <w:p w:rsidR="00EA38CF" w:rsidRDefault="00EA38CF" w:rsidP="00EA38CF">
      <w:pPr>
        <w:pStyle w:val="Heading11"/>
      </w:pPr>
      <w:r>
        <w:t>Stanje projekta</w:t>
      </w:r>
    </w:p>
    <w:p w:rsidR="00EA38CF" w:rsidRDefault="00EA38CF" w:rsidP="00EA38CF">
      <w:pPr>
        <w:pStyle w:val="ANormal"/>
      </w:pPr>
      <w:r>
        <w:t>Projekt je v pripravi.</w:t>
      </w:r>
    </w:p>
    <w:p w:rsidR="00EA38CF" w:rsidRDefault="00EA38CF" w:rsidP="00EA38CF">
      <w:pPr>
        <w:pStyle w:val="AHeading3"/>
        <w:tabs>
          <w:tab w:val="decimal" w:pos="9200"/>
        </w:tabs>
        <w:rPr>
          <w:sz w:val="20"/>
        </w:rPr>
      </w:pPr>
      <w:bookmarkStart w:id="225" w:name="_Toc32323509"/>
      <w:bookmarkStart w:id="226" w:name="_Toc32927385"/>
      <w:r>
        <w:t>OB201-18-0029 Park v Volčji Dragi</w:t>
      </w:r>
      <w:r>
        <w:tab/>
      </w:r>
      <w:r>
        <w:rPr>
          <w:sz w:val="20"/>
        </w:rPr>
        <w:t>19.302 €</w:t>
      </w:r>
      <w:bookmarkEnd w:id="225"/>
      <w:bookmarkEnd w:id="226"/>
    </w:p>
    <w:p w:rsidR="00EA38CF" w:rsidRDefault="00EA38CF" w:rsidP="00EA38CF">
      <w:pPr>
        <w:pStyle w:val="Heading11"/>
      </w:pPr>
      <w:r>
        <w:t>Namen in cilj</w:t>
      </w:r>
    </w:p>
    <w:p w:rsidR="00EA38CF" w:rsidRDefault="00EA38CF" w:rsidP="00EA38CF">
      <w:pPr>
        <w:pStyle w:val="ANormal"/>
      </w:pPr>
      <w:r>
        <w:t>Sredstva so predvidena za parkovno ureditev območja parka ob jezeru in oskrbovalnem centru. Predvidena je izvedba povezovalne dostopne poti in izdelava projektne dokumentacije za večnamenski objekt.</w:t>
      </w:r>
    </w:p>
    <w:p w:rsidR="00EA38CF" w:rsidRDefault="00EA38CF" w:rsidP="00EA38CF">
      <w:pPr>
        <w:pStyle w:val="Heading11"/>
      </w:pPr>
      <w:r>
        <w:t>Stanje projekta</w:t>
      </w:r>
    </w:p>
    <w:p w:rsidR="00EA38CF" w:rsidRDefault="00EA38CF" w:rsidP="00EA38CF">
      <w:pPr>
        <w:pStyle w:val="ANormal"/>
      </w:pPr>
      <w:r>
        <w:t>Projekt je v pripravi.</w:t>
      </w:r>
    </w:p>
    <w:p w:rsidR="00EA38CF" w:rsidRDefault="00EA38CF" w:rsidP="00EA38CF">
      <w:pPr>
        <w:pStyle w:val="AHeading3"/>
        <w:tabs>
          <w:tab w:val="decimal" w:pos="9200"/>
        </w:tabs>
        <w:rPr>
          <w:sz w:val="20"/>
        </w:rPr>
      </w:pPr>
      <w:bookmarkStart w:id="227" w:name="_Toc32323510"/>
      <w:bookmarkStart w:id="228" w:name="_Toc32927386"/>
      <w:r>
        <w:lastRenderedPageBreak/>
        <w:t>OB201-18-0039 Nakup nepremičnine in vzdrževanje</w:t>
      </w:r>
      <w:r>
        <w:tab/>
      </w:r>
      <w:r>
        <w:rPr>
          <w:sz w:val="20"/>
        </w:rPr>
        <w:t>13.043 €</w:t>
      </w:r>
      <w:bookmarkEnd w:id="227"/>
      <w:bookmarkEnd w:id="228"/>
    </w:p>
    <w:p w:rsidR="00EA38CF" w:rsidRDefault="00EA38CF" w:rsidP="00EA38CF">
      <w:pPr>
        <w:pStyle w:val="Heading11"/>
      </w:pPr>
      <w:r>
        <w:t>Namen in cilj</w:t>
      </w:r>
    </w:p>
    <w:p w:rsidR="00EA38CF" w:rsidRDefault="00EA38CF" w:rsidP="00EA38CF">
      <w:pPr>
        <w:pStyle w:val="ANormal"/>
      </w:pPr>
      <w:r>
        <w:t>Nakup nepremičnine za  potrebe PGD Renče-Vogrsko. PP 07002043</w:t>
      </w:r>
    </w:p>
    <w:p w:rsidR="00EA38CF" w:rsidRDefault="00EA38CF" w:rsidP="00EA38CF">
      <w:pPr>
        <w:pStyle w:val="Heading11"/>
      </w:pPr>
      <w:r>
        <w:t>Stanje projekta</w:t>
      </w:r>
    </w:p>
    <w:p w:rsidR="00EA38CF" w:rsidRDefault="00EA38CF" w:rsidP="00EA38CF">
      <w:pPr>
        <w:pStyle w:val="ANormal"/>
      </w:pPr>
      <w:r>
        <w:t>Projekt je v pripravi.</w:t>
      </w:r>
    </w:p>
    <w:p w:rsidR="00EA38CF" w:rsidRDefault="00EA38CF" w:rsidP="00EA38CF">
      <w:pPr>
        <w:pStyle w:val="AHeading3"/>
        <w:tabs>
          <w:tab w:val="decimal" w:pos="9200"/>
        </w:tabs>
        <w:rPr>
          <w:sz w:val="20"/>
        </w:rPr>
      </w:pPr>
      <w:bookmarkStart w:id="229" w:name="_Toc32323511"/>
      <w:bookmarkStart w:id="230" w:name="_Toc32927387"/>
      <w:r>
        <w:t>OB201-18-0040 Socialna stanovanja</w:t>
      </w:r>
      <w:r>
        <w:tab/>
      </w:r>
      <w:r>
        <w:rPr>
          <w:sz w:val="20"/>
        </w:rPr>
        <w:t>9.000 €</w:t>
      </w:r>
      <w:bookmarkEnd w:id="229"/>
      <w:bookmarkEnd w:id="230"/>
    </w:p>
    <w:p w:rsidR="00EA38CF" w:rsidRDefault="00EA38CF" w:rsidP="00EA38CF">
      <w:pPr>
        <w:pStyle w:val="Heading11"/>
      </w:pPr>
      <w:r>
        <w:t>Namen in cilj</w:t>
      </w:r>
    </w:p>
    <w:p w:rsidR="00EA38CF" w:rsidRDefault="00EA38CF" w:rsidP="00EA38CF">
      <w:pPr>
        <w:pStyle w:val="ANormal"/>
      </w:pPr>
      <w:r>
        <w:t>Sredstva rezervirana za vzdrževanje in druga dela na socialnih stanovanjih v občini.</w:t>
      </w:r>
    </w:p>
    <w:p w:rsidR="00EA38CF" w:rsidRDefault="00EA38CF" w:rsidP="00EA38CF">
      <w:pPr>
        <w:pStyle w:val="Heading11"/>
      </w:pPr>
      <w:r>
        <w:t>Stanje projekta</w:t>
      </w:r>
    </w:p>
    <w:p w:rsidR="00EA38CF" w:rsidRDefault="00EA38CF" w:rsidP="00EA38CF">
      <w:pPr>
        <w:pStyle w:val="ANormal"/>
      </w:pPr>
      <w:r>
        <w:t>Projekt je v pripravi.</w:t>
      </w:r>
    </w:p>
    <w:p w:rsidR="00EA38CF" w:rsidRDefault="00EA38CF" w:rsidP="00EA38CF">
      <w:pPr>
        <w:pStyle w:val="AHeading3"/>
        <w:tabs>
          <w:tab w:val="decimal" w:pos="9200"/>
        </w:tabs>
        <w:rPr>
          <w:sz w:val="20"/>
        </w:rPr>
      </w:pPr>
      <w:bookmarkStart w:id="231" w:name="_Toc32323512"/>
      <w:bookmarkStart w:id="232" w:name="_Toc32927388"/>
      <w:r>
        <w:t>OB201-19-0003 Pohodna pot od HŠ 121 do začetka pločnika Lijak-PP</w:t>
      </w:r>
      <w:r>
        <w:tab/>
      </w:r>
      <w:r>
        <w:rPr>
          <w:sz w:val="20"/>
        </w:rPr>
        <w:t>5.000 €</w:t>
      </w:r>
      <w:bookmarkEnd w:id="231"/>
      <w:bookmarkEnd w:id="232"/>
    </w:p>
    <w:p w:rsidR="00EA38CF" w:rsidRDefault="00EA38CF" w:rsidP="00EA38CF">
      <w:pPr>
        <w:pStyle w:val="Heading11"/>
      </w:pPr>
      <w:r>
        <w:t>Namen in cilj</w:t>
      </w:r>
    </w:p>
    <w:p w:rsidR="00EA38CF" w:rsidRDefault="00EA38CF" w:rsidP="00EA38CF">
      <w:pPr>
        <w:pStyle w:val="ANormal"/>
      </w:pPr>
      <w:r>
        <w:t>Ureditev pešpoti v zaselku Lijak. Izgradnja dveh lesenih mostičkov in utrditev obstoječe poljske poti ob glavni cesti</w:t>
      </w:r>
    </w:p>
    <w:p w:rsidR="00EA38CF" w:rsidRDefault="00EA38CF" w:rsidP="00EA38CF">
      <w:pPr>
        <w:pStyle w:val="Heading11"/>
      </w:pPr>
      <w:r>
        <w:t>Stanje projekta</w:t>
      </w:r>
    </w:p>
    <w:p w:rsidR="00EA38CF" w:rsidRDefault="00EA38CF" w:rsidP="00EA38CF">
      <w:pPr>
        <w:pStyle w:val="ANormal"/>
      </w:pPr>
      <w:r>
        <w:t>V izvedbo v letu 2019</w:t>
      </w:r>
    </w:p>
    <w:p w:rsidR="00EA38CF" w:rsidRDefault="00EA38CF" w:rsidP="00EA38CF">
      <w:pPr>
        <w:pStyle w:val="AHeading3"/>
        <w:tabs>
          <w:tab w:val="decimal" w:pos="9200"/>
        </w:tabs>
        <w:rPr>
          <w:sz w:val="20"/>
        </w:rPr>
      </w:pPr>
      <w:bookmarkStart w:id="233" w:name="_Toc32323513"/>
      <w:bookmarkStart w:id="234" w:name="_Toc32927389"/>
      <w:r>
        <w:t>OB201-19-0004 Večnamensko parkirišče pod britofom Vogrsko-PP</w:t>
      </w:r>
      <w:r>
        <w:tab/>
      </w:r>
      <w:r>
        <w:rPr>
          <w:sz w:val="20"/>
        </w:rPr>
        <w:t>5.000 €</w:t>
      </w:r>
      <w:bookmarkEnd w:id="233"/>
      <w:bookmarkEnd w:id="234"/>
    </w:p>
    <w:p w:rsidR="00EA38CF" w:rsidRDefault="00EA38CF" w:rsidP="00EA38CF">
      <w:pPr>
        <w:pStyle w:val="Heading11"/>
      </w:pPr>
      <w:r>
        <w:t>Namen in cilj</w:t>
      </w:r>
    </w:p>
    <w:p w:rsidR="00EA38CF" w:rsidRDefault="00EA38CF" w:rsidP="00EA38CF">
      <w:pPr>
        <w:pStyle w:val="ANormal"/>
      </w:pPr>
      <w:r>
        <w:t>Ureditev parkirišča na parceli pod britofom pri odcepu za sv. Lucijo z dostopno potjo do Britofa</w:t>
      </w:r>
    </w:p>
    <w:p w:rsidR="00EA38CF" w:rsidRDefault="00EA38CF" w:rsidP="00EA38CF">
      <w:pPr>
        <w:pStyle w:val="Heading11"/>
      </w:pPr>
      <w:r>
        <w:t>Stanje projekta</w:t>
      </w:r>
    </w:p>
    <w:p w:rsidR="00EA38CF" w:rsidRDefault="00EA38CF" w:rsidP="00EA38CF">
      <w:pPr>
        <w:pStyle w:val="ANormal"/>
      </w:pPr>
      <w:r>
        <w:t>Projekt je v pripravi</w:t>
      </w:r>
    </w:p>
    <w:p w:rsidR="00EA38CF" w:rsidRDefault="00EA38CF" w:rsidP="00EA38CF">
      <w:pPr>
        <w:pStyle w:val="AHeading3"/>
        <w:tabs>
          <w:tab w:val="decimal" w:pos="9200"/>
        </w:tabs>
        <w:rPr>
          <w:sz w:val="20"/>
        </w:rPr>
      </w:pPr>
      <w:bookmarkStart w:id="235" w:name="_Toc32323514"/>
      <w:bookmarkStart w:id="236" w:name="_Toc32927390"/>
      <w:r>
        <w:t>OB201-19-0010 Rimski park-AD FORNULOS</w:t>
      </w:r>
      <w:r>
        <w:tab/>
      </w:r>
      <w:r>
        <w:rPr>
          <w:sz w:val="20"/>
        </w:rPr>
        <w:t>5.500 €</w:t>
      </w:r>
      <w:bookmarkEnd w:id="235"/>
      <w:bookmarkEnd w:id="236"/>
    </w:p>
    <w:p w:rsidR="00EA38CF" w:rsidRDefault="00EA38CF" w:rsidP="00EA38CF">
      <w:pPr>
        <w:pStyle w:val="Heading11"/>
      </w:pPr>
      <w:r>
        <w:t>Namen in cilj</w:t>
      </w:r>
    </w:p>
    <w:p w:rsidR="00EA38CF" w:rsidRDefault="00EA38CF" w:rsidP="00EA38CF">
      <w:pPr>
        <w:pStyle w:val="ANormal"/>
      </w:pPr>
      <w:r>
        <w:t>Namen je na parceli št. 29/18 k.o. 2319 - Bukovica v lasti Občine Renče -Vogrsko urediti v javni park z otroškimi igrali in klopmi, namenjen druženju, spoznavanju in ohranjanju kulturne dediščine tega območja. Cilj je izpostaviti in opomniti na prisotne arheološke ostaline iz časa rimskega obdobja - zato je parcela tudi spomeniško zaščitena.</w:t>
      </w:r>
    </w:p>
    <w:p w:rsidR="00EA38CF" w:rsidRDefault="00EA38CF" w:rsidP="00EA38CF">
      <w:pPr>
        <w:pStyle w:val="Heading11"/>
      </w:pPr>
      <w:r>
        <w:t>Stanje projekta</w:t>
      </w:r>
    </w:p>
    <w:p w:rsidR="00EA38CF" w:rsidRDefault="00EA38CF" w:rsidP="00EA38CF">
      <w:pPr>
        <w:pStyle w:val="ANormal"/>
      </w:pPr>
      <w:r>
        <w:t>Projekt je v pripravi.</w:t>
      </w:r>
    </w:p>
    <w:p w:rsidR="00EA38CF" w:rsidRDefault="00EA38CF" w:rsidP="00EA38CF">
      <w:pPr>
        <w:pStyle w:val="ANormal"/>
      </w:pPr>
      <w:r>
        <w:t>V letu 2019 so bila narejene izravnalna zemeljska in gradbena dela, priprava terena. Začetek leta 2020 bo sledila priprava točkovnih temeljev igrala in postavitev otroškega igrala.</w:t>
      </w:r>
    </w:p>
    <w:p w:rsidR="00EA38CF" w:rsidRDefault="00EA38CF" w:rsidP="00EA38CF">
      <w:pPr>
        <w:pStyle w:val="AHeading3"/>
        <w:tabs>
          <w:tab w:val="decimal" w:pos="9200"/>
        </w:tabs>
        <w:rPr>
          <w:sz w:val="20"/>
        </w:rPr>
      </w:pPr>
      <w:bookmarkStart w:id="237" w:name="_Toc32323515"/>
      <w:bookmarkStart w:id="238" w:name="_Toc32927391"/>
      <w:r>
        <w:lastRenderedPageBreak/>
        <w:t>OB201-19-0011 *Polnilnice za električne avtomobile</w:t>
      </w:r>
      <w:r>
        <w:tab/>
      </w:r>
      <w:r>
        <w:rPr>
          <w:sz w:val="20"/>
        </w:rPr>
        <w:t>5.148 €</w:t>
      </w:r>
      <w:bookmarkEnd w:id="237"/>
      <w:bookmarkEnd w:id="238"/>
    </w:p>
    <w:p w:rsidR="00EA38CF" w:rsidRDefault="00EA38CF" w:rsidP="00EA38CF">
      <w:pPr>
        <w:pStyle w:val="Heading11"/>
      </w:pPr>
      <w:r>
        <w:t>Namen in cilj</w:t>
      </w:r>
    </w:p>
    <w:p w:rsidR="00EA38CF" w:rsidRDefault="00EA38CF" w:rsidP="00EA38CF">
      <w:pPr>
        <w:pStyle w:val="ANormal"/>
      </w:pPr>
      <w:r>
        <w:t>Občina Renče-Vogrsko je pridobila nepovratna sredstva za nabavo dveh električnih polnilnic na razpisu Ekosklada. Hkrati je z sodelovanjem na projektu Enermob pridobila nepovratna sredstva za izvedbo električnega priključka za eno polnilnico. Polnilnica pred KD Bukovica je postavljena. Na trgu v Renčah se izvaja postavitev.</w:t>
      </w:r>
    </w:p>
    <w:p w:rsidR="00EA38CF" w:rsidRDefault="00EA38CF" w:rsidP="00EA38CF">
      <w:pPr>
        <w:pStyle w:val="Heading11"/>
      </w:pPr>
      <w:r>
        <w:t>Stanje projekta</w:t>
      </w:r>
    </w:p>
    <w:p w:rsidR="00EA38CF" w:rsidRDefault="00EA38CF" w:rsidP="00EA38CF">
      <w:pPr>
        <w:pStyle w:val="ANormal"/>
      </w:pPr>
      <w:r>
        <w:t>Polnilnica pred KD Bukovica je postavljena. Na trgu v Renčah se izvaja postavitev.</w:t>
      </w:r>
    </w:p>
    <w:p w:rsidR="00EA38CF" w:rsidRDefault="00EA38CF" w:rsidP="00EA38CF">
      <w:pPr>
        <w:pStyle w:val="AHeading3"/>
        <w:tabs>
          <w:tab w:val="decimal" w:pos="9200"/>
        </w:tabs>
        <w:rPr>
          <w:sz w:val="20"/>
        </w:rPr>
      </w:pPr>
      <w:bookmarkStart w:id="239" w:name="_Toc32323516"/>
      <w:bookmarkStart w:id="240" w:name="_Toc32927392"/>
      <w:r>
        <w:t>OB201-19-0012 Vodni sistem Mrzlek</w:t>
      </w:r>
      <w:r>
        <w:tab/>
      </w:r>
      <w:r>
        <w:rPr>
          <w:sz w:val="20"/>
        </w:rPr>
        <w:t>35.000 €</w:t>
      </w:r>
      <w:bookmarkEnd w:id="239"/>
      <w:bookmarkEnd w:id="240"/>
    </w:p>
    <w:p w:rsidR="00EA38CF" w:rsidRDefault="00EA38CF" w:rsidP="00EA38CF">
      <w:pPr>
        <w:pStyle w:val="Heading11"/>
      </w:pPr>
      <w:r>
        <w:t>Namen in cilj</w:t>
      </w:r>
    </w:p>
    <w:p w:rsidR="00EA38CF" w:rsidRDefault="00EA38CF" w:rsidP="00EA38CF">
      <w:pPr>
        <w:pStyle w:val="ANormal"/>
      </w:pPr>
      <w:r>
        <w:t xml:space="preserve">Občina Renče-Vogrsko je z </w:t>
      </w:r>
      <w:proofErr w:type="spellStart"/>
      <w:r>
        <w:t>projekto</w:t>
      </w:r>
      <w:proofErr w:type="spellEnd"/>
      <w:r>
        <w:t xml:space="preserve"> Hidravlične izboljšave na vodovodnem sistemu Mrzlek vključena v Dogovor za razvoj regij. Sredstva na postavki so predvidena za pripravo projektne dokumentacije in prijavo na kohezijske razpise. </w:t>
      </w:r>
    </w:p>
    <w:p w:rsidR="00EA38CF" w:rsidRDefault="00EA38CF" w:rsidP="00EA38CF">
      <w:pPr>
        <w:pStyle w:val="ANormal"/>
      </w:pPr>
      <w:r>
        <w:t>Izvajanje predvideno v letih 2020 - 2023</w:t>
      </w:r>
    </w:p>
    <w:p w:rsidR="00EA38CF" w:rsidRDefault="00EA38CF" w:rsidP="00EA38CF">
      <w:pPr>
        <w:pStyle w:val="Heading11"/>
      </w:pPr>
      <w:r>
        <w:t>Stanje projekta</w:t>
      </w:r>
    </w:p>
    <w:p w:rsidR="00EA38CF" w:rsidRDefault="00EA38CF" w:rsidP="00EA38CF">
      <w:pPr>
        <w:pStyle w:val="ANormal"/>
      </w:pPr>
      <w:r>
        <w:t>Projekt je v pripravi</w:t>
      </w:r>
    </w:p>
    <w:p w:rsidR="00EA38CF" w:rsidRDefault="00EA38CF" w:rsidP="00EA38CF">
      <w:pPr>
        <w:pStyle w:val="AHeading3"/>
        <w:tabs>
          <w:tab w:val="decimal" w:pos="9200"/>
        </w:tabs>
        <w:rPr>
          <w:sz w:val="20"/>
        </w:rPr>
      </w:pPr>
      <w:bookmarkStart w:id="241" w:name="_Toc32323517"/>
      <w:bookmarkStart w:id="242" w:name="_Toc32927393"/>
      <w:r>
        <w:t>OB201-19-0016 Dvorana KS Vogrsko</w:t>
      </w:r>
      <w:r>
        <w:tab/>
      </w:r>
      <w:r>
        <w:rPr>
          <w:sz w:val="20"/>
        </w:rPr>
        <w:t>8.000 €</w:t>
      </w:r>
      <w:bookmarkEnd w:id="241"/>
      <w:bookmarkEnd w:id="242"/>
    </w:p>
    <w:p w:rsidR="00EA38CF" w:rsidRDefault="00EA38CF" w:rsidP="00EA38CF">
      <w:pPr>
        <w:pStyle w:val="Heading11"/>
      </w:pPr>
      <w:r>
        <w:t>Namen in cilj</w:t>
      </w:r>
    </w:p>
    <w:p w:rsidR="00EA38CF" w:rsidRDefault="00EA38CF" w:rsidP="00EA38CF">
      <w:pPr>
        <w:pStyle w:val="ANormal"/>
      </w:pPr>
      <w:r>
        <w:t>Sredstva so namenjena za pripravo dokumentacije za pridobitev gradbenega dovoljena dozidavo večnamenske dvorane na Vogrskem</w:t>
      </w:r>
    </w:p>
    <w:p w:rsidR="00EA38CF" w:rsidRDefault="00EA38CF" w:rsidP="00EA38CF">
      <w:pPr>
        <w:pStyle w:val="Heading11"/>
      </w:pPr>
      <w:r>
        <w:t>Stanje projekta</w:t>
      </w:r>
    </w:p>
    <w:p w:rsidR="00EA38CF" w:rsidRDefault="00EA38CF" w:rsidP="00EA38CF">
      <w:pPr>
        <w:pStyle w:val="ANormal"/>
      </w:pPr>
      <w:r>
        <w:t>Predviden začetek izvajanja v l. 2020</w:t>
      </w:r>
    </w:p>
    <w:p w:rsidR="00EA38CF" w:rsidRDefault="00EA38CF" w:rsidP="00EA38CF">
      <w:pPr>
        <w:pStyle w:val="AHeading3"/>
        <w:tabs>
          <w:tab w:val="decimal" w:pos="9200"/>
        </w:tabs>
        <w:rPr>
          <w:sz w:val="20"/>
        </w:rPr>
      </w:pPr>
      <w:bookmarkStart w:id="243" w:name="_Toc32323518"/>
      <w:bookmarkStart w:id="244" w:name="_Toc32927394"/>
      <w:r>
        <w:lastRenderedPageBreak/>
        <w:t>OB201-19-0020 Prostori KS Renče</w:t>
      </w:r>
      <w:r>
        <w:tab/>
      </w:r>
      <w:r>
        <w:rPr>
          <w:sz w:val="20"/>
        </w:rPr>
        <w:t>13.400 €</w:t>
      </w:r>
      <w:bookmarkEnd w:id="243"/>
      <w:bookmarkEnd w:id="244"/>
    </w:p>
    <w:p w:rsidR="00EA38CF" w:rsidRDefault="00EA38CF" w:rsidP="00EA38CF">
      <w:pPr>
        <w:pStyle w:val="Heading11"/>
      </w:pPr>
      <w:r>
        <w:t>Namen in cilj</w:t>
      </w:r>
    </w:p>
    <w:p w:rsidR="00EA38CF" w:rsidRDefault="00EA38CF" w:rsidP="00EA38CF">
      <w:pPr>
        <w:pStyle w:val="Heading11"/>
      </w:pPr>
      <w:r>
        <w:t>Stanje projekta</w:t>
      </w:r>
    </w:p>
    <w:p w:rsidR="00EA38CF" w:rsidRDefault="00EA38CF" w:rsidP="00EA38CF">
      <w:pPr>
        <w:pStyle w:val="AHeading3"/>
        <w:tabs>
          <w:tab w:val="decimal" w:pos="9200"/>
        </w:tabs>
        <w:rPr>
          <w:sz w:val="20"/>
        </w:rPr>
      </w:pPr>
      <w:bookmarkStart w:id="245" w:name="_Toc32323519"/>
      <w:bookmarkStart w:id="246" w:name="_Toc32927395"/>
      <w:r>
        <w:t>OB201-19-0021 Nabava kamiona GVC</w:t>
      </w:r>
      <w:r>
        <w:tab/>
      </w:r>
      <w:r>
        <w:rPr>
          <w:sz w:val="20"/>
        </w:rPr>
        <w:t>38.672 €</w:t>
      </w:r>
      <w:bookmarkEnd w:id="245"/>
      <w:bookmarkEnd w:id="246"/>
    </w:p>
    <w:p w:rsidR="00EA38CF" w:rsidRDefault="00EA38CF" w:rsidP="00EA38CF">
      <w:pPr>
        <w:pStyle w:val="Heading11"/>
      </w:pPr>
      <w:r>
        <w:t>Namen in cilj</w:t>
      </w:r>
    </w:p>
    <w:p w:rsidR="00EA38CF" w:rsidRDefault="00EA38CF" w:rsidP="00EA38CF">
      <w:pPr>
        <w:pStyle w:val="Heading11"/>
      </w:pPr>
      <w:r>
        <w:t>Stanje projekta</w:t>
      </w:r>
    </w:p>
    <w:p w:rsidR="00EA38CF" w:rsidRDefault="00EA38CF" w:rsidP="00EA38CF">
      <w:pPr>
        <w:pStyle w:val="AHeading3"/>
        <w:tabs>
          <w:tab w:val="decimal" w:pos="9200"/>
        </w:tabs>
        <w:rPr>
          <w:sz w:val="20"/>
        </w:rPr>
      </w:pPr>
      <w:bookmarkStart w:id="247" w:name="_Toc32323520"/>
      <w:bookmarkStart w:id="248" w:name="_Toc32927396"/>
      <w:r>
        <w:t>OB201-20-0001 Sofinanciranje nabave kombija za invalide</w:t>
      </w:r>
      <w:r>
        <w:tab/>
      </w:r>
      <w:r>
        <w:rPr>
          <w:sz w:val="20"/>
        </w:rPr>
        <w:t>1.500 €</w:t>
      </w:r>
      <w:bookmarkEnd w:id="247"/>
      <w:bookmarkEnd w:id="248"/>
    </w:p>
    <w:p w:rsidR="00EA38CF" w:rsidRDefault="00EA38CF" w:rsidP="00EA38CF">
      <w:pPr>
        <w:pStyle w:val="Heading11"/>
      </w:pPr>
      <w:r>
        <w:t>Namen in cilj</w:t>
      </w:r>
    </w:p>
    <w:p w:rsidR="00EA38CF" w:rsidRDefault="00EA38CF" w:rsidP="00EA38CF">
      <w:pPr>
        <w:pStyle w:val="Heading11"/>
      </w:pPr>
      <w:r>
        <w:t>Stanje projekta</w:t>
      </w:r>
    </w:p>
    <w:p w:rsidR="00EA38CF" w:rsidRDefault="00EA38CF" w:rsidP="00EA38CF">
      <w:pPr>
        <w:pStyle w:val="AHeading3"/>
        <w:tabs>
          <w:tab w:val="decimal" w:pos="9200"/>
        </w:tabs>
        <w:rPr>
          <w:sz w:val="20"/>
        </w:rPr>
      </w:pPr>
      <w:bookmarkStart w:id="249" w:name="_Toc32323521"/>
      <w:bookmarkStart w:id="250" w:name="_Toc32927397"/>
      <w:r>
        <w:t>OB201-20-0002 Cestna infrastruktura Brje</w:t>
      </w:r>
      <w:r>
        <w:tab/>
      </w:r>
      <w:r>
        <w:rPr>
          <w:sz w:val="20"/>
        </w:rPr>
        <w:t>35.300 €</w:t>
      </w:r>
      <w:bookmarkEnd w:id="249"/>
      <w:bookmarkEnd w:id="250"/>
    </w:p>
    <w:p w:rsidR="00EA38CF" w:rsidRDefault="00EA38CF" w:rsidP="00EA38CF">
      <w:pPr>
        <w:pStyle w:val="Heading11"/>
      </w:pPr>
      <w:r>
        <w:t>Namen in cilj</w:t>
      </w:r>
    </w:p>
    <w:p w:rsidR="00EA38CF" w:rsidRDefault="00EA38CF" w:rsidP="00EA38CF">
      <w:pPr>
        <w:pStyle w:val="ANormal"/>
      </w:pPr>
      <w:proofErr w:type="spellStart"/>
      <w:r>
        <w:t>a.Sredstva</w:t>
      </w:r>
      <w:proofErr w:type="spellEnd"/>
      <w:r>
        <w:t xml:space="preserve"> na tej postavki so namenjena za rekonstrukcijo ceste JP 785299 v dolžini 300m (cesta, meteorna kanalizacija in vodovod). </w:t>
      </w:r>
    </w:p>
    <w:p w:rsidR="00EA38CF" w:rsidRDefault="00EA38CF" w:rsidP="00EA38CF">
      <w:pPr>
        <w:pStyle w:val="ANormal"/>
      </w:pPr>
      <w:r>
        <w:t>b. Sredstva na tej postavki so namenjena za ureditev ceste JP 785298 v dolžini 330m - obnova vodovoda.</w:t>
      </w:r>
    </w:p>
    <w:p w:rsidR="00EA38CF" w:rsidRDefault="00EA38CF" w:rsidP="00EA38CF">
      <w:pPr>
        <w:pStyle w:val="ANormal"/>
      </w:pPr>
    </w:p>
    <w:p w:rsidR="00EA38CF" w:rsidRDefault="00EA38CF" w:rsidP="00EA38CF">
      <w:pPr>
        <w:pStyle w:val="ANormal"/>
      </w:pPr>
      <w:r>
        <w:t>Ponudbena cena na podlagi popisa.</w:t>
      </w:r>
    </w:p>
    <w:p w:rsidR="00EA38CF" w:rsidRDefault="00EA38CF" w:rsidP="00EA38CF">
      <w:pPr>
        <w:pStyle w:val="Heading11"/>
      </w:pPr>
      <w:r>
        <w:t>Stanje projekta</w:t>
      </w:r>
    </w:p>
    <w:p w:rsidR="00EA38CF" w:rsidRDefault="00EA38CF" w:rsidP="00EA38CF">
      <w:pPr>
        <w:pStyle w:val="ANormal"/>
      </w:pPr>
    </w:p>
    <w:p w:rsidR="00EA38CF" w:rsidRDefault="00EA38CF" w:rsidP="00EA38CF">
      <w:pPr>
        <w:pStyle w:val="AHeading3"/>
        <w:tabs>
          <w:tab w:val="decimal" w:pos="9200"/>
        </w:tabs>
        <w:rPr>
          <w:sz w:val="20"/>
        </w:rPr>
      </w:pPr>
      <w:bookmarkStart w:id="251" w:name="_Toc32323522"/>
      <w:bookmarkStart w:id="252" w:name="_Toc32927398"/>
      <w:r>
        <w:t xml:space="preserve">OB201-20-0003 Urejanje mrliške vežice in </w:t>
      </w:r>
      <w:proofErr w:type="spellStart"/>
      <w:r>
        <w:t>parkiršča</w:t>
      </w:r>
      <w:proofErr w:type="spellEnd"/>
      <w:r>
        <w:t xml:space="preserve"> Vogrsko</w:t>
      </w:r>
      <w:r>
        <w:tab/>
      </w:r>
      <w:r>
        <w:rPr>
          <w:sz w:val="20"/>
        </w:rPr>
        <w:t>4.900 €</w:t>
      </w:r>
      <w:bookmarkEnd w:id="251"/>
      <w:bookmarkEnd w:id="252"/>
    </w:p>
    <w:p w:rsidR="00EA38CF" w:rsidRDefault="00EA38CF" w:rsidP="00EA38CF">
      <w:pPr>
        <w:pStyle w:val="Heading11"/>
      </w:pPr>
      <w:r>
        <w:t>Namen in cilj</w:t>
      </w:r>
    </w:p>
    <w:p w:rsidR="00EA38CF" w:rsidRDefault="00EA38CF" w:rsidP="00EA38CF">
      <w:pPr>
        <w:pStyle w:val="Heading11"/>
      </w:pPr>
      <w:r>
        <w:t>Stanje projekta</w:t>
      </w:r>
    </w:p>
    <w:p w:rsidR="00EA38CF" w:rsidRDefault="00EA38CF" w:rsidP="00EA38CF">
      <w:pPr>
        <w:pStyle w:val="AHeading3"/>
        <w:tabs>
          <w:tab w:val="decimal" w:pos="9200"/>
        </w:tabs>
        <w:rPr>
          <w:sz w:val="20"/>
        </w:rPr>
      </w:pPr>
      <w:bookmarkStart w:id="253" w:name="_Toc32323523"/>
      <w:bookmarkStart w:id="254" w:name="_Toc32927399"/>
      <w:r>
        <w:t xml:space="preserve">OB201-20-0004 Infrastruktura </w:t>
      </w:r>
      <w:proofErr w:type="spellStart"/>
      <w:r>
        <w:t>Punkež</w:t>
      </w:r>
      <w:proofErr w:type="spellEnd"/>
      <w:r>
        <w:t xml:space="preserve"> in Mali Dunaj</w:t>
      </w:r>
      <w:r>
        <w:tab/>
      </w:r>
      <w:r>
        <w:rPr>
          <w:sz w:val="20"/>
        </w:rPr>
        <w:t>7.500 €</w:t>
      </w:r>
      <w:bookmarkEnd w:id="253"/>
      <w:bookmarkEnd w:id="254"/>
    </w:p>
    <w:p w:rsidR="00EA38CF" w:rsidRDefault="00EA38CF" w:rsidP="00EA38CF">
      <w:pPr>
        <w:pStyle w:val="Heading11"/>
      </w:pPr>
      <w:r>
        <w:t>Namen in cilj</w:t>
      </w:r>
    </w:p>
    <w:p w:rsidR="00EA38CF" w:rsidRDefault="00EA38CF" w:rsidP="00EA38CF">
      <w:pPr>
        <w:pStyle w:val="ANormal"/>
      </w:pPr>
      <w:r>
        <w:t xml:space="preserve">Sredstva na tej postavki so namenjena širitvi ceste JP 785282 v dolžini 85m - </w:t>
      </w:r>
      <w:proofErr w:type="spellStart"/>
      <w:r>
        <w:t>Punkež</w:t>
      </w:r>
      <w:proofErr w:type="spellEnd"/>
      <w:r>
        <w:t>.</w:t>
      </w:r>
    </w:p>
    <w:p w:rsidR="00EA38CF" w:rsidRDefault="00EA38CF" w:rsidP="00EA38CF">
      <w:pPr>
        <w:pStyle w:val="ANormal"/>
      </w:pPr>
      <w:r>
        <w:t>Kompletni ureditvi ceste JP 788001 v dolžini 175m - Mali Dunaj</w:t>
      </w:r>
    </w:p>
    <w:p w:rsidR="00EA38CF" w:rsidRDefault="00EA38CF" w:rsidP="00EA38CF">
      <w:pPr>
        <w:pStyle w:val="ANormal"/>
      </w:pPr>
      <w:r>
        <w:t>Sanaciji meteorne kanalizacije in utrditvi brežin.</w:t>
      </w:r>
    </w:p>
    <w:p w:rsidR="00EA38CF" w:rsidRDefault="00EA38CF" w:rsidP="00EA38CF">
      <w:pPr>
        <w:pStyle w:val="ANormal"/>
      </w:pPr>
    </w:p>
    <w:p w:rsidR="00EA38CF" w:rsidRDefault="00EA38CF" w:rsidP="00EA38CF">
      <w:pPr>
        <w:pStyle w:val="ANormal"/>
      </w:pPr>
      <w:r>
        <w:t>Ponudbena cena na podlagi popisa.</w:t>
      </w:r>
    </w:p>
    <w:p w:rsidR="00EA38CF" w:rsidRDefault="00EA38CF" w:rsidP="00EA38CF">
      <w:pPr>
        <w:pStyle w:val="ANormal"/>
      </w:pPr>
    </w:p>
    <w:p w:rsidR="00EA38CF" w:rsidRDefault="00EA38CF" w:rsidP="00EA38CF">
      <w:pPr>
        <w:pStyle w:val="ANormal"/>
      </w:pPr>
      <w:r>
        <w:lastRenderedPageBreak/>
        <w:t>Projekt je opredeljen v NRP-ju: OB201-20-0004</w:t>
      </w:r>
    </w:p>
    <w:p w:rsidR="00EA38CF" w:rsidRDefault="00EA38CF" w:rsidP="00EA38CF">
      <w:pPr>
        <w:pStyle w:val="Heading11"/>
      </w:pPr>
      <w:r>
        <w:t>Stanje projekta</w:t>
      </w:r>
    </w:p>
    <w:p w:rsidR="00EA38CF" w:rsidRDefault="00EA38CF" w:rsidP="00EA38CF">
      <w:pPr>
        <w:pStyle w:val="ANormal"/>
      </w:pPr>
    </w:p>
    <w:p w:rsidR="00EA38CF" w:rsidRDefault="00EA38CF" w:rsidP="00EA38CF">
      <w:pPr>
        <w:pStyle w:val="AHeading3"/>
        <w:tabs>
          <w:tab w:val="decimal" w:pos="9200"/>
        </w:tabs>
        <w:rPr>
          <w:sz w:val="20"/>
        </w:rPr>
      </w:pPr>
      <w:bookmarkStart w:id="255" w:name="_Toc32323524"/>
      <w:bookmarkStart w:id="256" w:name="_Toc32927400"/>
      <w:r>
        <w:t>OB201-20-0005 Ureditev ceste Lamovo</w:t>
      </w:r>
      <w:r>
        <w:tab/>
      </w:r>
      <w:r>
        <w:rPr>
          <w:sz w:val="20"/>
        </w:rPr>
        <w:t>2.000 €</w:t>
      </w:r>
      <w:bookmarkEnd w:id="255"/>
      <w:bookmarkEnd w:id="256"/>
    </w:p>
    <w:p w:rsidR="00EA38CF" w:rsidRDefault="00EA38CF" w:rsidP="00EA38CF">
      <w:pPr>
        <w:pStyle w:val="Heading11"/>
      </w:pPr>
      <w:r>
        <w:t>Namen in cilj</w:t>
      </w:r>
    </w:p>
    <w:p w:rsidR="00EA38CF" w:rsidRDefault="00EA38CF" w:rsidP="00EA38CF">
      <w:pPr>
        <w:pStyle w:val="ANormal"/>
      </w:pPr>
      <w:r>
        <w:t>Sredstva na tej postavki so namenjena rekonstrukciji ceste JP 785281 v dolžini 300m, odstranitvi zidu in asfaltacija Lamovo parcela 2640, 2642/1.</w:t>
      </w:r>
    </w:p>
    <w:p w:rsidR="00EA38CF" w:rsidRDefault="00EA38CF" w:rsidP="00EA38CF">
      <w:pPr>
        <w:pStyle w:val="ANormal"/>
      </w:pPr>
      <w:r>
        <w:t>Rekonstrukcija na cesti JP 785271.</w:t>
      </w:r>
    </w:p>
    <w:p w:rsidR="00EA38CF" w:rsidRDefault="00EA38CF" w:rsidP="00EA38CF">
      <w:pPr>
        <w:pStyle w:val="ANormal"/>
      </w:pPr>
    </w:p>
    <w:p w:rsidR="00EA38CF" w:rsidRDefault="00EA38CF" w:rsidP="00EA38CF">
      <w:pPr>
        <w:pStyle w:val="ANormal"/>
      </w:pPr>
      <w:r>
        <w:t>Ponudbena cena na podlagi popisa.</w:t>
      </w:r>
    </w:p>
    <w:p w:rsidR="00EA38CF" w:rsidRDefault="00EA38CF" w:rsidP="00EA38CF">
      <w:pPr>
        <w:pStyle w:val="Heading11"/>
      </w:pPr>
      <w:r>
        <w:t>Stanje projekta</w:t>
      </w:r>
    </w:p>
    <w:p w:rsidR="00EA38CF" w:rsidRDefault="00EA38CF" w:rsidP="00EA38CF">
      <w:pPr>
        <w:pStyle w:val="ANormal"/>
      </w:pPr>
    </w:p>
    <w:p w:rsidR="00EA38CF" w:rsidRDefault="00EA38CF" w:rsidP="00EA38CF">
      <w:pPr>
        <w:pStyle w:val="AHeading3"/>
        <w:tabs>
          <w:tab w:val="decimal" w:pos="9200"/>
        </w:tabs>
        <w:rPr>
          <w:sz w:val="20"/>
        </w:rPr>
      </w:pPr>
      <w:bookmarkStart w:id="257" w:name="_Toc32323525"/>
      <w:bookmarkStart w:id="258" w:name="_Toc32927401"/>
      <w:r>
        <w:t>OB201-20-0006 Cesta Zmajna</w:t>
      </w:r>
      <w:r>
        <w:tab/>
      </w:r>
      <w:r>
        <w:rPr>
          <w:sz w:val="20"/>
        </w:rPr>
        <w:t>2.000 €</w:t>
      </w:r>
      <w:bookmarkEnd w:id="257"/>
      <w:bookmarkEnd w:id="258"/>
    </w:p>
    <w:p w:rsidR="00EA38CF" w:rsidRDefault="00EA38CF" w:rsidP="00EA38CF">
      <w:pPr>
        <w:pStyle w:val="Heading11"/>
      </w:pPr>
      <w:r>
        <w:t>Namen in cilj</w:t>
      </w:r>
    </w:p>
    <w:p w:rsidR="00EA38CF" w:rsidRDefault="00EA38CF" w:rsidP="00EA38CF">
      <w:pPr>
        <w:pStyle w:val="ANormal"/>
      </w:pPr>
      <w:r>
        <w:t xml:space="preserve">Sredstva na tej postavki so namenjena ureditvi ceste na </w:t>
      </w:r>
      <w:proofErr w:type="spellStart"/>
      <w:r>
        <w:t>Zmajni</w:t>
      </w:r>
      <w:proofErr w:type="spellEnd"/>
      <w:r>
        <w:t>. Ureditvi ceste na parceli 3475 , komplet ustroj in kanalizacija.</w:t>
      </w:r>
    </w:p>
    <w:p w:rsidR="00EA38CF" w:rsidRDefault="00EA38CF" w:rsidP="00EA38CF">
      <w:pPr>
        <w:pStyle w:val="ANormal"/>
      </w:pPr>
      <w:r>
        <w:t xml:space="preserve">Sanacija podora na mostu preko </w:t>
      </w:r>
      <w:proofErr w:type="spellStart"/>
      <w:r>
        <w:t>Bazarščka</w:t>
      </w:r>
      <w:proofErr w:type="spellEnd"/>
      <w:r>
        <w:t xml:space="preserve"> na isti parceli. </w:t>
      </w:r>
    </w:p>
    <w:p w:rsidR="00EA38CF" w:rsidRDefault="00EA38CF" w:rsidP="00EA38CF">
      <w:pPr>
        <w:pStyle w:val="ANormal"/>
      </w:pPr>
    </w:p>
    <w:p w:rsidR="00EA38CF" w:rsidRDefault="00EA38CF" w:rsidP="00EA38CF">
      <w:pPr>
        <w:pStyle w:val="ANormal"/>
      </w:pPr>
      <w:r>
        <w:t>Ponudbena cena na podlagi popisa.</w:t>
      </w:r>
    </w:p>
    <w:p w:rsidR="00EA38CF" w:rsidRDefault="00EA38CF" w:rsidP="00EA38CF">
      <w:pPr>
        <w:pStyle w:val="ANormal"/>
      </w:pPr>
      <w:r>
        <w:t>Projekt je opredeljen v NRP-ju: OB201-20-0006</w:t>
      </w:r>
    </w:p>
    <w:p w:rsidR="00EA38CF" w:rsidRDefault="00EA38CF" w:rsidP="00EA38CF">
      <w:pPr>
        <w:pStyle w:val="Heading11"/>
      </w:pPr>
      <w:r>
        <w:t>Stanje projekta</w:t>
      </w:r>
    </w:p>
    <w:p w:rsidR="00EA38CF" w:rsidRDefault="00EA38CF" w:rsidP="00EA38CF">
      <w:pPr>
        <w:pStyle w:val="ANormal"/>
      </w:pPr>
    </w:p>
    <w:p w:rsidR="00EA38CF" w:rsidRDefault="00EA38CF" w:rsidP="00EA38CF">
      <w:pPr>
        <w:pStyle w:val="AHeading3"/>
        <w:tabs>
          <w:tab w:val="decimal" w:pos="9200"/>
        </w:tabs>
        <w:rPr>
          <w:sz w:val="20"/>
        </w:rPr>
      </w:pPr>
      <w:bookmarkStart w:id="259" w:name="_Toc32323526"/>
      <w:bookmarkStart w:id="260" w:name="_Toc32927402"/>
      <w:r>
        <w:t>OB201-20-0007 Ureditev cestne infrastrukture Kotišče In Britof</w:t>
      </w:r>
      <w:r>
        <w:tab/>
      </w:r>
      <w:r>
        <w:rPr>
          <w:sz w:val="20"/>
        </w:rPr>
        <w:t>45.000 €</w:t>
      </w:r>
      <w:bookmarkEnd w:id="259"/>
      <w:bookmarkEnd w:id="260"/>
    </w:p>
    <w:p w:rsidR="00EA38CF" w:rsidRDefault="00EA38CF" w:rsidP="00EA38CF">
      <w:pPr>
        <w:pStyle w:val="Heading11"/>
      </w:pPr>
      <w:r>
        <w:t>Namen in cilj</w:t>
      </w:r>
    </w:p>
    <w:p w:rsidR="00EA38CF" w:rsidRDefault="00EA38CF" w:rsidP="00EA38CF">
      <w:pPr>
        <w:pStyle w:val="ANormal"/>
      </w:pPr>
      <w:r>
        <w:t>Sredstva na tej postavki so namenjena za rekonstrukcijo R3615/5740 pri Valdorfski šoli, za preplastitev JP 785232 v dolžini 500m za ureditev križišča in ceste do Rovtar. Preplastitev JP 785231v dolžini 420m, ureditev dostopa R3615/5740 s ceste JP 785221, izvedbo JVO na cesti LC 284381, most, rekonstrukcijo ceste LC 284381 v dolžini 115m, pločnik, kanalizacija.</w:t>
      </w:r>
    </w:p>
    <w:p w:rsidR="00EA38CF" w:rsidRDefault="00EA38CF" w:rsidP="00EA38CF">
      <w:pPr>
        <w:pStyle w:val="ANormal"/>
      </w:pPr>
    </w:p>
    <w:p w:rsidR="00EA38CF" w:rsidRDefault="00EA38CF" w:rsidP="00EA38CF">
      <w:pPr>
        <w:pStyle w:val="ANormal"/>
      </w:pPr>
      <w:r>
        <w:t>Ponudba na podlagi izvedenega popisa.</w:t>
      </w:r>
    </w:p>
    <w:p w:rsidR="00EA38CF" w:rsidRDefault="00EA38CF" w:rsidP="00EA38CF">
      <w:pPr>
        <w:pStyle w:val="ANormal"/>
      </w:pPr>
      <w:r>
        <w:t>Projekt je opredeljen v NRP-ju: OB201-20-0007</w:t>
      </w:r>
    </w:p>
    <w:p w:rsidR="00EA38CF" w:rsidRDefault="00EA38CF" w:rsidP="00EA38CF">
      <w:pPr>
        <w:pStyle w:val="Heading11"/>
      </w:pPr>
      <w:r>
        <w:t>Stanje projekta</w:t>
      </w:r>
    </w:p>
    <w:p w:rsidR="00EA38CF" w:rsidRDefault="00EA38CF" w:rsidP="00EA38CF">
      <w:pPr>
        <w:pStyle w:val="ANormal"/>
      </w:pPr>
    </w:p>
    <w:p w:rsidR="00EA38CF" w:rsidRDefault="00EA38CF" w:rsidP="00EA38CF">
      <w:pPr>
        <w:pStyle w:val="AHeading3"/>
        <w:tabs>
          <w:tab w:val="decimal" w:pos="9200"/>
        </w:tabs>
        <w:rPr>
          <w:sz w:val="20"/>
        </w:rPr>
      </w:pPr>
      <w:bookmarkStart w:id="261" w:name="_Toc32323527"/>
      <w:bookmarkStart w:id="262" w:name="_Toc32927403"/>
      <w:r>
        <w:lastRenderedPageBreak/>
        <w:t>OB201-20-0009 Ureditev cest Merljaki</w:t>
      </w:r>
      <w:r>
        <w:tab/>
      </w:r>
      <w:r>
        <w:rPr>
          <w:sz w:val="20"/>
        </w:rPr>
        <w:t>80.000 €</w:t>
      </w:r>
      <w:bookmarkEnd w:id="261"/>
      <w:bookmarkEnd w:id="262"/>
    </w:p>
    <w:p w:rsidR="00EA38CF" w:rsidRDefault="00EA38CF" w:rsidP="00EA38CF">
      <w:pPr>
        <w:pStyle w:val="Heading11"/>
      </w:pPr>
      <w:r>
        <w:t>Namen in cilj</w:t>
      </w:r>
    </w:p>
    <w:p w:rsidR="00EA38CF" w:rsidRDefault="00EA38CF" w:rsidP="00EA38CF">
      <w:pPr>
        <w:pStyle w:val="ANormal"/>
      </w:pPr>
      <w:r>
        <w:t>Sredstva na tej postavki so namenjena:</w:t>
      </w:r>
    </w:p>
    <w:p w:rsidR="00EA38CF" w:rsidRDefault="00EA38CF" w:rsidP="00EA38CF">
      <w:pPr>
        <w:pStyle w:val="ANormal"/>
      </w:pPr>
      <w:r>
        <w:t>a. Cesta od Miklavčič do meje z občino Miren, LC 259032 v dolžini 160m, rekonstrukcija</w:t>
      </w:r>
    </w:p>
    <w:p w:rsidR="00EA38CF" w:rsidRDefault="00EA38CF" w:rsidP="00EA38CF">
      <w:pPr>
        <w:pStyle w:val="ANormal"/>
      </w:pPr>
      <w:r>
        <w:t>b. Cesta JP 784851 v dolžini 200m (Pisk - Jeram), rekonstrukcija</w:t>
      </w:r>
    </w:p>
    <w:p w:rsidR="00EA38CF" w:rsidRDefault="00EA38CF" w:rsidP="00EA38CF">
      <w:pPr>
        <w:pStyle w:val="ANormal"/>
      </w:pPr>
      <w:r>
        <w:t xml:space="preserve">c. </w:t>
      </w:r>
      <w:proofErr w:type="spellStart"/>
      <w:r>
        <w:t>Polinišče</w:t>
      </w:r>
      <w:proofErr w:type="spellEnd"/>
      <w:r>
        <w:t xml:space="preserve"> preplastitev JP 784861 v dolžini 430m</w:t>
      </w:r>
    </w:p>
    <w:p w:rsidR="00EA38CF" w:rsidRDefault="00EA38CF" w:rsidP="00EA38CF">
      <w:pPr>
        <w:pStyle w:val="ANormal"/>
      </w:pPr>
      <w:r>
        <w:t>d. Cesta Špacapani JP 784871 dolžina 300m, rekonstrukcija</w:t>
      </w:r>
    </w:p>
    <w:p w:rsidR="00EA38CF" w:rsidRDefault="00EA38CF" w:rsidP="00EA38CF">
      <w:pPr>
        <w:pStyle w:val="ANormal"/>
      </w:pPr>
      <w:r>
        <w:t xml:space="preserve">e. Jerabišče - </w:t>
      </w:r>
      <w:proofErr w:type="spellStart"/>
      <w:r>
        <w:t>Zloverji</w:t>
      </w:r>
      <w:proofErr w:type="spellEnd"/>
      <w:r>
        <w:t>, površina cca. 3000m2 (vodovod tampon, konjeniška)</w:t>
      </w:r>
    </w:p>
    <w:p w:rsidR="00EA38CF" w:rsidRDefault="00EA38CF" w:rsidP="00EA38CF">
      <w:pPr>
        <w:pStyle w:val="ANormal"/>
      </w:pPr>
      <w:proofErr w:type="spellStart"/>
      <w:r>
        <w:t>f.</w:t>
      </w:r>
      <w:proofErr w:type="spellEnd"/>
      <w:r>
        <w:t xml:space="preserve"> Cesta LC 259032 rekonstrukcija mimo Goriških opekarn na dolžini 260m</w:t>
      </w:r>
    </w:p>
    <w:p w:rsidR="00EA38CF" w:rsidRDefault="00EA38CF" w:rsidP="00EA38CF">
      <w:pPr>
        <w:pStyle w:val="ANormal"/>
      </w:pPr>
      <w:r>
        <w:t>g. Špacapani razširitev in preplastitev JP 784871 na dolžini 300m</w:t>
      </w:r>
    </w:p>
    <w:p w:rsidR="00EA38CF" w:rsidRDefault="00EA38CF" w:rsidP="00EA38CF">
      <w:pPr>
        <w:pStyle w:val="ANormal"/>
      </w:pPr>
    </w:p>
    <w:p w:rsidR="00EA38CF" w:rsidRDefault="00EA38CF" w:rsidP="00EA38CF">
      <w:pPr>
        <w:pStyle w:val="ANormal"/>
      </w:pPr>
      <w:r>
        <w:t>Cena na podlagi popisa</w:t>
      </w:r>
    </w:p>
    <w:p w:rsidR="00EA38CF" w:rsidRDefault="00EA38CF" w:rsidP="00EA38CF">
      <w:pPr>
        <w:pStyle w:val="ANormal"/>
      </w:pPr>
      <w:r>
        <w:t>Projekt je opredeljen v NRP-ju: OB201-20-0009</w:t>
      </w:r>
    </w:p>
    <w:p w:rsidR="00EA38CF" w:rsidRDefault="00EA38CF" w:rsidP="00EA38CF">
      <w:pPr>
        <w:pStyle w:val="Heading11"/>
      </w:pPr>
      <w:r>
        <w:t>Stanje projekta</w:t>
      </w:r>
    </w:p>
    <w:p w:rsidR="00EA38CF" w:rsidRDefault="00EA38CF" w:rsidP="00EA38CF">
      <w:pPr>
        <w:pStyle w:val="ANormal"/>
      </w:pPr>
    </w:p>
    <w:p w:rsidR="00EA38CF" w:rsidRDefault="00EA38CF" w:rsidP="00EA38CF">
      <w:pPr>
        <w:pStyle w:val="AHeading3"/>
        <w:tabs>
          <w:tab w:val="decimal" w:pos="9200"/>
        </w:tabs>
        <w:rPr>
          <w:sz w:val="20"/>
        </w:rPr>
      </w:pPr>
      <w:bookmarkStart w:id="263" w:name="_Toc32323528"/>
      <w:bookmarkStart w:id="264" w:name="_Toc32927404"/>
      <w:r>
        <w:t>OB201-20-0010 Cestna infrastruktura Martinuči</w:t>
      </w:r>
      <w:r>
        <w:tab/>
      </w:r>
      <w:r>
        <w:rPr>
          <w:sz w:val="20"/>
        </w:rPr>
        <w:t>6.000 €</w:t>
      </w:r>
      <w:bookmarkEnd w:id="263"/>
      <w:bookmarkEnd w:id="264"/>
    </w:p>
    <w:p w:rsidR="00EA38CF" w:rsidRDefault="00EA38CF" w:rsidP="00EA38CF">
      <w:pPr>
        <w:pStyle w:val="Heading11"/>
      </w:pPr>
      <w:r>
        <w:t>Namen in cilj</w:t>
      </w:r>
    </w:p>
    <w:p w:rsidR="00EA38CF" w:rsidRDefault="00EA38CF" w:rsidP="00EA38CF">
      <w:pPr>
        <w:pStyle w:val="ANormal"/>
      </w:pPr>
      <w:r>
        <w:t>Sredstva na tej postavki so namenjena za rekonstrukcijo ceste JP 784891v dolžini 200m. Ureditev križišča na JP 784891, most, JVO, rekonstrukcijo ceste JP 784921 dolžine 200m, Žigoni-Olešče. Krpanje cestišča na JP 784941</w:t>
      </w:r>
    </w:p>
    <w:p w:rsidR="00EA38CF" w:rsidRDefault="00EA38CF" w:rsidP="00EA38CF">
      <w:pPr>
        <w:pStyle w:val="ANormal"/>
      </w:pPr>
    </w:p>
    <w:p w:rsidR="00EA38CF" w:rsidRDefault="00EA38CF" w:rsidP="00EA38CF">
      <w:pPr>
        <w:pStyle w:val="ANormal"/>
      </w:pPr>
      <w:r>
        <w:t>Ponudbena cena na podlagi popisa.</w:t>
      </w:r>
    </w:p>
    <w:p w:rsidR="00EA38CF" w:rsidRDefault="00EA38CF" w:rsidP="00EA38CF">
      <w:pPr>
        <w:pStyle w:val="ANormal"/>
      </w:pPr>
      <w:r>
        <w:t>Projekt je opredeljen v NRP-ju: OB201-20-0003</w:t>
      </w:r>
    </w:p>
    <w:p w:rsidR="00EA38CF" w:rsidRDefault="00EA38CF" w:rsidP="00EA38CF">
      <w:pPr>
        <w:pStyle w:val="Heading11"/>
      </w:pPr>
      <w:r>
        <w:t>Stanje projekta</w:t>
      </w:r>
    </w:p>
    <w:p w:rsidR="00EA38CF" w:rsidRDefault="00EA38CF" w:rsidP="00EA38CF">
      <w:pPr>
        <w:pStyle w:val="ANormal"/>
      </w:pPr>
    </w:p>
    <w:p w:rsidR="00EA38CF" w:rsidRDefault="00EA38CF" w:rsidP="00EA38CF">
      <w:pPr>
        <w:pStyle w:val="AHeading3"/>
        <w:tabs>
          <w:tab w:val="decimal" w:pos="9200"/>
        </w:tabs>
        <w:rPr>
          <w:sz w:val="20"/>
        </w:rPr>
      </w:pPr>
      <w:bookmarkStart w:id="265" w:name="_Toc32323529"/>
      <w:bookmarkStart w:id="266" w:name="_Toc32927405"/>
      <w:r>
        <w:lastRenderedPageBreak/>
        <w:t>OB201-20-0013 Izgradnja vodovoda Kurnik</w:t>
      </w:r>
      <w:r>
        <w:tab/>
      </w:r>
      <w:r>
        <w:rPr>
          <w:sz w:val="20"/>
        </w:rPr>
        <w:t>35.000 €</w:t>
      </w:r>
      <w:bookmarkEnd w:id="265"/>
      <w:bookmarkEnd w:id="266"/>
    </w:p>
    <w:p w:rsidR="00EA38CF" w:rsidRDefault="00EA38CF" w:rsidP="00EA38CF">
      <w:pPr>
        <w:pStyle w:val="Heading11"/>
      </w:pPr>
      <w:r>
        <w:t>Namen in cilj</w:t>
      </w:r>
    </w:p>
    <w:p w:rsidR="00EA38CF" w:rsidRDefault="00EA38CF" w:rsidP="00EA38CF">
      <w:pPr>
        <w:pStyle w:val="Heading11"/>
      </w:pPr>
      <w:r>
        <w:t>Stanje projekta</w:t>
      </w:r>
    </w:p>
    <w:p w:rsidR="00EA38CF" w:rsidRDefault="00EA38CF" w:rsidP="00EA38CF">
      <w:pPr>
        <w:pStyle w:val="AHeading3"/>
        <w:tabs>
          <w:tab w:val="decimal" w:pos="9200"/>
        </w:tabs>
        <w:rPr>
          <w:sz w:val="20"/>
        </w:rPr>
      </w:pPr>
      <w:bookmarkStart w:id="267" w:name="_Toc32323530"/>
      <w:bookmarkStart w:id="268" w:name="_Toc32927406"/>
      <w:r>
        <w:t>OB201-20-0015 Vodovodi Mohorini-Kaplani</w:t>
      </w:r>
      <w:r>
        <w:tab/>
      </w:r>
      <w:r>
        <w:rPr>
          <w:sz w:val="20"/>
        </w:rPr>
        <w:t>20.000 €</w:t>
      </w:r>
      <w:bookmarkEnd w:id="267"/>
      <w:bookmarkEnd w:id="268"/>
    </w:p>
    <w:p w:rsidR="00EA38CF" w:rsidRDefault="00EA38CF" w:rsidP="00EA38CF">
      <w:pPr>
        <w:pStyle w:val="Heading11"/>
      </w:pPr>
      <w:r>
        <w:t>Namen in cilj</w:t>
      </w:r>
    </w:p>
    <w:p w:rsidR="00EA38CF" w:rsidRDefault="00EA38CF" w:rsidP="00EA38CF">
      <w:pPr>
        <w:pStyle w:val="Heading11"/>
      </w:pPr>
      <w:r>
        <w:t>Stanje projekta</w:t>
      </w:r>
    </w:p>
    <w:p w:rsidR="00EA38CF" w:rsidRDefault="00EA38CF" w:rsidP="00EA38CF">
      <w:pPr>
        <w:pStyle w:val="AHeading3"/>
        <w:tabs>
          <w:tab w:val="decimal" w:pos="9200"/>
        </w:tabs>
        <w:rPr>
          <w:sz w:val="20"/>
        </w:rPr>
      </w:pPr>
      <w:bookmarkStart w:id="269" w:name="_Toc32323531"/>
      <w:bookmarkStart w:id="270" w:name="_Toc32927407"/>
      <w:r>
        <w:t>OB201-20-0016 Rekonstrukcija in novogradnja kanalizacija in vodovod - I. faza</w:t>
      </w:r>
      <w:r>
        <w:tab/>
      </w:r>
      <w:r>
        <w:rPr>
          <w:sz w:val="20"/>
        </w:rPr>
        <w:t>204.711 €</w:t>
      </w:r>
      <w:bookmarkEnd w:id="269"/>
      <w:bookmarkEnd w:id="270"/>
    </w:p>
    <w:p w:rsidR="00EA38CF" w:rsidRDefault="00EA38CF" w:rsidP="00EA38CF">
      <w:pPr>
        <w:pStyle w:val="Heading11"/>
      </w:pPr>
      <w:r>
        <w:t>Namen in cilj</w:t>
      </w:r>
    </w:p>
    <w:p w:rsidR="00EA38CF" w:rsidRDefault="00EA38CF" w:rsidP="00EA38CF">
      <w:pPr>
        <w:pStyle w:val="ANormal"/>
      </w:pPr>
      <w:r>
        <w:t>Ključni cilj projekta REKONSTRUKCIJA IN NOVOGRADNJA Z NAMENOM HIDRAVLIČNIH IZBOLJŠAV</w:t>
      </w:r>
    </w:p>
    <w:p w:rsidR="00EA38CF" w:rsidRDefault="00EA38CF" w:rsidP="00EA38CF">
      <w:pPr>
        <w:pStyle w:val="ANormal"/>
      </w:pPr>
      <w:r>
        <w:t>NA VODOVODNEM SISTEMU MRZLEK je tako vzpostavitev novih in nadgradnja (rekonstrukcija)</w:t>
      </w:r>
    </w:p>
    <w:p w:rsidR="00EA38CF" w:rsidRDefault="00EA38CF" w:rsidP="00EA38CF">
      <w:pPr>
        <w:pStyle w:val="ANormal"/>
      </w:pPr>
      <w:r>
        <w:t>najbolj problematičnih odsekov vodovoda za zagotovitev ustreznih tlačni razmer, povečanja konstantne</w:t>
      </w:r>
    </w:p>
    <w:p w:rsidR="00EA38CF" w:rsidRDefault="00EA38CF" w:rsidP="00EA38CF">
      <w:pPr>
        <w:pStyle w:val="ANormal"/>
      </w:pPr>
      <w:r>
        <w:t>kakovosti pitne vode, zanesljive in varne oskrbe z vzpostavitvijo alternativnega vodnega</w:t>
      </w:r>
    </w:p>
    <w:p w:rsidR="00EA38CF" w:rsidRDefault="00EA38CF" w:rsidP="00EA38CF">
      <w:pPr>
        <w:pStyle w:val="ANormal"/>
      </w:pPr>
      <w:r>
        <w:t>vira in požarne varnosti prebivalcev občine Renče-Vogrsko. Stranski učinek investicije pa se kaže</w:t>
      </w:r>
    </w:p>
    <w:p w:rsidR="00EA38CF" w:rsidRDefault="00EA38CF" w:rsidP="00EA38CF">
      <w:pPr>
        <w:pStyle w:val="ANormal"/>
      </w:pPr>
      <w:r>
        <w:t>tudi na širšem območju (naselja v občini Šempeter - Vrtojba in Miren - Kostanjevica).</w:t>
      </w:r>
    </w:p>
    <w:p w:rsidR="00EA38CF" w:rsidRDefault="00EA38CF" w:rsidP="00EA38CF">
      <w:pPr>
        <w:pStyle w:val="ANormal"/>
      </w:pPr>
      <w:r>
        <w:t>V ta namen namerava Občina rekonstruirati oz. zgraditi pet odsekov vodovoda v skupni dolžini</w:t>
      </w:r>
    </w:p>
    <w:p w:rsidR="00EA38CF" w:rsidRDefault="00EA38CF" w:rsidP="00EA38CF">
      <w:pPr>
        <w:pStyle w:val="ANormal"/>
      </w:pPr>
      <w:r>
        <w:t>4.601 m in sicer:</w:t>
      </w:r>
    </w:p>
    <w:p w:rsidR="00EA38CF" w:rsidRDefault="00EA38CF" w:rsidP="00EA38CF">
      <w:pPr>
        <w:pStyle w:val="ANormal"/>
      </w:pPr>
      <w:r>
        <w:t>1 Odsek 1: Bazara 496</w:t>
      </w:r>
    </w:p>
    <w:p w:rsidR="00EA38CF" w:rsidRDefault="00EA38CF" w:rsidP="00EA38CF">
      <w:pPr>
        <w:pStyle w:val="ANormal"/>
      </w:pPr>
      <w:r>
        <w:t>2 Odsek 2: Bilje - Bukovica 659</w:t>
      </w:r>
    </w:p>
    <w:p w:rsidR="00EA38CF" w:rsidRDefault="00EA38CF" w:rsidP="00EA38CF">
      <w:pPr>
        <w:pStyle w:val="ANormal"/>
      </w:pPr>
      <w:r>
        <w:t>3 Odsek 3: Bukovica - Renče 1.056</w:t>
      </w:r>
    </w:p>
    <w:p w:rsidR="00EA38CF" w:rsidRDefault="00EA38CF" w:rsidP="00EA38CF">
      <w:pPr>
        <w:pStyle w:val="ANormal"/>
      </w:pPr>
      <w:r>
        <w:t>4 Odsek 4: Renče - Žigoni 1.142</w:t>
      </w:r>
    </w:p>
    <w:p w:rsidR="00EA38CF" w:rsidRDefault="00EA38CF" w:rsidP="00EA38CF">
      <w:pPr>
        <w:pStyle w:val="ANormal"/>
      </w:pPr>
      <w:r>
        <w:t>5 Odsek 5: Renče - Arčoni 1.248</w:t>
      </w:r>
    </w:p>
    <w:p w:rsidR="00EA38CF" w:rsidRDefault="00EA38CF" w:rsidP="00EA38CF">
      <w:pPr>
        <w:pStyle w:val="ANormal"/>
      </w:pPr>
      <w:r>
        <w:t>SKUPAJ 4.601</w:t>
      </w:r>
    </w:p>
    <w:p w:rsidR="00EA38CF" w:rsidRDefault="00EA38CF" w:rsidP="00EA38CF">
      <w:pPr>
        <w:pStyle w:val="Heading11"/>
      </w:pPr>
      <w:r>
        <w:t>Stanje projekta</w:t>
      </w:r>
    </w:p>
    <w:p w:rsidR="00EA38CF" w:rsidRDefault="00EA38CF" w:rsidP="00EA38CF">
      <w:pPr>
        <w:pStyle w:val="ANormal"/>
      </w:pPr>
      <w:r>
        <w:t>- V prejšnjem letu so bila pridobljena gradbena dovoljenja in podane vloge za manjkajoče gradbena dovoljenja.</w:t>
      </w:r>
    </w:p>
    <w:p w:rsidR="00EA38CF" w:rsidRDefault="00EA38CF" w:rsidP="00EA38CF">
      <w:pPr>
        <w:pStyle w:val="ANormal"/>
      </w:pPr>
      <w:r>
        <w:t>- Postopek je priprave projektnih dokumentacij za pripravo na razpis.</w:t>
      </w:r>
    </w:p>
    <w:p w:rsidR="00EA38CF" w:rsidRDefault="00EA38CF" w:rsidP="00EA38CF">
      <w:pPr>
        <w:pStyle w:val="ANormal"/>
      </w:pPr>
      <w:r>
        <w:t>- Vložena je bila vloga v decembru na ministrstvo za sredstva.</w:t>
      </w:r>
    </w:p>
    <w:p w:rsidR="00EA38CF" w:rsidRDefault="00EA38CF" w:rsidP="00EA38CF">
      <w:pPr>
        <w:pStyle w:val="ANormal"/>
      </w:pPr>
      <w:r>
        <w:t>- potekajo usklajevanja z Direkcijo za Ceste in Elektro primorsko</w:t>
      </w:r>
    </w:p>
    <w:p w:rsidR="00EA38CF" w:rsidRDefault="00EA38CF" w:rsidP="00EA38CF">
      <w:pPr>
        <w:pStyle w:val="AHeading3"/>
        <w:tabs>
          <w:tab w:val="decimal" w:pos="9200"/>
        </w:tabs>
        <w:rPr>
          <w:sz w:val="20"/>
        </w:rPr>
      </w:pPr>
      <w:bookmarkStart w:id="271" w:name="_Toc32323532"/>
      <w:bookmarkStart w:id="272" w:name="_Toc32927408"/>
      <w:r>
        <w:lastRenderedPageBreak/>
        <w:t>OB201-20-0017 Infrastruktura Jazbine</w:t>
      </w:r>
      <w:r>
        <w:tab/>
      </w:r>
      <w:r>
        <w:rPr>
          <w:sz w:val="20"/>
        </w:rPr>
        <w:t>23.900 €</w:t>
      </w:r>
      <w:bookmarkEnd w:id="271"/>
      <w:bookmarkEnd w:id="272"/>
    </w:p>
    <w:p w:rsidR="00EA38CF" w:rsidRDefault="00EA38CF" w:rsidP="00EA38CF">
      <w:pPr>
        <w:pStyle w:val="Heading11"/>
      </w:pPr>
      <w:r>
        <w:t>Namen in cilj</w:t>
      </w:r>
    </w:p>
    <w:p w:rsidR="00EA38CF" w:rsidRDefault="00EA38CF" w:rsidP="00EA38CF">
      <w:pPr>
        <w:pStyle w:val="ANormal"/>
      </w:pPr>
      <w:r>
        <w:t>Sredstva na tej postavki so namenjena:</w:t>
      </w:r>
    </w:p>
    <w:p w:rsidR="00EA38CF" w:rsidRDefault="00EA38CF" w:rsidP="00EA38CF">
      <w:pPr>
        <w:pStyle w:val="ANormal"/>
      </w:pPr>
      <w:r>
        <w:t>a. Ureditev ceste JP 785921 v dolžini 350m, rekonstrukcija</w:t>
      </w:r>
    </w:p>
    <w:p w:rsidR="00EA38CF" w:rsidRDefault="00EA38CF" w:rsidP="00EA38CF">
      <w:pPr>
        <w:pStyle w:val="ANormal"/>
      </w:pPr>
      <w:r>
        <w:t>b. Ureditev parkirišča pri pokopališču, ureditev okolice vežice, nova parcela in novi prostori</w:t>
      </w:r>
    </w:p>
    <w:p w:rsidR="00EA38CF" w:rsidRDefault="00EA38CF" w:rsidP="00EA38CF">
      <w:pPr>
        <w:pStyle w:val="ANormal"/>
      </w:pPr>
    </w:p>
    <w:p w:rsidR="00EA38CF" w:rsidRDefault="00EA38CF" w:rsidP="00EA38CF">
      <w:pPr>
        <w:pStyle w:val="ANormal"/>
      </w:pPr>
      <w:r>
        <w:t>Cena rekonstrukcije na podlagi ponudbe, ostalo popisi</w:t>
      </w:r>
    </w:p>
    <w:p w:rsidR="00EA38CF" w:rsidRDefault="00EA38CF" w:rsidP="00EA38CF">
      <w:pPr>
        <w:pStyle w:val="Heading11"/>
      </w:pPr>
      <w:r>
        <w:t>Stanje projekta</w:t>
      </w:r>
    </w:p>
    <w:p w:rsidR="00EA38CF" w:rsidRDefault="00EA38CF" w:rsidP="00EA38CF">
      <w:pPr>
        <w:pStyle w:val="ANormal"/>
      </w:pPr>
    </w:p>
    <w:p w:rsidR="00EA38CF" w:rsidRDefault="00EA38CF" w:rsidP="00EA38CF">
      <w:pPr>
        <w:pStyle w:val="AHeading3"/>
        <w:tabs>
          <w:tab w:val="decimal" w:pos="9200"/>
        </w:tabs>
        <w:rPr>
          <w:sz w:val="20"/>
        </w:rPr>
      </w:pPr>
      <w:bookmarkStart w:id="273" w:name="_Toc32323533"/>
      <w:bookmarkStart w:id="274" w:name="_Toc32927409"/>
      <w:r>
        <w:t>OB201-20-0019 Vodovod Arčoni</w:t>
      </w:r>
      <w:r>
        <w:tab/>
      </w:r>
      <w:r>
        <w:rPr>
          <w:sz w:val="20"/>
        </w:rPr>
        <w:t>12.000 €</w:t>
      </w:r>
      <w:bookmarkEnd w:id="273"/>
      <w:bookmarkEnd w:id="274"/>
    </w:p>
    <w:p w:rsidR="00EA38CF" w:rsidRDefault="00EA38CF" w:rsidP="00EA38CF">
      <w:pPr>
        <w:pStyle w:val="Heading11"/>
      </w:pPr>
      <w:r>
        <w:t>Namen in cilj</w:t>
      </w:r>
    </w:p>
    <w:p w:rsidR="00EA38CF" w:rsidRDefault="00EA38CF" w:rsidP="00EA38CF">
      <w:pPr>
        <w:pStyle w:val="Heading11"/>
      </w:pPr>
      <w:r>
        <w:t>Stanje projekta</w:t>
      </w:r>
    </w:p>
    <w:p w:rsidR="00EA38CF" w:rsidRPr="00EA38CF" w:rsidRDefault="00EA38CF" w:rsidP="00EA38CF"/>
    <w:sectPr w:rsidR="00EA38CF" w:rsidRPr="00EA38CF" w:rsidSect="0088600C">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122" w:rsidRDefault="00243122">
      <w:r>
        <w:separator/>
      </w:r>
    </w:p>
  </w:endnote>
  <w:endnote w:type="continuationSeparator" w:id="0">
    <w:p w:rsidR="00243122" w:rsidRDefault="00243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122" w:rsidRDefault="00243122" w:rsidP="00EA38C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677C85">
      <w:rPr>
        <w:rStyle w:val="tevilkastrani"/>
        <w:noProof/>
      </w:rPr>
      <w:t>104</w:t>
    </w:r>
    <w:r>
      <w:rPr>
        <w:rStyle w:val="tevilkastrani"/>
      </w:rPr>
      <w:fldChar w:fldCharType="end"/>
    </w:r>
  </w:p>
  <w:p w:rsidR="00243122" w:rsidRPr="00DE38B8" w:rsidRDefault="00243122" w:rsidP="00EA38CF">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122" w:rsidRDefault="00243122" w:rsidP="00EA38C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677C85">
      <w:rPr>
        <w:rStyle w:val="tevilkastrani"/>
        <w:noProof/>
      </w:rPr>
      <w:t>103</w:t>
    </w:r>
    <w:r>
      <w:rPr>
        <w:rStyle w:val="tevilkastrani"/>
      </w:rPr>
      <w:fldChar w:fldCharType="end"/>
    </w:r>
  </w:p>
  <w:p w:rsidR="00243122" w:rsidRPr="00DE38B8" w:rsidRDefault="00243122" w:rsidP="00EA38CF">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122" w:rsidRDefault="0024312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122" w:rsidRDefault="00243122">
      <w:r>
        <w:separator/>
      </w:r>
    </w:p>
  </w:footnote>
  <w:footnote w:type="continuationSeparator" w:id="0">
    <w:p w:rsidR="00243122" w:rsidRDefault="00243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122" w:rsidRPr="00747EBA" w:rsidRDefault="00243122" w:rsidP="00747EBA">
    <w:pPr>
      <w:pStyle w:val="Glav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122" w:rsidRDefault="00243122" w:rsidP="00747EBA">
    <w:pPr>
      <w:pStyle w:val="Glava"/>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122" w:rsidRDefault="00243122" w:rsidP="00747EBA">
    <w:pPr>
      <w:pStyle w:val="Glav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58CB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01B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1ADD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466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0493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6AF4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CE84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AA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F271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B0B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315A3"/>
    <w:multiLevelType w:val="multilevel"/>
    <w:tmpl w:val="901A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AA4DAC"/>
    <w:multiLevelType w:val="multilevel"/>
    <w:tmpl w:val="2122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DB80A80"/>
    <w:multiLevelType w:val="hybridMultilevel"/>
    <w:tmpl w:val="167CDB8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43745A6"/>
    <w:multiLevelType w:val="multilevel"/>
    <w:tmpl w:val="670A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871592D"/>
    <w:multiLevelType w:val="hybridMultilevel"/>
    <w:tmpl w:val="ACA244B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832958"/>
    <w:multiLevelType w:val="multilevel"/>
    <w:tmpl w:val="812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6F1E94"/>
    <w:multiLevelType w:val="hybridMultilevel"/>
    <w:tmpl w:val="79C64802"/>
    <w:lvl w:ilvl="0" w:tplc="CFCA0A96">
      <w:start w:val="4"/>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7" w15:restartNumberingAfterBreak="0">
    <w:nsid w:val="2E75769E"/>
    <w:multiLevelType w:val="hybridMultilevel"/>
    <w:tmpl w:val="B0320228"/>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5AA062E"/>
    <w:multiLevelType w:val="hybridMultilevel"/>
    <w:tmpl w:val="7BEA26C2"/>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BF754D"/>
    <w:multiLevelType w:val="multilevel"/>
    <w:tmpl w:val="A2C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806353"/>
    <w:multiLevelType w:val="multilevel"/>
    <w:tmpl w:val="8334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19185B"/>
    <w:multiLevelType w:val="multilevel"/>
    <w:tmpl w:val="2AE8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26721E"/>
    <w:multiLevelType w:val="hybridMultilevel"/>
    <w:tmpl w:val="6F30F8F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B231BBC"/>
    <w:multiLevelType w:val="hybridMultilevel"/>
    <w:tmpl w:val="7FAC7C5C"/>
    <w:lvl w:ilvl="0" w:tplc="0424000B">
      <w:start w:val="1"/>
      <w:numFmt w:val="bullet"/>
      <w:lvlText w:val=""/>
      <w:lvlJc w:val="left"/>
      <w:pPr>
        <w:tabs>
          <w:tab w:val="num" w:pos="780"/>
        </w:tabs>
        <w:ind w:left="780" w:hanging="360"/>
      </w:pPr>
      <w:rPr>
        <w:rFonts w:ascii="Wingdings" w:hAnsi="Wingdings"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B2F13CC"/>
    <w:multiLevelType w:val="multilevel"/>
    <w:tmpl w:val="47E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0"/>
  </w:num>
  <w:num w:numId="3">
    <w:abstractNumId w:val="10"/>
  </w:num>
  <w:num w:numId="4">
    <w:abstractNumId w:val="15"/>
  </w:num>
  <w:num w:numId="5">
    <w:abstractNumId w:val="22"/>
  </w:num>
  <w:num w:numId="6">
    <w:abstractNumId w:val="21"/>
  </w:num>
  <w:num w:numId="7">
    <w:abstractNumId w:val="11"/>
  </w:num>
  <w:num w:numId="8">
    <w:abstractNumId w:val="2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24"/>
  </w:num>
  <w:num w:numId="21">
    <w:abstractNumId w:val="14"/>
  </w:num>
  <w:num w:numId="22">
    <w:abstractNumId w:val="19"/>
  </w:num>
  <w:num w:numId="23">
    <w:abstractNumId w:val="17"/>
  </w:num>
  <w:num w:numId="24">
    <w:abstractNumId w:val="12"/>
  </w:num>
  <w:num w:numId="25">
    <w:abstractNumId w:val="23"/>
  </w:num>
  <w:num w:numId="2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GrammaticalError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8CF"/>
    <w:rsid w:val="000027D9"/>
    <w:rsid w:val="00015351"/>
    <w:rsid w:val="00073018"/>
    <w:rsid w:val="00083355"/>
    <w:rsid w:val="00090FE0"/>
    <w:rsid w:val="000937D9"/>
    <w:rsid w:val="00095E99"/>
    <w:rsid w:val="000A2E9C"/>
    <w:rsid w:val="000C63DA"/>
    <w:rsid w:val="000C71FC"/>
    <w:rsid w:val="000D45CB"/>
    <w:rsid w:val="000D47D8"/>
    <w:rsid w:val="000E7580"/>
    <w:rsid w:val="000F071A"/>
    <w:rsid w:val="000F64CE"/>
    <w:rsid w:val="0012453B"/>
    <w:rsid w:val="00124A2E"/>
    <w:rsid w:val="0012625C"/>
    <w:rsid w:val="00142A93"/>
    <w:rsid w:val="00144ACF"/>
    <w:rsid w:val="001475B6"/>
    <w:rsid w:val="00150AA5"/>
    <w:rsid w:val="00164CCA"/>
    <w:rsid w:val="00170EE3"/>
    <w:rsid w:val="00172FC0"/>
    <w:rsid w:val="0018292C"/>
    <w:rsid w:val="0018304D"/>
    <w:rsid w:val="001A5A22"/>
    <w:rsid w:val="001B16BD"/>
    <w:rsid w:val="001B3E68"/>
    <w:rsid w:val="001E00C7"/>
    <w:rsid w:val="001E1A73"/>
    <w:rsid w:val="001F22D2"/>
    <w:rsid w:val="00240052"/>
    <w:rsid w:val="00243122"/>
    <w:rsid w:val="00245B69"/>
    <w:rsid w:val="00246DF4"/>
    <w:rsid w:val="00252208"/>
    <w:rsid w:val="002548B1"/>
    <w:rsid w:val="002617A4"/>
    <w:rsid w:val="00266642"/>
    <w:rsid w:val="002704DA"/>
    <w:rsid w:val="002851F1"/>
    <w:rsid w:val="002854CE"/>
    <w:rsid w:val="0028644C"/>
    <w:rsid w:val="00286E95"/>
    <w:rsid w:val="00297D1D"/>
    <w:rsid w:val="002A1133"/>
    <w:rsid w:val="002A2084"/>
    <w:rsid w:val="002B18DF"/>
    <w:rsid w:val="002B6615"/>
    <w:rsid w:val="002C6CC0"/>
    <w:rsid w:val="002E1E7A"/>
    <w:rsid w:val="002E5462"/>
    <w:rsid w:val="002E6BD6"/>
    <w:rsid w:val="002F60F6"/>
    <w:rsid w:val="002F6C89"/>
    <w:rsid w:val="0030228D"/>
    <w:rsid w:val="00314637"/>
    <w:rsid w:val="00317931"/>
    <w:rsid w:val="00317A76"/>
    <w:rsid w:val="00321C0C"/>
    <w:rsid w:val="00323458"/>
    <w:rsid w:val="0034723B"/>
    <w:rsid w:val="0035265E"/>
    <w:rsid w:val="00352988"/>
    <w:rsid w:val="00363569"/>
    <w:rsid w:val="00367B2D"/>
    <w:rsid w:val="00376503"/>
    <w:rsid w:val="0037715D"/>
    <w:rsid w:val="003B0C7A"/>
    <w:rsid w:val="003B3821"/>
    <w:rsid w:val="003D14A0"/>
    <w:rsid w:val="003D2FEA"/>
    <w:rsid w:val="003D54FB"/>
    <w:rsid w:val="003E0E47"/>
    <w:rsid w:val="003E2347"/>
    <w:rsid w:val="003F3DE7"/>
    <w:rsid w:val="003F3E68"/>
    <w:rsid w:val="00406432"/>
    <w:rsid w:val="00422FC8"/>
    <w:rsid w:val="00445DC7"/>
    <w:rsid w:val="004741D2"/>
    <w:rsid w:val="004743DD"/>
    <w:rsid w:val="004803B3"/>
    <w:rsid w:val="00487589"/>
    <w:rsid w:val="004B094D"/>
    <w:rsid w:val="004B16A0"/>
    <w:rsid w:val="004D0D0F"/>
    <w:rsid w:val="004D111D"/>
    <w:rsid w:val="004D21AC"/>
    <w:rsid w:val="004D793A"/>
    <w:rsid w:val="004E5FCB"/>
    <w:rsid w:val="004F7851"/>
    <w:rsid w:val="00507EC7"/>
    <w:rsid w:val="00515058"/>
    <w:rsid w:val="00517D4A"/>
    <w:rsid w:val="005272C8"/>
    <w:rsid w:val="005453BB"/>
    <w:rsid w:val="005527E1"/>
    <w:rsid w:val="00554784"/>
    <w:rsid w:val="00561F63"/>
    <w:rsid w:val="00567007"/>
    <w:rsid w:val="00575BF0"/>
    <w:rsid w:val="00590813"/>
    <w:rsid w:val="005B0D76"/>
    <w:rsid w:val="005C72FC"/>
    <w:rsid w:val="005D097C"/>
    <w:rsid w:val="005D108A"/>
    <w:rsid w:val="005E68E2"/>
    <w:rsid w:val="005F1048"/>
    <w:rsid w:val="006123B8"/>
    <w:rsid w:val="00634976"/>
    <w:rsid w:val="00640668"/>
    <w:rsid w:val="00651436"/>
    <w:rsid w:val="0067346B"/>
    <w:rsid w:val="00677C85"/>
    <w:rsid w:val="006800A0"/>
    <w:rsid w:val="006819FF"/>
    <w:rsid w:val="006908EB"/>
    <w:rsid w:val="00690F0E"/>
    <w:rsid w:val="00695A61"/>
    <w:rsid w:val="006A471A"/>
    <w:rsid w:val="006A59FA"/>
    <w:rsid w:val="006B2135"/>
    <w:rsid w:val="006B7C6E"/>
    <w:rsid w:val="006C1013"/>
    <w:rsid w:val="006C2B1A"/>
    <w:rsid w:val="006D4158"/>
    <w:rsid w:val="006E4792"/>
    <w:rsid w:val="006E7203"/>
    <w:rsid w:val="0070196B"/>
    <w:rsid w:val="00710E68"/>
    <w:rsid w:val="0071665A"/>
    <w:rsid w:val="007303D2"/>
    <w:rsid w:val="00734291"/>
    <w:rsid w:val="007439D3"/>
    <w:rsid w:val="00743BB5"/>
    <w:rsid w:val="00744187"/>
    <w:rsid w:val="007474CB"/>
    <w:rsid w:val="00747EBA"/>
    <w:rsid w:val="0076091F"/>
    <w:rsid w:val="007730C7"/>
    <w:rsid w:val="00775175"/>
    <w:rsid w:val="00782FA6"/>
    <w:rsid w:val="007859D2"/>
    <w:rsid w:val="007904B1"/>
    <w:rsid w:val="007A15F0"/>
    <w:rsid w:val="007A56AE"/>
    <w:rsid w:val="007B13F3"/>
    <w:rsid w:val="007B3CCD"/>
    <w:rsid w:val="007B63D2"/>
    <w:rsid w:val="007B77E6"/>
    <w:rsid w:val="007C4946"/>
    <w:rsid w:val="007C62F2"/>
    <w:rsid w:val="007D05ED"/>
    <w:rsid w:val="007D0B71"/>
    <w:rsid w:val="007E0FB9"/>
    <w:rsid w:val="007F7CE9"/>
    <w:rsid w:val="00805F8D"/>
    <w:rsid w:val="008164EA"/>
    <w:rsid w:val="00816B66"/>
    <w:rsid w:val="008217C9"/>
    <w:rsid w:val="00835B22"/>
    <w:rsid w:val="008400DD"/>
    <w:rsid w:val="008516C5"/>
    <w:rsid w:val="00856317"/>
    <w:rsid w:val="00860E93"/>
    <w:rsid w:val="008626A6"/>
    <w:rsid w:val="00863013"/>
    <w:rsid w:val="008767B6"/>
    <w:rsid w:val="00876A71"/>
    <w:rsid w:val="0088076E"/>
    <w:rsid w:val="00881EDF"/>
    <w:rsid w:val="00885C45"/>
    <w:rsid w:val="0088600C"/>
    <w:rsid w:val="00886374"/>
    <w:rsid w:val="00890638"/>
    <w:rsid w:val="00892CC6"/>
    <w:rsid w:val="00897EF5"/>
    <w:rsid w:val="008A60E0"/>
    <w:rsid w:val="008F2893"/>
    <w:rsid w:val="00916409"/>
    <w:rsid w:val="00927DB5"/>
    <w:rsid w:val="00953844"/>
    <w:rsid w:val="009666A8"/>
    <w:rsid w:val="00967D06"/>
    <w:rsid w:val="00970279"/>
    <w:rsid w:val="009868C9"/>
    <w:rsid w:val="00997F12"/>
    <w:rsid w:val="009A2197"/>
    <w:rsid w:val="009A6540"/>
    <w:rsid w:val="009D2255"/>
    <w:rsid w:val="009E3B92"/>
    <w:rsid w:val="009E7C06"/>
    <w:rsid w:val="009F7CBD"/>
    <w:rsid w:val="00A01C5E"/>
    <w:rsid w:val="00A03692"/>
    <w:rsid w:val="00A144DE"/>
    <w:rsid w:val="00A156F9"/>
    <w:rsid w:val="00A3311E"/>
    <w:rsid w:val="00A53A42"/>
    <w:rsid w:val="00A55F04"/>
    <w:rsid w:val="00A645D3"/>
    <w:rsid w:val="00A8598A"/>
    <w:rsid w:val="00A95167"/>
    <w:rsid w:val="00AA0E5F"/>
    <w:rsid w:val="00AA47EA"/>
    <w:rsid w:val="00AA5ABF"/>
    <w:rsid w:val="00AB065E"/>
    <w:rsid w:val="00AB7E5D"/>
    <w:rsid w:val="00AC003E"/>
    <w:rsid w:val="00AC7E92"/>
    <w:rsid w:val="00AD78D3"/>
    <w:rsid w:val="00B06BC9"/>
    <w:rsid w:val="00B074C7"/>
    <w:rsid w:val="00B107D3"/>
    <w:rsid w:val="00B1208A"/>
    <w:rsid w:val="00B243AB"/>
    <w:rsid w:val="00B33359"/>
    <w:rsid w:val="00B37AB4"/>
    <w:rsid w:val="00B529EF"/>
    <w:rsid w:val="00B64F9C"/>
    <w:rsid w:val="00B77BA6"/>
    <w:rsid w:val="00B9001A"/>
    <w:rsid w:val="00B96A65"/>
    <w:rsid w:val="00BA78D2"/>
    <w:rsid w:val="00BB2976"/>
    <w:rsid w:val="00BB4B6C"/>
    <w:rsid w:val="00BC6526"/>
    <w:rsid w:val="00C10748"/>
    <w:rsid w:val="00C11918"/>
    <w:rsid w:val="00C11C67"/>
    <w:rsid w:val="00C21E3A"/>
    <w:rsid w:val="00C23C6B"/>
    <w:rsid w:val="00C302CA"/>
    <w:rsid w:val="00C30A46"/>
    <w:rsid w:val="00C337E5"/>
    <w:rsid w:val="00C54968"/>
    <w:rsid w:val="00C553F5"/>
    <w:rsid w:val="00C5548C"/>
    <w:rsid w:val="00C636AE"/>
    <w:rsid w:val="00C7108D"/>
    <w:rsid w:val="00C913E0"/>
    <w:rsid w:val="00CC6155"/>
    <w:rsid w:val="00CC75F2"/>
    <w:rsid w:val="00CD1AA9"/>
    <w:rsid w:val="00CD69E7"/>
    <w:rsid w:val="00CD7271"/>
    <w:rsid w:val="00CD732D"/>
    <w:rsid w:val="00CE2067"/>
    <w:rsid w:val="00CF337A"/>
    <w:rsid w:val="00CF4A1F"/>
    <w:rsid w:val="00D01262"/>
    <w:rsid w:val="00D01E2E"/>
    <w:rsid w:val="00D03F40"/>
    <w:rsid w:val="00D10577"/>
    <w:rsid w:val="00D21B75"/>
    <w:rsid w:val="00D2597B"/>
    <w:rsid w:val="00D3335D"/>
    <w:rsid w:val="00D35549"/>
    <w:rsid w:val="00D44873"/>
    <w:rsid w:val="00D45A8B"/>
    <w:rsid w:val="00D54DE4"/>
    <w:rsid w:val="00D55EA9"/>
    <w:rsid w:val="00D7306D"/>
    <w:rsid w:val="00D7591B"/>
    <w:rsid w:val="00D778F8"/>
    <w:rsid w:val="00DA0CFA"/>
    <w:rsid w:val="00DA7815"/>
    <w:rsid w:val="00DB064B"/>
    <w:rsid w:val="00DB0C3E"/>
    <w:rsid w:val="00DC4EB1"/>
    <w:rsid w:val="00DE0B6C"/>
    <w:rsid w:val="00DE38B8"/>
    <w:rsid w:val="00DE5C37"/>
    <w:rsid w:val="00DF0EDE"/>
    <w:rsid w:val="00DF0F30"/>
    <w:rsid w:val="00DF5E7A"/>
    <w:rsid w:val="00E11746"/>
    <w:rsid w:val="00E16088"/>
    <w:rsid w:val="00E16EFF"/>
    <w:rsid w:val="00E33B9C"/>
    <w:rsid w:val="00E40403"/>
    <w:rsid w:val="00E43B05"/>
    <w:rsid w:val="00E45149"/>
    <w:rsid w:val="00E51867"/>
    <w:rsid w:val="00E55A77"/>
    <w:rsid w:val="00E55DF2"/>
    <w:rsid w:val="00E57B55"/>
    <w:rsid w:val="00E770AB"/>
    <w:rsid w:val="00E95CF9"/>
    <w:rsid w:val="00EA02D9"/>
    <w:rsid w:val="00EA38CF"/>
    <w:rsid w:val="00EA483B"/>
    <w:rsid w:val="00EA4898"/>
    <w:rsid w:val="00EB1339"/>
    <w:rsid w:val="00EB56B4"/>
    <w:rsid w:val="00EB57D8"/>
    <w:rsid w:val="00EC6E0D"/>
    <w:rsid w:val="00ED79F6"/>
    <w:rsid w:val="00EF1718"/>
    <w:rsid w:val="00F00051"/>
    <w:rsid w:val="00F044E6"/>
    <w:rsid w:val="00F053A8"/>
    <w:rsid w:val="00F13860"/>
    <w:rsid w:val="00F16296"/>
    <w:rsid w:val="00F36CB9"/>
    <w:rsid w:val="00F42177"/>
    <w:rsid w:val="00F53962"/>
    <w:rsid w:val="00F60CD9"/>
    <w:rsid w:val="00F7523C"/>
    <w:rsid w:val="00F76FA0"/>
    <w:rsid w:val="00F80858"/>
    <w:rsid w:val="00F95E9C"/>
    <w:rsid w:val="00F9653E"/>
    <w:rsid w:val="00FA5F86"/>
    <w:rsid w:val="00FB499D"/>
    <w:rsid w:val="00FC3E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A15F0"/>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qFormat/>
    <w:rsid w:val="00CE2067"/>
    <w:pPr>
      <w:keepNext/>
      <w:spacing w:before="240"/>
      <w:ind w:left="0"/>
      <w:outlineLvl w:val="1"/>
    </w:pPr>
    <w:rPr>
      <w:b/>
      <w:spacing w:val="30"/>
      <w:sz w:val="40"/>
    </w:rPr>
  </w:style>
  <w:style w:type="paragraph" w:styleId="Naslov3">
    <w:name w:val="heading 3"/>
    <w:basedOn w:val="Navaden"/>
    <w:next w:val="Navaden"/>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qFormat/>
    <w:rsid w:val="00C7108D"/>
    <w:pPr>
      <w:keepNext/>
      <w:keepLines/>
      <w:spacing w:before="240"/>
      <w:ind w:left="0"/>
      <w:outlineLvl w:val="7"/>
    </w:pPr>
    <w:rPr>
      <w:b/>
      <w:sz w:val="28"/>
    </w:rPr>
  </w:style>
  <w:style w:type="paragraph" w:styleId="Naslov9">
    <w:name w:val="heading 9"/>
    <w:basedOn w:val="Naslov6"/>
    <w:next w:val="Navaden"/>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pPr>
      <w:pBdr>
        <w:bottom w:val="single" w:sz="4" w:space="1" w:color="auto"/>
      </w:pBdr>
      <w:tabs>
        <w:tab w:val="center" w:pos="4536"/>
        <w:tab w:val="right" w:pos="9072"/>
      </w:tabs>
    </w:pPr>
    <w:rPr>
      <w:sz w:val="16"/>
    </w:rPr>
  </w:style>
  <w:style w:type="paragraph" w:styleId="Noga">
    <w:name w:val="footer"/>
    <w:basedOn w:val="Navaden"/>
    <w:pPr>
      <w:tabs>
        <w:tab w:val="center" w:pos="4536"/>
        <w:tab w:val="right" w:pos="9072"/>
      </w:tabs>
    </w:pPr>
  </w:style>
  <w:style w:type="paragraph" w:styleId="Kazalovsebine1">
    <w:name w:val="toc 1"/>
    <w:basedOn w:val="Navaden"/>
    <w:next w:val="Navaden"/>
    <w:autoRedefine/>
    <w:uiPriority w:val="39"/>
    <w:rsid w:val="00863013"/>
    <w:pPr>
      <w:spacing w:before="120"/>
      <w:ind w:left="0"/>
    </w:pPr>
    <w:rPr>
      <w:b/>
      <w:bCs/>
      <w:caps/>
    </w:rPr>
  </w:style>
  <w:style w:type="paragraph" w:styleId="Kazalovsebine3">
    <w:name w:val="toc 3"/>
    <w:basedOn w:val="Navaden"/>
    <w:next w:val="Navaden"/>
    <w:autoRedefine/>
    <w:uiPriority w:val="39"/>
    <w:rsid w:val="00DE5C37"/>
    <w:pPr>
      <w:ind w:left="400"/>
    </w:pPr>
    <w:rPr>
      <w:i/>
      <w:iCs/>
    </w:rPr>
  </w:style>
  <w:style w:type="paragraph" w:styleId="Kazalovsebine4">
    <w:name w:val="toc 4"/>
    <w:basedOn w:val="Navaden"/>
    <w:next w:val="Navaden"/>
    <w:autoRedefine/>
    <w:uiPriority w:val="39"/>
    <w:pPr>
      <w:ind w:left="600"/>
    </w:pPr>
    <w:rPr>
      <w:sz w:val="18"/>
      <w:szCs w:val="18"/>
    </w:rPr>
  </w:style>
  <w:style w:type="paragraph" w:styleId="Kazalovsebine2">
    <w:name w:val="toc 2"/>
    <w:basedOn w:val="Navaden"/>
    <w:next w:val="Navaden"/>
    <w:uiPriority w:val="39"/>
    <w:pPr>
      <w:ind w:left="200"/>
    </w:pPr>
    <w:rPr>
      <w:smallCaps/>
    </w:rPr>
  </w:style>
  <w:style w:type="paragraph" w:styleId="Kazalovsebine5">
    <w:name w:val="toc 5"/>
    <w:basedOn w:val="Navaden"/>
    <w:next w:val="Navaden"/>
    <w:uiPriority w:val="39"/>
    <w:pPr>
      <w:ind w:left="800"/>
    </w:pPr>
    <w:rPr>
      <w:sz w:val="18"/>
      <w:szCs w:val="18"/>
    </w:rPr>
  </w:style>
  <w:style w:type="paragraph" w:styleId="Kazalovsebine6">
    <w:name w:val="toc 6"/>
    <w:basedOn w:val="Navaden"/>
    <w:next w:val="Navaden"/>
    <w:uiPriority w:val="39"/>
    <w:pPr>
      <w:ind w:left="1000"/>
    </w:pPr>
    <w:rPr>
      <w:sz w:val="18"/>
      <w:szCs w:val="18"/>
    </w:rPr>
  </w:style>
  <w:style w:type="paragraph" w:styleId="Kazalovsebine7">
    <w:name w:val="toc 7"/>
    <w:basedOn w:val="Navaden"/>
    <w:next w:val="Navaden"/>
    <w:uiPriority w:val="39"/>
    <w:pPr>
      <w:ind w:left="1200"/>
    </w:pPr>
    <w:rPr>
      <w:sz w:val="18"/>
      <w:szCs w:val="18"/>
    </w:rPr>
  </w:style>
  <w:style w:type="paragraph" w:styleId="Kazalovsebine8">
    <w:name w:val="toc 8"/>
    <w:basedOn w:val="Navaden"/>
    <w:next w:val="Navaden"/>
    <w:autoRedefine/>
    <w:uiPriority w:val="39"/>
    <w:pPr>
      <w:ind w:left="1400"/>
    </w:pPr>
    <w:rPr>
      <w:sz w:val="18"/>
      <w:szCs w:val="18"/>
    </w:rPr>
  </w:style>
  <w:style w:type="paragraph" w:styleId="Kazalovsebine9">
    <w:name w:val="toc 9"/>
    <w:basedOn w:val="Navaden"/>
    <w:next w:val="Navaden"/>
    <w:autoRedefine/>
    <w:uiPriority w:val="39"/>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7A15F0"/>
    <w:pPr>
      <w:keepNext/>
      <w:keepLines/>
      <w:spacing w:before="120"/>
    </w:pPr>
    <w:rPr>
      <w:u w:val="single"/>
    </w:rPr>
  </w:style>
  <w:style w:type="paragraph" w:styleId="Navadensplet">
    <w:name w:val="Normal (Web)"/>
    <w:basedOn w:val="Navaden"/>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9"/>
      </w:numPr>
    </w:pPr>
  </w:style>
  <w:style w:type="paragraph" w:customStyle="1" w:styleId="ANormal">
    <w:name w:val="A_Normal"/>
    <w:basedOn w:val="Navaden"/>
    <w:qFormat/>
    <w:rsid w:val="00DB0C3E"/>
    <w:rPr>
      <w:sz w:val="24"/>
    </w:rPr>
  </w:style>
  <w:style w:type="character" w:styleId="tevilkastrani">
    <w:name w:val="page number"/>
    <w:basedOn w:val="Privzetapisavaodstavka"/>
    <w:semiHidden/>
    <w:unhideWhenUsed/>
    <w:rsid w:val="00EA38CF"/>
  </w:style>
  <w:style w:type="paragraph" w:styleId="Odstavekseznama">
    <w:name w:val="List Paragraph"/>
    <w:basedOn w:val="Navaden"/>
    <w:uiPriority w:val="34"/>
    <w:qFormat/>
    <w:rsid w:val="0034723B"/>
    <w:pPr>
      <w:overflowPunct/>
      <w:autoSpaceDE/>
      <w:autoSpaceDN/>
      <w:adjustRightInd/>
      <w:spacing w:before="0" w:after="0"/>
      <w:ind w:left="720"/>
      <w:contextualSpacing/>
      <w:textAlignment w:val="auto"/>
    </w:pPr>
    <w:rPr>
      <w:rFonts w:ascii="Calibri" w:hAnsi="Calibri"/>
      <w:sz w:val="22"/>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59">
      <w:bodyDiv w:val="1"/>
      <w:marLeft w:val="0"/>
      <w:marRight w:val="0"/>
      <w:marTop w:val="0"/>
      <w:marBottom w:val="0"/>
      <w:divBdr>
        <w:top w:val="none" w:sz="0" w:space="0" w:color="auto"/>
        <w:left w:val="none" w:sz="0" w:space="0" w:color="auto"/>
        <w:bottom w:val="none" w:sz="0" w:space="0" w:color="auto"/>
        <w:right w:val="none" w:sz="0" w:space="0" w:color="auto"/>
      </w:divBdr>
      <w:divsChild>
        <w:div w:id="728767276">
          <w:marLeft w:val="0"/>
          <w:marRight w:val="0"/>
          <w:marTop w:val="0"/>
          <w:marBottom w:val="0"/>
          <w:divBdr>
            <w:top w:val="none" w:sz="0" w:space="0" w:color="auto"/>
            <w:left w:val="none" w:sz="0" w:space="0" w:color="auto"/>
            <w:bottom w:val="none" w:sz="0" w:space="0" w:color="auto"/>
            <w:right w:val="none" w:sz="0" w:space="0" w:color="auto"/>
          </w:divBdr>
        </w:div>
      </w:divsChild>
    </w:div>
    <w:div w:id="4406214">
      <w:bodyDiv w:val="1"/>
      <w:marLeft w:val="0"/>
      <w:marRight w:val="0"/>
      <w:marTop w:val="0"/>
      <w:marBottom w:val="0"/>
      <w:divBdr>
        <w:top w:val="none" w:sz="0" w:space="0" w:color="auto"/>
        <w:left w:val="none" w:sz="0" w:space="0" w:color="auto"/>
        <w:bottom w:val="none" w:sz="0" w:space="0" w:color="auto"/>
        <w:right w:val="none" w:sz="0" w:space="0" w:color="auto"/>
      </w:divBdr>
    </w:div>
    <w:div w:id="8143080">
      <w:bodyDiv w:val="1"/>
      <w:marLeft w:val="0"/>
      <w:marRight w:val="0"/>
      <w:marTop w:val="0"/>
      <w:marBottom w:val="0"/>
      <w:divBdr>
        <w:top w:val="none" w:sz="0" w:space="0" w:color="auto"/>
        <w:left w:val="none" w:sz="0" w:space="0" w:color="auto"/>
        <w:bottom w:val="none" w:sz="0" w:space="0" w:color="auto"/>
        <w:right w:val="none" w:sz="0" w:space="0" w:color="auto"/>
      </w:divBdr>
      <w:divsChild>
        <w:div w:id="1923559180">
          <w:marLeft w:val="0"/>
          <w:marRight w:val="0"/>
          <w:marTop w:val="0"/>
          <w:marBottom w:val="0"/>
          <w:divBdr>
            <w:top w:val="none" w:sz="0" w:space="0" w:color="auto"/>
            <w:left w:val="none" w:sz="0" w:space="0" w:color="auto"/>
            <w:bottom w:val="none" w:sz="0" w:space="0" w:color="auto"/>
            <w:right w:val="none" w:sz="0" w:space="0" w:color="auto"/>
          </w:divBdr>
        </w:div>
      </w:divsChild>
    </w:div>
    <w:div w:id="15011795">
      <w:bodyDiv w:val="1"/>
      <w:marLeft w:val="0"/>
      <w:marRight w:val="0"/>
      <w:marTop w:val="0"/>
      <w:marBottom w:val="0"/>
      <w:divBdr>
        <w:top w:val="none" w:sz="0" w:space="0" w:color="auto"/>
        <w:left w:val="none" w:sz="0" w:space="0" w:color="auto"/>
        <w:bottom w:val="none" w:sz="0" w:space="0" w:color="auto"/>
        <w:right w:val="none" w:sz="0" w:space="0" w:color="auto"/>
      </w:divBdr>
      <w:divsChild>
        <w:div w:id="273708277">
          <w:marLeft w:val="0"/>
          <w:marRight w:val="0"/>
          <w:marTop w:val="0"/>
          <w:marBottom w:val="0"/>
          <w:divBdr>
            <w:top w:val="none" w:sz="0" w:space="0" w:color="auto"/>
            <w:left w:val="none" w:sz="0" w:space="0" w:color="auto"/>
            <w:bottom w:val="none" w:sz="0" w:space="0" w:color="auto"/>
            <w:right w:val="none" w:sz="0" w:space="0" w:color="auto"/>
          </w:divBdr>
        </w:div>
      </w:divsChild>
    </w:div>
    <w:div w:id="25370316">
      <w:bodyDiv w:val="1"/>
      <w:marLeft w:val="0"/>
      <w:marRight w:val="0"/>
      <w:marTop w:val="0"/>
      <w:marBottom w:val="0"/>
      <w:divBdr>
        <w:top w:val="none" w:sz="0" w:space="0" w:color="auto"/>
        <w:left w:val="none" w:sz="0" w:space="0" w:color="auto"/>
        <w:bottom w:val="none" w:sz="0" w:space="0" w:color="auto"/>
        <w:right w:val="none" w:sz="0" w:space="0" w:color="auto"/>
      </w:divBdr>
      <w:divsChild>
        <w:div w:id="1241019610">
          <w:marLeft w:val="0"/>
          <w:marRight w:val="0"/>
          <w:marTop w:val="0"/>
          <w:marBottom w:val="0"/>
          <w:divBdr>
            <w:top w:val="none" w:sz="0" w:space="0" w:color="auto"/>
            <w:left w:val="none" w:sz="0" w:space="0" w:color="auto"/>
            <w:bottom w:val="none" w:sz="0" w:space="0" w:color="auto"/>
            <w:right w:val="none" w:sz="0" w:space="0" w:color="auto"/>
          </w:divBdr>
        </w:div>
      </w:divsChild>
    </w:div>
    <w:div w:id="27143315">
      <w:bodyDiv w:val="1"/>
      <w:marLeft w:val="0"/>
      <w:marRight w:val="0"/>
      <w:marTop w:val="0"/>
      <w:marBottom w:val="0"/>
      <w:divBdr>
        <w:top w:val="none" w:sz="0" w:space="0" w:color="auto"/>
        <w:left w:val="none" w:sz="0" w:space="0" w:color="auto"/>
        <w:bottom w:val="none" w:sz="0" w:space="0" w:color="auto"/>
        <w:right w:val="none" w:sz="0" w:space="0" w:color="auto"/>
      </w:divBdr>
      <w:divsChild>
        <w:div w:id="1723401787">
          <w:marLeft w:val="0"/>
          <w:marRight w:val="0"/>
          <w:marTop w:val="0"/>
          <w:marBottom w:val="0"/>
          <w:divBdr>
            <w:top w:val="none" w:sz="0" w:space="0" w:color="auto"/>
            <w:left w:val="none" w:sz="0" w:space="0" w:color="auto"/>
            <w:bottom w:val="none" w:sz="0" w:space="0" w:color="auto"/>
            <w:right w:val="none" w:sz="0" w:space="0" w:color="auto"/>
          </w:divBdr>
        </w:div>
      </w:divsChild>
    </w:div>
    <w:div w:id="29965398">
      <w:bodyDiv w:val="1"/>
      <w:marLeft w:val="0"/>
      <w:marRight w:val="0"/>
      <w:marTop w:val="0"/>
      <w:marBottom w:val="0"/>
      <w:divBdr>
        <w:top w:val="none" w:sz="0" w:space="0" w:color="auto"/>
        <w:left w:val="none" w:sz="0" w:space="0" w:color="auto"/>
        <w:bottom w:val="none" w:sz="0" w:space="0" w:color="auto"/>
        <w:right w:val="none" w:sz="0" w:space="0" w:color="auto"/>
      </w:divBdr>
      <w:divsChild>
        <w:div w:id="1820537292">
          <w:marLeft w:val="0"/>
          <w:marRight w:val="0"/>
          <w:marTop w:val="0"/>
          <w:marBottom w:val="0"/>
          <w:divBdr>
            <w:top w:val="none" w:sz="0" w:space="0" w:color="auto"/>
            <w:left w:val="none" w:sz="0" w:space="0" w:color="auto"/>
            <w:bottom w:val="none" w:sz="0" w:space="0" w:color="auto"/>
            <w:right w:val="none" w:sz="0" w:space="0" w:color="auto"/>
          </w:divBdr>
        </w:div>
      </w:divsChild>
    </w:div>
    <w:div w:id="30423022">
      <w:bodyDiv w:val="1"/>
      <w:marLeft w:val="0"/>
      <w:marRight w:val="0"/>
      <w:marTop w:val="0"/>
      <w:marBottom w:val="0"/>
      <w:divBdr>
        <w:top w:val="none" w:sz="0" w:space="0" w:color="auto"/>
        <w:left w:val="none" w:sz="0" w:space="0" w:color="auto"/>
        <w:bottom w:val="none" w:sz="0" w:space="0" w:color="auto"/>
        <w:right w:val="none" w:sz="0" w:space="0" w:color="auto"/>
      </w:divBdr>
      <w:divsChild>
        <w:div w:id="2029286144">
          <w:marLeft w:val="0"/>
          <w:marRight w:val="0"/>
          <w:marTop w:val="0"/>
          <w:marBottom w:val="0"/>
          <w:divBdr>
            <w:top w:val="none" w:sz="0" w:space="0" w:color="auto"/>
            <w:left w:val="none" w:sz="0" w:space="0" w:color="auto"/>
            <w:bottom w:val="none" w:sz="0" w:space="0" w:color="auto"/>
            <w:right w:val="none" w:sz="0" w:space="0" w:color="auto"/>
          </w:divBdr>
        </w:div>
      </w:divsChild>
    </w:div>
    <w:div w:id="30619973">
      <w:bodyDiv w:val="1"/>
      <w:marLeft w:val="0"/>
      <w:marRight w:val="0"/>
      <w:marTop w:val="0"/>
      <w:marBottom w:val="0"/>
      <w:divBdr>
        <w:top w:val="none" w:sz="0" w:space="0" w:color="auto"/>
        <w:left w:val="none" w:sz="0" w:space="0" w:color="auto"/>
        <w:bottom w:val="none" w:sz="0" w:space="0" w:color="auto"/>
        <w:right w:val="none" w:sz="0" w:space="0" w:color="auto"/>
      </w:divBdr>
      <w:divsChild>
        <w:div w:id="2073455904">
          <w:marLeft w:val="0"/>
          <w:marRight w:val="0"/>
          <w:marTop w:val="0"/>
          <w:marBottom w:val="0"/>
          <w:divBdr>
            <w:top w:val="none" w:sz="0" w:space="0" w:color="auto"/>
            <w:left w:val="none" w:sz="0" w:space="0" w:color="auto"/>
            <w:bottom w:val="none" w:sz="0" w:space="0" w:color="auto"/>
            <w:right w:val="none" w:sz="0" w:space="0" w:color="auto"/>
          </w:divBdr>
        </w:div>
      </w:divsChild>
    </w:div>
    <w:div w:id="32001326">
      <w:bodyDiv w:val="1"/>
      <w:marLeft w:val="0"/>
      <w:marRight w:val="0"/>
      <w:marTop w:val="0"/>
      <w:marBottom w:val="0"/>
      <w:divBdr>
        <w:top w:val="none" w:sz="0" w:space="0" w:color="auto"/>
        <w:left w:val="none" w:sz="0" w:space="0" w:color="auto"/>
        <w:bottom w:val="none" w:sz="0" w:space="0" w:color="auto"/>
        <w:right w:val="none" w:sz="0" w:space="0" w:color="auto"/>
      </w:divBdr>
      <w:divsChild>
        <w:div w:id="1082531412">
          <w:marLeft w:val="0"/>
          <w:marRight w:val="0"/>
          <w:marTop w:val="0"/>
          <w:marBottom w:val="0"/>
          <w:divBdr>
            <w:top w:val="none" w:sz="0" w:space="0" w:color="auto"/>
            <w:left w:val="none" w:sz="0" w:space="0" w:color="auto"/>
            <w:bottom w:val="none" w:sz="0" w:space="0" w:color="auto"/>
            <w:right w:val="none" w:sz="0" w:space="0" w:color="auto"/>
          </w:divBdr>
        </w:div>
      </w:divsChild>
    </w:div>
    <w:div w:id="32123571">
      <w:bodyDiv w:val="1"/>
      <w:marLeft w:val="0"/>
      <w:marRight w:val="0"/>
      <w:marTop w:val="0"/>
      <w:marBottom w:val="0"/>
      <w:divBdr>
        <w:top w:val="none" w:sz="0" w:space="0" w:color="auto"/>
        <w:left w:val="none" w:sz="0" w:space="0" w:color="auto"/>
        <w:bottom w:val="none" w:sz="0" w:space="0" w:color="auto"/>
        <w:right w:val="none" w:sz="0" w:space="0" w:color="auto"/>
      </w:divBdr>
      <w:divsChild>
        <w:div w:id="463697675">
          <w:marLeft w:val="0"/>
          <w:marRight w:val="0"/>
          <w:marTop w:val="0"/>
          <w:marBottom w:val="0"/>
          <w:divBdr>
            <w:top w:val="none" w:sz="0" w:space="0" w:color="auto"/>
            <w:left w:val="none" w:sz="0" w:space="0" w:color="auto"/>
            <w:bottom w:val="none" w:sz="0" w:space="0" w:color="auto"/>
            <w:right w:val="none" w:sz="0" w:space="0" w:color="auto"/>
          </w:divBdr>
        </w:div>
      </w:divsChild>
    </w:div>
    <w:div w:id="38090348">
      <w:bodyDiv w:val="1"/>
      <w:marLeft w:val="0"/>
      <w:marRight w:val="0"/>
      <w:marTop w:val="0"/>
      <w:marBottom w:val="0"/>
      <w:divBdr>
        <w:top w:val="none" w:sz="0" w:space="0" w:color="auto"/>
        <w:left w:val="none" w:sz="0" w:space="0" w:color="auto"/>
        <w:bottom w:val="none" w:sz="0" w:space="0" w:color="auto"/>
        <w:right w:val="none" w:sz="0" w:space="0" w:color="auto"/>
      </w:divBdr>
      <w:divsChild>
        <w:div w:id="229578083">
          <w:marLeft w:val="0"/>
          <w:marRight w:val="0"/>
          <w:marTop w:val="0"/>
          <w:marBottom w:val="0"/>
          <w:divBdr>
            <w:top w:val="none" w:sz="0" w:space="0" w:color="auto"/>
            <w:left w:val="none" w:sz="0" w:space="0" w:color="auto"/>
            <w:bottom w:val="none" w:sz="0" w:space="0" w:color="auto"/>
            <w:right w:val="none" w:sz="0" w:space="0" w:color="auto"/>
          </w:divBdr>
        </w:div>
      </w:divsChild>
    </w:div>
    <w:div w:id="38671357">
      <w:bodyDiv w:val="1"/>
      <w:marLeft w:val="0"/>
      <w:marRight w:val="0"/>
      <w:marTop w:val="0"/>
      <w:marBottom w:val="0"/>
      <w:divBdr>
        <w:top w:val="none" w:sz="0" w:space="0" w:color="auto"/>
        <w:left w:val="none" w:sz="0" w:space="0" w:color="auto"/>
        <w:bottom w:val="none" w:sz="0" w:space="0" w:color="auto"/>
        <w:right w:val="none" w:sz="0" w:space="0" w:color="auto"/>
      </w:divBdr>
      <w:divsChild>
        <w:div w:id="1593664562">
          <w:marLeft w:val="0"/>
          <w:marRight w:val="0"/>
          <w:marTop w:val="0"/>
          <w:marBottom w:val="0"/>
          <w:divBdr>
            <w:top w:val="none" w:sz="0" w:space="0" w:color="auto"/>
            <w:left w:val="none" w:sz="0" w:space="0" w:color="auto"/>
            <w:bottom w:val="none" w:sz="0" w:space="0" w:color="auto"/>
            <w:right w:val="none" w:sz="0" w:space="0" w:color="auto"/>
          </w:divBdr>
        </w:div>
      </w:divsChild>
    </w:div>
    <w:div w:id="48001914">
      <w:bodyDiv w:val="1"/>
      <w:marLeft w:val="0"/>
      <w:marRight w:val="0"/>
      <w:marTop w:val="0"/>
      <w:marBottom w:val="0"/>
      <w:divBdr>
        <w:top w:val="none" w:sz="0" w:space="0" w:color="auto"/>
        <w:left w:val="none" w:sz="0" w:space="0" w:color="auto"/>
        <w:bottom w:val="none" w:sz="0" w:space="0" w:color="auto"/>
        <w:right w:val="none" w:sz="0" w:space="0" w:color="auto"/>
      </w:divBdr>
      <w:divsChild>
        <w:div w:id="1940091769">
          <w:marLeft w:val="0"/>
          <w:marRight w:val="0"/>
          <w:marTop w:val="0"/>
          <w:marBottom w:val="0"/>
          <w:divBdr>
            <w:top w:val="none" w:sz="0" w:space="0" w:color="auto"/>
            <w:left w:val="none" w:sz="0" w:space="0" w:color="auto"/>
            <w:bottom w:val="none" w:sz="0" w:space="0" w:color="auto"/>
            <w:right w:val="none" w:sz="0" w:space="0" w:color="auto"/>
          </w:divBdr>
        </w:div>
      </w:divsChild>
    </w:div>
    <w:div w:id="53285428">
      <w:bodyDiv w:val="1"/>
      <w:marLeft w:val="0"/>
      <w:marRight w:val="0"/>
      <w:marTop w:val="0"/>
      <w:marBottom w:val="0"/>
      <w:divBdr>
        <w:top w:val="none" w:sz="0" w:space="0" w:color="auto"/>
        <w:left w:val="none" w:sz="0" w:space="0" w:color="auto"/>
        <w:bottom w:val="none" w:sz="0" w:space="0" w:color="auto"/>
        <w:right w:val="none" w:sz="0" w:space="0" w:color="auto"/>
      </w:divBdr>
      <w:divsChild>
        <w:div w:id="289671562">
          <w:marLeft w:val="0"/>
          <w:marRight w:val="0"/>
          <w:marTop w:val="0"/>
          <w:marBottom w:val="0"/>
          <w:divBdr>
            <w:top w:val="none" w:sz="0" w:space="0" w:color="auto"/>
            <w:left w:val="none" w:sz="0" w:space="0" w:color="auto"/>
            <w:bottom w:val="none" w:sz="0" w:space="0" w:color="auto"/>
            <w:right w:val="none" w:sz="0" w:space="0" w:color="auto"/>
          </w:divBdr>
        </w:div>
      </w:divsChild>
    </w:div>
    <w:div w:id="60372706">
      <w:bodyDiv w:val="1"/>
      <w:marLeft w:val="0"/>
      <w:marRight w:val="0"/>
      <w:marTop w:val="0"/>
      <w:marBottom w:val="0"/>
      <w:divBdr>
        <w:top w:val="none" w:sz="0" w:space="0" w:color="auto"/>
        <w:left w:val="none" w:sz="0" w:space="0" w:color="auto"/>
        <w:bottom w:val="none" w:sz="0" w:space="0" w:color="auto"/>
        <w:right w:val="none" w:sz="0" w:space="0" w:color="auto"/>
      </w:divBdr>
      <w:divsChild>
        <w:div w:id="1728412390">
          <w:marLeft w:val="0"/>
          <w:marRight w:val="0"/>
          <w:marTop w:val="0"/>
          <w:marBottom w:val="0"/>
          <w:divBdr>
            <w:top w:val="none" w:sz="0" w:space="0" w:color="auto"/>
            <w:left w:val="none" w:sz="0" w:space="0" w:color="auto"/>
            <w:bottom w:val="none" w:sz="0" w:space="0" w:color="auto"/>
            <w:right w:val="none" w:sz="0" w:space="0" w:color="auto"/>
          </w:divBdr>
        </w:div>
      </w:divsChild>
    </w:div>
    <w:div w:id="70005177">
      <w:bodyDiv w:val="1"/>
      <w:marLeft w:val="0"/>
      <w:marRight w:val="0"/>
      <w:marTop w:val="0"/>
      <w:marBottom w:val="0"/>
      <w:divBdr>
        <w:top w:val="none" w:sz="0" w:space="0" w:color="auto"/>
        <w:left w:val="none" w:sz="0" w:space="0" w:color="auto"/>
        <w:bottom w:val="none" w:sz="0" w:space="0" w:color="auto"/>
        <w:right w:val="none" w:sz="0" w:space="0" w:color="auto"/>
      </w:divBdr>
      <w:divsChild>
        <w:div w:id="1412893083">
          <w:marLeft w:val="0"/>
          <w:marRight w:val="0"/>
          <w:marTop w:val="0"/>
          <w:marBottom w:val="0"/>
          <w:divBdr>
            <w:top w:val="none" w:sz="0" w:space="0" w:color="auto"/>
            <w:left w:val="none" w:sz="0" w:space="0" w:color="auto"/>
            <w:bottom w:val="none" w:sz="0" w:space="0" w:color="auto"/>
            <w:right w:val="none" w:sz="0" w:space="0" w:color="auto"/>
          </w:divBdr>
        </w:div>
      </w:divsChild>
    </w:div>
    <w:div w:id="73017561">
      <w:bodyDiv w:val="1"/>
      <w:marLeft w:val="0"/>
      <w:marRight w:val="0"/>
      <w:marTop w:val="0"/>
      <w:marBottom w:val="0"/>
      <w:divBdr>
        <w:top w:val="none" w:sz="0" w:space="0" w:color="auto"/>
        <w:left w:val="none" w:sz="0" w:space="0" w:color="auto"/>
        <w:bottom w:val="none" w:sz="0" w:space="0" w:color="auto"/>
        <w:right w:val="none" w:sz="0" w:space="0" w:color="auto"/>
      </w:divBdr>
      <w:divsChild>
        <w:div w:id="59450564">
          <w:marLeft w:val="0"/>
          <w:marRight w:val="0"/>
          <w:marTop w:val="0"/>
          <w:marBottom w:val="0"/>
          <w:divBdr>
            <w:top w:val="none" w:sz="0" w:space="0" w:color="auto"/>
            <w:left w:val="none" w:sz="0" w:space="0" w:color="auto"/>
            <w:bottom w:val="none" w:sz="0" w:space="0" w:color="auto"/>
            <w:right w:val="none" w:sz="0" w:space="0" w:color="auto"/>
          </w:divBdr>
        </w:div>
      </w:divsChild>
    </w:div>
    <w:div w:id="76101336">
      <w:bodyDiv w:val="1"/>
      <w:marLeft w:val="0"/>
      <w:marRight w:val="0"/>
      <w:marTop w:val="0"/>
      <w:marBottom w:val="0"/>
      <w:divBdr>
        <w:top w:val="none" w:sz="0" w:space="0" w:color="auto"/>
        <w:left w:val="none" w:sz="0" w:space="0" w:color="auto"/>
        <w:bottom w:val="none" w:sz="0" w:space="0" w:color="auto"/>
        <w:right w:val="none" w:sz="0" w:space="0" w:color="auto"/>
      </w:divBdr>
      <w:divsChild>
        <w:div w:id="991956112">
          <w:marLeft w:val="0"/>
          <w:marRight w:val="0"/>
          <w:marTop w:val="0"/>
          <w:marBottom w:val="0"/>
          <w:divBdr>
            <w:top w:val="none" w:sz="0" w:space="0" w:color="auto"/>
            <w:left w:val="none" w:sz="0" w:space="0" w:color="auto"/>
            <w:bottom w:val="none" w:sz="0" w:space="0" w:color="auto"/>
            <w:right w:val="none" w:sz="0" w:space="0" w:color="auto"/>
          </w:divBdr>
        </w:div>
      </w:divsChild>
    </w:div>
    <w:div w:id="79984650">
      <w:bodyDiv w:val="1"/>
      <w:marLeft w:val="0"/>
      <w:marRight w:val="0"/>
      <w:marTop w:val="0"/>
      <w:marBottom w:val="0"/>
      <w:divBdr>
        <w:top w:val="none" w:sz="0" w:space="0" w:color="auto"/>
        <w:left w:val="none" w:sz="0" w:space="0" w:color="auto"/>
        <w:bottom w:val="none" w:sz="0" w:space="0" w:color="auto"/>
        <w:right w:val="none" w:sz="0" w:space="0" w:color="auto"/>
      </w:divBdr>
      <w:divsChild>
        <w:div w:id="1151560852">
          <w:marLeft w:val="0"/>
          <w:marRight w:val="0"/>
          <w:marTop w:val="0"/>
          <w:marBottom w:val="0"/>
          <w:divBdr>
            <w:top w:val="none" w:sz="0" w:space="0" w:color="auto"/>
            <w:left w:val="none" w:sz="0" w:space="0" w:color="auto"/>
            <w:bottom w:val="none" w:sz="0" w:space="0" w:color="auto"/>
            <w:right w:val="none" w:sz="0" w:space="0" w:color="auto"/>
          </w:divBdr>
        </w:div>
      </w:divsChild>
    </w:div>
    <w:div w:id="82380560">
      <w:bodyDiv w:val="1"/>
      <w:marLeft w:val="0"/>
      <w:marRight w:val="0"/>
      <w:marTop w:val="0"/>
      <w:marBottom w:val="0"/>
      <w:divBdr>
        <w:top w:val="none" w:sz="0" w:space="0" w:color="auto"/>
        <w:left w:val="none" w:sz="0" w:space="0" w:color="auto"/>
        <w:bottom w:val="none" w:sz="0" w:space="0" w:color="auto"/>
        <w:right w:val="none" w:sz="0" w:space="0" w:color="auto"/>
      </w:divBdr>
      <w:divsChild>
        <w:div w:id="1871915855">
          <w:marLeft w:val="0"/>
          <w:marRight w:val="0"/>
          <w:marTop w:val="0"/>
          <w:marBottom w:val="0"/>
          <w:divBdr>
            <w:top w:val="none" w:sz="0" w:space="0" w:color="auto"/>
            <w:left w:val="none" w:sz="0" w:space="0" w:color="auto"/>
            <w:bottom w:val="none" w:sz="0" w:space="0" w:color="auto"/>
            <w:right w:val="none" w:sz="0" w:space="0" w:color="auto"/>
          </w:divBdr>
        </w:div>
      </w:divsChild>
    </w:div>
    <w:div w:id="84813733">
      <w:bodyDiv w:val="1"/>
      <w:marLeft w:val="0"/>
      <w:marRight w:val="0"/>
      <w:marTop w:val="0"/>
      <w:marBottom w:val="0"/>
      <w:divBdr>
        <w:top w:val="none" w:sz="0" w:space="0" w:color="auto"/>
        <w:left w:val="none" w:sz="0" w:space="0" w:color="auto"/>
        <w:bottom w:val="none" w:sz="0" w:space="0" w:color="auto"/>
        <w:right w:val="none" w:sz="0" w:space="0" w:color="auto"/>
      </w:divBdr>
      <w:divsChild>
        <w:div w:id="1376737590">
          <w:marLeft w:val="0"/>
          <w:marRight w:val="0"/>
          <w:marTop w:val="0"/>
          <w:marBottom w:val="0"/>
          <w:divBdr>
            <w:top w:val="none" w:sz="0" w:space="0" w:color="auto"/>
            <w:left w:val="none" w:sz="0" w:space="0" w:color="auto"/>
            <w:bottom w:val="none" w:sz="0" w:space="0" w:color="auto"/>
            <w:right w:val="none" w:sz="0" w:space="0" w:color="auto"/>
          </w:divBdr>
        </w:div>
      </w:divsChild>
    </w:div>
    <w:div w:id="87392163">
      <w:bodyDiv w:val="1"/>
      <w:marLeft w:val="0"/>
      <w:marRight w:val="0"/>
      <w:marTop w:val="0"/>
      <w:marBottom w:val="0"/>
      <w:divBdr>
        <w:top w:val="none" w:sz="0" w:space="0" w:color="auto"/>
        <w:left w:val="none" w:sz="0" w:space="0" w:color="auto"/>
        <w:bottom w:val="none" w:sz="0" w:space="0" w:color="auto"/>
        <w:right w:val="none" w:sz="0" w:space="0" w:color="auto"/>
      </w:divBdr>
      <w:divsChild>
        <w:div w:id="2140108398">
          <w:marLeft w:val="0"/>
          <w:marRight w:val="0"/>
          <w:marTop w:val="0"/>
          <w:marBottom w:val="0"/>
          <w:divBdr>
            <w:top w:val="none" w:sz="0" w:space="0" w:color="auto"/>
            <w:left w:val="none" w:sz="0" w:space="0" w:color="auto"/>
            <w:bottom w:val="none" w:sz="0" w:space="0" w:color="auto"/>
            <w:right w:val="none" w:sz="0" w:space="0" w:color="auto"/>
          </w:divBdr>
        </w:div>
      </w:divsChild>
    </w:div>
    <w:div w:id="90250291">
      <w:bodyDiv w:val="1"/>
      <w:marLeft w:val="0"/>
      <w:marRight w:val="0"/>
      <w:marTop w:val="0"/>
      <w:marBottom w:val="0"/>
      <w:divBdr>
        <w:top w:val="none" w:sz="0" w:space="0" w:color="auto"/>
        <w:left w:val="none" w:sz="0" w:space="0" w:color="auto"/>
        <w:bottom w:val="none" w:sz="0" w:space="0" w:color="auto"/>
        <w:right w:val="none" w:sz="0" w:space="0" w:color="auto"/>
      </w:divBdr>
      <w:divsChild>
        <w:div w:id="1938244606">
          <w:marLeft w:val="0"/>
          <w:marRight w:val="0"/>
          <w:marTop w:val="0"/>
          <w:marBottom w:val="0"/>
          <w:divBdr>
            <w:top w:val="none" w:sz="0" w:space="0" w:color="auto"/>
            <w:left w:val="none" w:sz="0" w:space="0" w:color="auto"/>
            <w:bottom w:val="none" w:sz="0" w:space="0" w:color="auto"/>
            <w:right w:val="none" w:sz="0" w:space="0" w:color="auto"/>
          </w:divBdr>
        </w:div>
      </w:divsChild>
    </w:div>
    <w:div w:id="93206979">
      <w:bodyDiv w:val="1"/>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 w:id="94329859">
      <w:bodyDiv w:val="1"/>
      <w:marLeft w:val="0"/>
      <w:marRight w:val="0"/>
      <w:marTop w:val="0"/>
      <w:marBottom w:val="0"/>
      <w:divBdr>
        <w:top w:val="none" w:sz="0" w:space="0" w:color="auto"/>
        <w:left w:val="none" w:sz="0" w:space="0" w:color="auto"/>
        <w:bottom w:val="none" w:sz="0" w:space="0" w:color="auto"/>
        <w:right w:val="none" w:sz="0" w:space="0" w:color="auto"/>
      </w:divBdr>
      <w:divsChild>
        <w:div w:id="470485803">
          <w:marLeft w:val="0"/>
          <w:marRight w:val="0"/>
          <w:marTop w:val="0"/>
          <w:marBottom w:val="0"/>
          <w:divBdr>
            <w:top w:val="none" w:sz="0" w:space="0" w:color="auto"/>
            <w:left w:val="none" w:sz="0" w:space="0" w:color="auto"/>
            <w:bottom w:val="none" w:sz="0" w:space="0" w:color="auto"/>
            <w:right w:val="none" w:sz="0" w:space="0" w:color="auto"/>
          </w:divBdr>
        </w:div>
      </w:divsChild>
    </w:div>
    <w:div w:id="102265385">
      <w:bodyDiv w:val="1"/>
      <w:marLeft w:val="0"/>
      <w:marRight w:val="0"/>
      <w:marTop w:val="0"/>
      <w:marBottom w:val="0"/>
      <w:divBdr>
        <w:top w:val="none" w:sz="0" w:space="0" w:color="auto"/>
        <w:left w:val="none" w:sz="0" w:space="0" w:color="auto"/>
        <w:bottom w:val="none" w:sz="0" w:space="0" w:color="auto"/>
        <w:right w:val="none" w:sz="0" w:space="0" w:color="auto"/>
      </w:divBdr>
      <w:divsChild>
        <w:div w:id="1440220631">
          <w:marLeft w:val="0"/>
          <w:marRight w:val="0"/>
          <w:marTop w:val="0"/>
          <w:marBottom w:val="0"/>
          <w:divBdr>
            <w:top w:val="none" w:sz="0" w:space="0" w:color="auto"/>
            <w:left w:val="none" w:sz="0" w:space="0" w:color="auto"/>
            <w:bottom w:val="none" w:sz="0" w:space="0" w:color="auto"/>
            <w:right w:val="none" w:sz="0" w:space="0" w:color="auto"/>
          </w:divBdr>
        </w:div>
      </w:divsChild>
    </w:div>
    <w:div w:id="103158394">
      <w:bodyDiv w:val="1"/>
      <w:marLeft w:val="0"/>
      <w:marRight w:val="0"/>
      <w:marTop w:val="0"/>
      <w:marBottom w:val="0"/>
      <w:divBdr>
        <w:top w:val="none" w:sz="0" w:space="0" w:color="auto"/>
        <w:left w:val="none" w:sz="0" w:space="0" w:color="auto"/>
        <w:bottom w:val="none" w:sz="0" w:space="0" w:color="auto"/>
        <w:right w:val="none" w:sz="0" w:space="0" w:color="auto"/>
      </w:divBdr>
      <w:divsChild>
        <w:div w:id="186522779">
          <w:marLeft w:val="0"/>
          <w:marRight w:val="0"/>
          <w:marTop w:val="0"/>
          <w:marBottom w:val="0"/>
          <w:divBdr>
            <w:top w:val="none" w:sz="0" w:space="0" w:color="auto"/>
            <w:left w:val="none" w:sz="0" w:space="0" w:color="auto"/>
            <w:bottom w:val="none" w:sz="0" w:space="0" w:color="auto"/>
            <w:right w:val="none" w:sz="0" w:space="0" w:color="auto"/>
          </w:divBdr>
        </w:div>
      </w:divsChild>
    </w:div>
    <w:div w:id="104161767">
      <w:bodyDiv w:val="1"/>
      <w:marLeft w:val="0"/>
      <w:marRight w:val="0"/>
      <w:marTop w:val="0"/>
      <w:marBottom w:val="0"/>
      <w:divBdr>
        <w:top w:val="none" w:sz="0" w:space="0" w:color="auto"/>
        <w:left w:val="none" w:sz="0" w:space="0" w:color="auto"/>
        <w:bottom w:val="none" w:sz="0" w:space="0" w:color="auto"/>
        <w:right w:val="none" w:sz="0" w:space="0" w:color="auto"/>
      </w:divBdr>
      <w:divsChild>
        <w:div w:id="2113015726">
          <w:marLeft w:val="0"/>
          <w:marRight w:val="0"/>
          <w:marTop w:val="0"/>
          <w:marBottom w:val="0"/>
          <w:divBdr>
            <w:top w:val="none" w:sz="0" w:space="0" w:color="auto"/>
            <w:left w:val="none" w:sz="0" w:space="0" w:color="auto"/>
            <w:bottom w:val="none" w:sz="0" w:space="0" w:color="auto"/>
            <w:right w:val="none" w:sz="0" w:space="0" w:color="auto"/>
          </w:divBdr>
        </w:div>
      </w:divsChild>
    </w:div>
    <w:div w:id="104933561">
      <w:bodyDiv w:val="1"/>
      <w:marLeft w:val="0"/>
      <w:marRight w:val="0"/>
      <w:marTop w:val="0"/>
      <w:marBottom w:val="0"/>
      <w:divBdr>
        <w:top w:val="none" w:sz="0" w:space="0" w:color="auto"/>
        <w:left w:val="none" w:sz="0" w:space="0" w:color="auto"/>
        <w:bottom w:val="none" w:sz="0" w:space="0" w:color="auto"/>
        <w:right w:val="none" w:sz="0" w:space="0" w:color="auto"/>
      </w:divBdr>
      <w:divsChild>
        <w:div w:id="618029810">
          <w:marLeft w:val="0"/>
          <w:marRight w:val="0"/>
          <w:marTop w:val="0"/>
          <w:marBottom w:val="0"/>
          <w:divBdr>
            <w:top w:val="none" w:sz="0" w:space="0" w:color="auto"/>
            <w:left w:val="none" w:sz="0" w:space="0" w:color="auto"/>
            <w:bottom w:val="none" w:sz="0" w:space="0" w:color="auto"/>
            <w:right w:val="none" w:sz="0" w:space="0" w:color="auto"/>
          </w:divBdr>
        </w:div>
      </w:divsChild>
    </w:div>
    <w:div w:id="110638790">
      <w:bodyDiv w:val="1"/>
      <w:marLeft w:val="0"/>
      <w:marRight w:val="0"/>
      <w:marTop w:val="0"/>
      <w:marBottom w:val="0"/>
      <w:divBdr>
        <w:top w:val="none" w:sz="0" w:space="0" w:color="auto"/>
        <w:left w:val="none" w:sz="0" w:space="0" w:color="auto"/>
        <w:bottom w:val="none" w:sz="0" w:space="0" w:color="auto"/>
        <w:right w:val="none" w:sz="0" w:space="0" w:color="auto"/>
      </w:divBdr>
      <w:divsChild>
        <w:div w:id="54474105">
          <w:marLeft w:val="0"/>
          <w:marRight w:val="0"/>
          <w:marTop w:val="0"/>
          <w:marBottom w:val="0"/>
          <w:divBdr>
            <w:top w:val="none" w:sz="0" w:space="0" w:color="auto"/>
            <w:left w:val="none" w:sz="0" w:space="0" w:color="auto"/>
            <w:bottom w:val="none" w:sz="0" w:space="0" w:color="auto"/>
            <w:right w:val="none" w:sz="0" w:space="0" w:color="auto"/>
          </w:divBdr>
        </w:div>
      </w:divsChild>
    </w:div>
    <w:div w:id="112215740">
      <w:bodyDiv w:val="1"/>
      <w:marLeft w:val="0"/>
      <w:marRight w:val="0"/>
      <w:marTop w:val="0"/>
      <w:marBottom w:val="0"/>
      <w:divBdr>
        <w:top w:val="none" w:sz="0" w:space="0" w:color="auto"/>
        <w:left w:val="none" w:sz="0" w:space="0" w:color="auto"/>
        <w:bottom w:val="none" w:sz="0" w:space="0" w:color="auto"/>
        <w:right w:val="none" w:sz="0" w:space="0" w:color="auto"/>
      </w:divBdr>
      <w:divsChild>
        <w:div w:id="2060350369">
          <w:marLeft w:val="0"/>
          <w:marRight w:val="0"/>
          <w:marTop w:val="0"/>
          <w:marBottom w:val="0"/>
          <w:divBdr>
            <w:top w:val="none" w:sz="0" w:space="0" w:color="auto"/>
            <w:left w:val="none" w:sz="0" w:space="0" w:color="auto"/>
            <w:bottom w:val="none" w:sz="0" w:space="0" w:color="auto"/>
            <w:right w:val="none" w:sz="0" w:space="0" w:color="auto"/>
          </w:divBdr>
        </w:div>
      </w:divsChild>
    </w:div>
    <w:div w:id="123933320">
      <w:bodyDiv w:val="1"/>
      <w:marLeft w:val="0"/>
      <w:marRight w:val="0"/>
      <w:marTop w:val="0"/>
      <w:marBottom w:val="0"/>
      <w:divBdr>
        <w:top w:val="none" w:sz="0" w:space="0" w:color="auto"/>
        <w:left w:val="none" w:sz="0" w:space="0" w:color="auto"/>
        <w:bottom w:val="none" w:sz="0" w:space="0" w:color="auto"/>
        <w:right w:val="none" w:sz="0" w:space="0" w:color="auto"/>
      </w:divBdr>
      <w:divsChild>
        <w:div w:id="984161692">
          <w:marLeft w:val="0"/>
          <w:marRight w:val="0"/>
          <w:marTop w:val="0"/>
          <w:marBottom w:val="0"/>
          <w:divBdr>
            <w:top w:val="none" w:sz="0" w:space="0" w:color="auto"/>
            <w:left w:val="none" w:sz="0" w:space="0" w:color="auto"/>
            <w:bottom w:val="none" w:sz="0" w:space="0" w:color="auto"/>
            <w:right w:val="none" w:sz="0" w:space="0" w:color="auto"/>
          </w:divBdr>
          <w:divsChild>
            <w:div w:id="8024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4803">
      <w:bodyDiv w:val="1"/>
      <w:marLeft w:val="0"/>
      <w:marRight w:val="0"/>
      <w:marTop w:val="0"/>
      <w:marBottom w:val="0"/>
      <w:divBdr>
        <w:top w:val="none" w:sz="0" w:space="0" w:color="auto"/>
        <w:left w:val="none" w:sz="0" w:space="0" w:color="auto"/>
        <w:bottom w:val="none" w:sz="0" w:space="0" w:color="auto"/>
        <w:right w:val="none" w:sz="0" w:space="0" w:color="auto"/>
      </w:divBdr>
      <w:divsChild>
        <w:div w:id="522323905">
          <w:marLeft w:val="0"/>
          <w:marRight w:val="0"/>
          <w:marTop w:val="0"/>
          <w:marBottom w:val="0"/>
          <w:divBdr>
            <w:top w:val="none" w:sz="0" w:space="0" w:color="auto"/>
            <w:left w:val="none" w:sz="0" w:space="0" w:color="auto"/>
            <w:bottom w:val="none" w:sz="0" w:space="0" w:color="auto"/>
            <w:right w:val="none" w:sz="0" w:space="0" w:color="auto"/>
          </w:divBdr>
        </w:div>
      </w:divsChild>
    </w:div>
    <w:div w:id="134959034">
      <w:bodyDiv w:val="1"/>
      <w:marLeft w:val="0"/>
      <w:marRight w:val="0"/>
      <w:marTop w:val="0"/>
      <w:marBottom w:val="0"/>
      <w:divBdr>
        <w:top w:val="none" w:sz="0" w:space="0" w:color="auto"/>
        <w:left w:val="none" w:sz="0" w:space="0" w:color="auto"/>
        <w:bottom w:val="none" w:sz="0" w:space="0" w:color="auto"/>
        <w:right w:val="none" w:sz="0" w:space="0" w:color="auto"/>
      </w:divBdr>
      <w:divsChild>
        <w:div w:id="1030567720">
          <w:marLeft w:val="0"/>
          <w:marRight w:val="0"/>
          <w:marTop w:val="0"/>
          <w:marBottom w:val="0"/>
          <w:divBdr>
            <w:top w:val="none" w:sz="0" w:space="0" w:color="auto"/>
            <w:left w:val="none" w:sz="0" w:space="0" w:color="auto"/>
            <w:bottom w:val="none" w:sz="0" w:space="0" w:color="auto"/>
            <w:right w:val="none" w:sz="0" w:space="0" w:color="auto"/>
          </w:divBdr>
        </w:div>
      </w:divsChild>
    </w:div>
    <w:div w:id="137115863">
      <w:bodyDiv w:val="1"/>
      <w:marLeft w:val="0"/>
      <w:marRight w:val="0"/>
      <w:marTop w:val="0"/>
      <w:marBottom w:val="0"/>
      <w:divBdr>
        <w:top w:val="none" w:sz="0" w:space="0" w:color="auto"/>
        <w:left w:val="none" w:sz="0" w:space="0" w:color="auto"/>
        <w:bottom w:val="none" w:sz="0" w:space="0" w:color="auto"/>
        <w:right w:val="none" w:sz="0" w:space="0" w:color="auto"/>
      </w:divBdr>
      <w:divsChild>
        <w:div w:id="355815466">
          <w:marLeft w:val="0"/>
          <w:marRight w:val="0"/>
          <w:marTop w:val="0"/>
          <w:marBottom w:val="0"/>
          <w:divBdr>
            <w:top w:val="none" w:sz="0" w:space="0" w:color="auto"/>
            <w:left w:val="none" w:sz="0" w:space="0" w:color="auto"/>
            <w:bottom w:val="none" w:sz="0" w:space="0" w:color="auto"/>
            <w:right w:val="none" w:sz="0" w:space="0" w:color="auto"/>
          </w:divBdr>
        </w:div>
      </w:divsChild>
    </w:div>
    <w:div w:id="138768956">
      <w:bodyDiv w:val="1"/>
      <w:marLeft w:val="0"/>
      <w:marRight w:val="0"/>
      <w:marTop w:val="0"/>
      <w:marBottom w:val="0"/>
      <w:divBdr>
        <w:top w:val="none" w:sz="0" w:space="0" w:color="auto"/>
        <w:left w:val="none" w:sz="0" w:space="0" w:color="auto"/>
        <w:bottom w:val="none" w:sz="0" w:space="0" w:color="auto"/>
        <w:right w:val="none" w:sz="0" w:space="0" w:color="auto"/>
      </w:divBdr>
      <w:divsChild>
        <w:div w:id="45690677">
          <w:marLeft w:val="0"/>
          <w:marRight w:val="0"/>
          <w:marTop w:val="0"/>
          <w:marBottom w:val="0"/>
          <w:divBdr>
            <w:top w:val="none" w:sz="0" w:space="0" w:color="auto"/>
            <w:left w:val="none" w:sz="0" w:space="0" w:color="auto"/>
            <w:bottom w:val="none" w:sz="0" w:space="0" w:color="auto"/>
            <w:right w:val="none" w:sz="0" w:space="0" w:color="auto"/>
          </w:divBdr>
        </w:div>
      </w:divsChild>
    </w:div>
    <w:div w:id="138965621">
      <w:bodyDiv w:val="1"/>
      <w:marLeft w:val="0"/>
      <w:marRight w:val="0"/>
      <w:marTop w:val="0"/>
      <w:marBottom w:val="0"/>
      <w:divBdr>
        <w:top w:val="none" w:sz="0" w:space="0" w:color="auto"/>
        <w:left w:val="none" w:sz="0" w:space="0" w:color="auto"/>
        <w:bottom w:val="none" w:sz="0" w:space="0" w:color="auto"/>
        <w:right w:val="none" w:sz="0" w:space="0" w:color="auto"/>
      </w:divBdr>
      <w:divsChild>
        <w:div w:id="600379590">
          <w:marLeft w:val="0"/>
          <w:marRight w:val="0"/>
          <w:marTop w:val="0"/>
          <w:marBottom w:val="0"/>
          <w:divBdr>
            <w:top w:val="none" w:sz="0" w:space="0" w:color="auto"/>
            <w:left w:val="none" w:sz="0" w:space="0" w:color="auto"/>
            <w:bottom w:val="none" w:sz="0" w:space="0" w:color="auto"/>
            <w:right w:val="none" w:sz="0" w:space="0" w:color="auto"/>
          </w:divBdr>
        </w:div>
      </w:divsChild>
    </w:div>
    <w:div w:id="146939572">
      <w:bodyDiv w:val="1"/>
      <w:marLeft w:val="0"/>
      <w:marRight w:val="0"/>
      <w:marTop w:val="0"/>
      <w:marBottom w:val="0"/>
      <w:divBdr>
        <w:top w:val="none" w:sz="0" w:space="0" w:color="auto"/>
        <w:left w:val="none" w:sz="0" w:space="0" w:color="auto"/>
        <w:bottom w:val="none" w:sz="0" w:space="0" w:color="auto"/>
        <w:right w:val="none" w:sz="0" w:space="0" w:color="auto"/>
      </w:divBdr>
      <w:divsChild>
        <w:div w:id="1870871583">
          <w:marLeft w:val="0"/>
          <w:marRight w:val="0"/>
          <w:marTop w:val="0"/>
          <w:marBottom w:val="0"/>
          <w:divBdr>
            <w:top w:val="none" w:sz="0" w:space="0" w:color="auto"/>
            <w:left w:val="none" w:sz="0" w:space="0" w:color="auto"/>
            <w:bottom w:val="none" w:sz="0" w:space="0" w:color="auto"/>
            <w:right w:val="none" w:sz="0" w:space="0" w:color="auto"/>
          </w:divBdr>
        </w:div>
      </w:divsChild>
    </w:div>
    <w:div w:id="159859175">
      <w:bodyDiv w:val="1"/>
      <w:marLeft w:val="0"/>
      <w:marRight w:val="0"/>
      <w:marTop w:val="0"/>
      <w:marBottom w:val="0"/>
      <w:divBdr>
        <w:top w:val="none" w:sz="0" w:space="0" w:color="auto"/>
        <w:left w:val="none" w:sz="0" w:space="0" w:color="auto"/>
        <w:bottom w:val="none" w:sz="0" w:space="0" w:color="auto"/>
        <w:right w:val="none" w:sz="0" w:space="0" w:color="auto"/>
      </w:divBdr>
      <w:divsChild>
        <w:div w:id="1899245762">
          <w:marLeft w:val="0"/>
          <w:marRight w:val="0"/>
          <w:marTop w:val="0"/>
          <w:marBottom w:val="0"/>
          <w:divBdr>
            <w:top w:val="none" w:sz="0" w:space="0" w:color="auto"/>
            <w:left w:val="none" w:sz="0" w:space="0" w:color="auto"/>
            <w:bottom w:val="none" w:sz="0" w:space="0" w:color="auto"/>
            <w:right w:val="none" w:sz="0" w:space="0" w:color="auto"/>
          </w:divBdr>
        </w:div>
      </w:divsChild>
    </w:div>
    <w:div w:id="161623089">
      <w:bodyDiv w:val="1"/>
      <w:marLeft w:val="0"/>
      <w:marRight w:val="0"/>
      <w:marTop w:val="0"/>
      <w:marBottom w:val="0"/>
      <w:divBdr>
        <w:top w:val="none" w:sz="0" w:space="0" w:color="auto"/>
        <w:left w:val="none" w:sz="0" w:space="0" w:color="auto"/>
        <w:bottom w:val="none" w:sz="0" w:space="0" w:color="auto"/>
        <w:right w:val="none" w:sz="0" w:space="0" w:color="auto"/>
      </w:divBdr>
      <w:divsChild>
        <w:div w:id="53503420">
          <w:marLeft w:val="0"/>
          <w:marRight w:val="0"/>
          <w:marTop w:val="0"/>
          <w:marBottom w:val="0"/>
          <w:divBdr>
            <w:top w:val="none" w:sz="0" w:space="0" w:color="auto"/>
            <w:left w:val="none" w:sz="0" w:space="0" w:color="auto"/>
            <w:bottom w:val="none" w:sz="0" w:space="0" w:color="auto"/>
            <w:right w:val="none" w:sz="0" w:space="0" w:color="auto"/>
          </w:divBdr>
        </w:div>
      </w:divsChild>
    </w:div>
    <w:div w:id="165486125">
      <w:bodyDiv w:val="1"/>
      <w:marLeft w:val="0"/>
      <w:marRight w:val="0"/>
      <w:marTop w:val="0"/>
      <w:marBottom w:val="0"/>
      <w:divBdr>
        <w:top w:val="none" w:sz="0" w:space="0" w:color="auto"/>
        <w:left w:val="none" w:sz="0" w:space="0" w:color="auto"/>
        <w:bottom w:val="none" w:sz="0" w:space="0" w:color="auto"/>
        <w:right w:val="none" w:sz="0" w:space="0" w:color="auto"/>
      </w:divBdr>
      <w:divsChild>
        <w:div w:id="300186206">
          <w:marLeft w:val="0"/>
          <w:marRight w:val="0"/>
          <w:marTop w:val="0"/>
          <w:marBottom w:val="0"/>
          <w:divBdr>
            <w:top w:val="none" w:sz="0" w:space="0" w:color="auto"/>
            <w:left w:val="none" w:sz="0" w:space="0" w:color="auto"/>
            <w:bottom w:val="none" w:sz="0" w:space="0" w:color="auto"/>
            <w:right w:val="none" w:sz="0" w:space="0" w:color="auto"/>
          </w:divBdr>
        </w:div>
      </w:divsChild>
    </w:div>
    <w:div w:id="166097423">
      <w:bodyDiv w:val="1"/>
      <w:marLeft w:val="0"/>
      <w:marRight w:val="0"/>
      <w:marTop w:val="0"/>
      <w:marBottom w:val="0"/>
      <w:divBdr>
        <w:top w:val="none" w:sz="0" w:space="0" w:color="auto"/>
        <w:left w:val="none" w:sz="0" w:space="0" w:color="auto"/>
        <w:bottom w:val="none" w:sz="0" w:space="0" w:color="auto"/>
        <w:right w:val="none" w:sz="0" w:space="0" w:color="auto"/>
      </w:divBdr>
      <w:divsChild>
        <w:div w:id="1554610134">
          <w:marLeft w:val="0"/>
          <w:marRight w:val="0"/>
          <w:marTop w:val="0"/>
          <w:marBottom w:val="0"/>
          <w:divBdr>
            <w:top w:val="none" w:sz="0" w:space="0" w:color="auto"/>
            <w:left w:val="none" w:sz="0" w:space="0" w:color="auto"/>
            <w:bottom w:val="none" w:sz="0" w:space="0" w:color="auto"/>
            <w:right w:val="none" w:sz="0" w:space="0" w:color="auto"/>
          </w:divBdr>
        </w:div>
      </w:divsChild>
    </w:div>
    <w:div w:id="169031592">
      <w:bodyDiv w:val="1"/>
      <w:marLeft w:val="0"/>
      <w:marRight w:val="0"/>
      <w:marTop w:val="0"/>
      <w:marBottom w:val="0"/>
      <w:divBdr>
        <w:top w:val="none" w:sz="0" w:space="0" w:color="auto"/>
        <w:left w:val="none" w:sz="0" w:space="0" w:color="auto"/>
        <w:bottom w:val="none" w:sz="0" w:space="0" w:color="auto"/>
        <w:right w:val="none" w:sz="0" w:space="0" w:color="auto"/>
      </w:divBdr>
      <w:divsChild>
        <w:div w:id="1419474799">
          <w:marLeft w:val="0"/>
          <w:marRight w:val="0"/>
          <w:marTop w:val="0"/>
          <w:marBottom w:val="0"/>
          <w:divBdr>
            <w:top w:val="none" w:sz="0" w:space="0" w:color="auto"/>
            <w:left w:val="none" w:sz="0" w:space="0" w:color="auto"/>
            <w:bottom w:val="none" w:sz="0" w:space="0" w:color="auto"/>
            <w:right w:val="none" w:sz="0" w:space="0" w:color="auto"/>
          </w:divBdr>
        </w:div>
      </w:divsChild>
    </w:div>
    <w:div w:id="184710158">
      <w:bodyDiv w:val="1"/>
      <w:marLeft w:val="0"/>
      <w:marRight w:val="0"/>
      <w:marTop w:val="0"/>
      <w:marBottom w:val="0"/>
      <w:divBdr>
        <w:top w:val="none" w:sz="0" w:space="0" w:color="auto"/>
        <w:left w:val="none" w:sz="0" w:space="0" w:color="auto"/>
        <w:bottom w:val="none" w:sz="0" w:space="0" w:color="auto"/>
        <w:right w:val="none" w:sz="0" w:space="0" w:color="auto"/>
      </w:divBdr>
      <w:divsChild>
        <w:div w:id="1455324966">
          <w:marLeft w:val="0"/>
          <w:marRight w:val="0"/>
          <w:marTop w:val="0"/>
          <w:marBottom w:val="0"/>
          <w:divBdr>
            <w:top w:val="none" w:sz="0" w:space="0" w:color="auto"/>
            <w:left w:val="none" w:sz="0" w:space="0" w:color="auto"/>
            <w:bottom w:val="none" w:sz="0" w:space="0" w:color="auto"/>
            <w:right w:val="none" w:sz="0" w:space="0" w:color="auto"/>
          </w:divBdr>
        </w:div>
      </w:divsChild>
    </w:div>
    <w:div w:id="185141642">
      <w:bodyDiv w:val="1"/>
      <w:marLeft w:val="0"/>
      <w:marRight w:val="0"/>
      <w:marTop w:val="0"/>
      <w:marBottom w:val="0"/>
      <w:divBdr>
        <w:top w:val="none" w:sz="0" w:space="0" w:color="auto"/>
        <w:left w:val="none" w:sz="0" w:space="0" w:color="auto"/>
        <w:bottom w:val="none" w:sz="0" w:space="0" w:color="auto"/>
        <w:right w:val="none" w:sz="0" w:space="0" w:color="auto"/>
      </w:divBdr>
      <w:divsChild>
        <w:div w:id="314456452">
          <w:marLeft w:val="0"/>
          <w:marRight w:val="0"/>
          <w:marTop w:val="0"/>
          <w:marBottom w:val="0"/>
          <w:divBdr>
            <w:top w:val="none" w:sz="0" w:space="0" w:color="auto"/>
            <w:left w:val="none" w:sz="0" w:space="0" w:color="auto"/>
            <w:bottom w:val="none" w:sz="0" w:space="0" w:color="auto"/>
            <w:right w:val="none" w:sz="0" w:space="0" w:color="auto"/>
          </w:divBdr>
        </w:div>
      </w:divsChild>
    </w:div>
    <w:div w:id="18941391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15">
          <w:marLeft w:val="0"/>
          <w:marRight w:val="0"/>
          <w:marTop w:val="0"/>
          <w:marBottom w:val="0"/>
          <w:divBdr>
            <w:top w:val="none" w:sz="0" w:space="0" w:color="auto"/>
            <w:left w:val="none" w:sz="0" w:space="0" w:color="auto"/>
            <w:bottom w:val="none" w:sz="0" w:space="0" w:color="auto"/>
            <w:right w:val="none" w:sz="0" w:space="0" w:color="auto"/>
          </w:divBdr>
        </w:div>
      </w:divsChild>
    </w:div>
    <w:div w:id="195630773">
      <w:bodyDiv w:val="1"/>
      <w:marLeft w:val="0"/>
      <w:marRight w:val="0"/>
      <w:marTop w:val="0"/>
      <w:marBottom w:val="0"/>
      <w:divBdr>
        <w:top w:val="none" w:sz="0" w:space="0" w:color="auto"/>
        <w:left w:val="none" w:sz="0" w:space="0" w:color="auto"/>
        <w:bottom w:val="none" w:sz="0" w:space="0" w:color="auto"/>
        <w:right w:val="none" w:sz="0" w:space="0" w:color="auto"/>
      </w:divBdr>
      <w:divsChild>
        <w:div w:id="1622954036">
          <w:marLeft w:val="0"/>
          <w:marRight w:val="0"/>
          <w:marTop w:val="0"/>
          <w:marBottom w:val="0"/>
          <w:divBdr>
            <w:top w:val="none" w:sz="0" w:space="0" w:color="auto"/>
            <w:left w:val="none" w:sz="0" w:space="0" w:color="auto"/>
            <w:bottom w:val="none" w:sz="0" w:space="0" w:color="auto"/>
            <w:right w:val="none" w:sz="0" w:space="0" w:color="auto"/>
          </w:divBdr>
        </w:div>
      </w:divsChild>
    </w:div>
    <w:div w:id="202597545">
      <w:bodyDiv w:val="1"/>
      <w:marLeft w:val="0"/>
      <w:marRight w:val="0"/>
      <w:marTop w:val="0"/>
      <w:marBottom w:val="0"/>
      <w:divBdr>
        <w:top w:val="none" w:sz="0" w:space="0" w:color="auto"/>
        <w:left w:val="none" w:sz="0" w:space="0" w:color="auto"/>
        <w:bottom w:val="none" w:sz="0" w:space="0" w:color="auto"/>
        <w:right w:val="none" w:sz="0" w:space="0" w:color="auto"/>
      </w:divBdr>
      <w:divsChild>
        <w:div w:id="1840581806">
          <w:marLeft w:val="0"/>
          <w:marRight w:val="0"/>
          <w:marTop w:val="0"/>
          <w:marBottom w:val="0"/>
          <w:divBdr>
            <w:top w:val="none" w:sz="0" w:space="0" w:color="auto"/>
            <w:left w:val="none" w:sz="0" w:space="0" w:color="auto"/>
            <w:bottom w:val="none" w:sz="0" w:space="0" w:color="auto"/>
            <w:right w:val="none" w:sz="0" w:space="0" w:color="auto"/>
          </w:divBdr>
        </w:div>
      </w:divsChild>
    </w:div>
    <w:div w:id="202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1019896">
          <w:marLeft w:val="0"/>
          <w:marRight w:val="0"/>
          <w:marTop w:val="0"/>
          <w:marBottom w:val="0"/>
          <w:divBdr>
            <w:top w:val="none" w:sz="0" w:space="0" w:color="auto"/>
            <w:left w:val="none" w:sz="0" w:space="0" w:color="auto"/>
            <w:bottom w:val="none" w:sz="0" w:space="0" w:color="auto"/>
            <w:right w:val="none" w:sz="0" w:space="0" w:color="auto"/>
          </w:divBdr>
        </w:div>
      </w:divsChild>
    </w:div>
    <w:div w:id="205265516">
      <w:bodyDiv w:val="1"/>
      <w:marLeft w:val="0"/>
      <w:marRight w:val="0"/>
      <w:marTop w:val="0"/>
      <w:marBottom w:val="0"/>
      <w:divBdr>
        <w:top w:val="none" w:sz="0" w:space="0" w:color="auto"/>
        <w:left w:val="none" w:sz="0" w:space="0" w:color="auto"/>
        <w:bottom w:val="none" w:sz="0" w:space="0" w:color="auto"/>
        <w:right w:val="none" w:sz="0" w:space="0" w:color="auto"/>
      </w:divBdr>
      <w:divsChild>
        <w:div w:id="218057157">
          <w:marLeft w:val="0"/>
          <w:marRight w:val="0"/>
          <w:marTop w:val="0"/>
          <w:marBottom w:val="0"/>
          <w:divBdr>
            <w:top w:val="none" w:sz="0" w:space="0" w:color="auto"/>
            <w:left w:val="none" w:sz="0" w:space="0" w:color="auto"/>
            <w:bottom w:val="none" w:sz="0" w:space="0" w:color="auto"/>
            <w:right w:val="none" w:sz="0" w:space="0" w:color="auto"/>
          </w:divBdr>
        </w:div>
        <w:div w:id="507065971">
          <w:marLeft w:val="0"/>
          <w:marRight w:val="0"/>
          <w:marTop w:val="0"/>
          <w:marBottom w:val="0"/>
          <w:divBdr>
            <w:top w:val="none" w:sz="0" w:space="0" w:color="auto"/>
            <w:left w:val="none" w:sz="0" w:space="0" w:color="auto"/>
            <w:bottom w:val="none" w:sz="0" w:space="0" w:color="auto"/>
            <w:right w:val="none" w:sz="0" w:space="0" w:color="auto"/>
          </w:divBdr>
        </w:div>
        <w:div w:id="597062722">
          <w:marLeft w:val="0"/>
          <w:marRight w:val="0"/>
          <w:marTop w:val="0"/>
          <w:marBottom w:val="0"/>
          <w:divBdr>
            <w:top w:val="none" w:sz="0" w:space="0" w:color="auto"/>
            <w:left w:val="none" w:sz="0" w:space="0" w:color="auto"/>
            <w:bottom w:val="none" w:sz="0" w:space="0" w:color="auto"/>
            <w:right w:val="none" w:sz="0" w:space="0" w:color="auto"/>
          </w:divBdr>
        </w:div>
        <w:div w:id="630398749">
          <w:marLeft w:val="0"/>
          <w:marRight w:val="0"/>
          <w:marTop w:val="0"/>
          <w:marBottom w:val="0"/>
          <w:divBdr>
            <w:top w:val="none" w:sz="0" w:space="0" w:color="auto"/>
            <w:left w:val="none" w:sz="0" w:space="0" w:color="auto"/>
            <w:bottom w:val="none" w:sz="0" w:space="0" w:color="auto"/>
            <w:right w:val="none" w:sz="0" w:space="0" w:color="auto"/>
          </w:divBdr>
        </w:div>
        <w:div w:id="722565264">
          <w:marLeft w:val="0"/>
          <w:marRight w:val="0"/>
          <w:marTop w:val="0"/>
          <w:marBottom w:val="0"/>
          <w:divBdr>
            <w:top w:val="none" w:sz="0" w:space="0" w:color="auto"/>
            <w:left w:val="none" w:sz="0" w:space="0" w:color="auto"/>
            <w:bottom w:val="none" w:sz="0" w:space="0" w:color="auto"/>
            <w:right w:val="none" w:sz="0" w:space="0" w:color="auto"/>
          </w:divBdr>
        </w:div>
        <w:div w:id="1863400492">
          <w:marLeft w:val="0"/>
          <w:marRight w:val="0"/>
          <w:marTop w:val="0"/>
          <w:marBottom w:val="0"/>
          <w:divBdr>
            <w:top w:val="none" w:sz="0" w:space="0" w:color="auto"/>
            <w:left w:val="none" w:sz="0" w:space="0" w:color="auto"/>
            <w:bottom w:val="none" w:sz="0" w:space="0" w:color="auto"/>
            <w:right w:val="none" w:sz="0" w:space="0" w:color="auto"/>
          </w:divBdr>
        </w:div>
        <w:div w:id="2016181297">
          <w:marLeft w:val="0"/>
          <w:marRight w:val="0"/>
          <w:marTop w:val="0"/>
          <w:marBottom w:val="0"/>
          <w:divBdr>
            <w:top w:val="none" w:sz="0" w:space="0" w:color="auto"/>
            <w:left w:val="none" w:sz="0" w:space="0" w:color="auto"/>
            <w:bottom w:val="none" w:sz="0" w:space="0" w:color="auto"/>
            <w:right w:val="none" w:sz="0" w:space="0" w:color="auto"/>
          </w:divBdr>
        </w:div>
      </w:divsChild>
    </w:div>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1181431422">
          <w:marLeft w:val="0"/>
          <w:marRight w:val="0"/>
          <w:marTop w:val="0"/>
          <w:marBottom w:val="0"/>
          <w:divBdr>
            <w:top w:val="none" w:sz="0" w:space="0" w:color="auto"/>
            <w:left w:val="none" w:sz="0" w:space="0" w:color="auto"/>
            <w:bottom w:val="none" w:sz="0" w:space="0" w:color="auto"/>
            <w:right w:val="none" w:sz="0" w:space="0" w:color="auto"/>
          </w:divBdr>
        </w:div>
      </w:divsChild>
    </w:div>
    <w:div w:id="211618764">
      <w:bodyDiv w:val="1"/>
      <w:marLeft w:val="0"/>
      <w:marRight w:val="0"/>
      <w:marTop w:val="0"/>
      <w:marBottom w:val="0"/>
      <w:divBdr>
        <w:top w:val="none" w:sz="0" w:space="0" w:color="auto"/>
        <w:left w:val="none" w:sz="0" w:space="0" w:color="auto"/>
        <w:bottom w:val="none" w:sz="0" w:space="0" w:color="auto"/>
        <w:right w:val="none" w:sz="0" w:space="0" w:color="auto"/>
      </w:divBdr>
      <w:divsChild>
        <w:div w:id="1938905485">
          <w:marLeft w:val="0"/>
          <w:marRight w:val="0"/>
          <w:marTop w:val="0"/>
          <w:marBottom w:val="0"/>
          <w:divBdr>
            <w:top w:val="none" w:sz="0" w:space="0" w:color="auto"/>
            <w:left w:val="none" w:sz="0" w:space="0" w:color="auto"/>
            <w:bottom w:val="none" w:sz="0" w:space="0" w:color="auto"/>
            <w:right w:val="none" w:sz="0" w:space="0" w:color="auto"/>
          </w:divBdr>
        </w:div>
      </w:divsChild>
    </w:div>
    <w:div w:id="212082507">
      <w:bodyDiv w:val="1"/>
      <w:marLeft w:val="0"/>
      <w:marRight w:val="0"/>
      <w:marTop w:val="0"/>
      <w:marBottom w:val="0"/>
      <w:divBdr>
        <w:top w:val="none" w:sz="0" w:space="0" w:color="auto"/>
        <w:left w:val="none" w:sz="0" w:space="0" w:color="auto"/>
        <w:bottom w:val="none" w:sz="0" w:space="0" w:color="auto"/>
        <w:right w:val="none" w:sz="0" w:space="0" w:color="auto"/>
      </w:divBdr>
      <w:divsChild>
        <w:div w:id="306010866">
          <w:marLeft w:val="0"/>
          <w:marRight w:val="0"/>
          <w:marTop w:val="0"/>
          <w:marBottom w:val="0"/>
          <w:divBdr>
            <w:top w:val="none" w:sz="0" w:space="0" w:color="auto"/>
            <w:left w:val="none" w:sz="0" w:space="0" w:color="auto"/>
            <w:bottom w:val="none" w:sz="0" w:space="0" w:color="auto"/>
            <w:right w:val="none" w:sz="0" w:space="0" w:color="auto"/>
          </w:divBdr>
        </w:div>
      </w:divsChild>
    </w:div>
    <w:div w:id="217598592">
      <w:bodyDiv w:val="1"/>
      <w:marLeft w:val="0"/>
      <w:marRight w:val="0"/>
      <w:marTop w:val="0"/>
      <w:marBottom w:val="0"/>
      <w:divBdr>
        <w:top w:val="none" w:sz="0" w:space="0" w:color="auto"/>
        <w:left w:val="none" w:sz="0" w:space="0" w:color="auto"/>
        <w:bottom w:val="none" w:sz="0" w:space="0" w:color="auto"/>
        <w:right w:val="none" w:sz="0" w:space="0" w:color="auto"/>
      </w:divBdr>
      <w:divsChild>
        <w:div w:id="114953239">
          <w:marLeft w:val="0"/>
          <w:marRight w:val="0"/>
          <w:marTop w:val="0"/>
          <w:marBottom w:val="0"/>
          <w:divBdr>
            <w:top w:val="none" w:sz="0" w:space="0" w:color="auto"/>
            <w:left w:val="none" w:sz="0" w:space="0" w:color="auto"/>
            <w:bottom w:val="none" w:sz="0" w:space="0" w:color="auto"/>
            <w:right w:val="none" w:sz="0" w:space="0" w:color="auto"/>
          </w:divBdr>
        </w:div>
        <w:div w:id="414667251">
          <w:marLeft w:val="0"/>
          <w:marRight w:val="0"/>
          <w:marTop w:val="0"/>
          <w:marBottom w:val="0"/>
          <w:divBdr>
            <w:top w:val="none" w:sz="0" w:space="0" w:color="auto"/>
            <w:left w:val="none" w:sz="0" w:space="0" w:color="auto"/>
            <w:bottom w:val="none" w:sz="0" w:space="0" w:color="auto"/>
            <w:right w:val="none" w:sz="0" w:space="0" w:color="auto"/>
          </w:divBdr>
        </w:div>
        <w:div w:id="647057692">
          <w:marLeft w:val="0"/>
          <w:marRight w:val="0"/>
          <w:marTop w:val="0"/>
          <w:marBottom w:val="0"/>
          <w:divBdr>
            <w:top w:val="none" w:sz="0" w:space="0" w:color="auto"/>
            <w:left w:val="none" w:sz="0" w:space="0" w:color="auto"/>
            <w:bottom w:val="none" w:sz="0" w:space="0" w:color="auto"/>
            <w:right w:val="none" w:sz="0" w:space="0" w:color="auto"/>
          </w:divBdr>
        </w:div>
        <w:div w:id="912282236">
          <w:marLeft w:val="0"/>
          <w:marRight w:val="0"/>
          <w:marTop w:val="0"/>
          <w:marBottom w:val="0"/>
          <w:divBdr>
            <w:top w:val="none" w:sz="0" w:space="0" w:color="auto"/>
            <w:left w:val="none" w:sz="0" w:space="0" w:color="auto"/>
            <w:bottom w:val="none" w:sz="0" w:space="0" w:color="auto"/>
            <w:right w:val="none" w:sz="0" w:space="0" w:color="auto"/>
          </w:divBdr>
        </w:div>
        <w:div w:id="1394037596">
          <w:marLeft w:val="0"/>
          <w:marRight w:val="0"/>
          <w:marTop w:val="0"/>
          <w:marBottom w:val="0"/>
          <w:divBdr>
            <w:top w:val="none" w:sz="0" w:space="0" w:color="auto"/>
            <w:left w:val="none" w:sz="0" w:space="0" w:color="auto"/>
            <w:bottom w:val="none" w:sz="0" w:space="0" w:color="auto"/>
            <w:right w:val="none" w:sz="0" w:space="0" w:color="auto"/>
          </w:divBdr>
        </w:div>
        <w:div w:id="1630475099">
          <w:marLeft w:val="0"/>
          <w:marRight w:val="0"/>
          <w:marTop w:val="0"/>
          <w:marBottom w:val="0"/>
          <w:divBdr>
            <w:top w:val="none" w:sz="0" w:space="0" w:color="auto"/>
            <w:left w:val="none" w:sz="0" w:space="0" w:color="auto"/>
            <w:bottom w:val="none" w:sz="0" w:space="0" w:color="auto"/>
            <w:right w:val="none" w:sz="0" w:space="0" w:color="auto"/>
          </w:divBdr>
        </w:div>
        <w:div w:id="2137599947">
          <w:marLeft w:val="0"/>
          <w:marRight w:val="0"/>
          <w:marTop w:val="0"/>
          <w:marBottom w:val="0"/>
          <w:divBdr>
            <w:top w:val="none" w:sz="0" w:space="0" w:color="auto"/>
            <w:left w:val="none" w:sz="0" w:space="0" w:color="auto"/>
            <w:bottom w:val="none" w:sz="0" w:space="0" w:color="auto"/>
            <w:right w:val="none" w:sz="0" w:space="0" w:color="auto"/>
          </w:divBdr>
        </w:div>
      </w:divsChild>
    </w:div>
    <w:div w:id="221600939">
      <w:bodyDiv w:val="1"/>
      <w:marLeft w:val="0"/>
      <w:marRight w:val="0"/>
      <w:marTop w:val="0"/>
      <w:marBottom w:val="0"/>
      <w:divBdr>
        <w:top w:val="none" w:sz="0" w:space="0" w:color="auto"/>
        <w:left w:val="none" w:sz="0" w:space="0" w:color="auto"/>
        <w:bottom w:val="none" w:sz="0" w:space="0" w:color="auto"/>
        <w:right w:val="none" w:sz="0" w:space="0" w:color="auto"/>
      </w:divBdr>
      <w:divsChild>
        <w:div w:id="1757706659">
          <w:marLeft w:val="0"/>
          <w:marRight w:val="0"/>
          <w:marTop w:val="0"/>
          <w:marBottom w:val="0"/>
          <w:divBdr>
            <w:top w:val="none" w:sz="0" w:space="0" w:color="auto"/>
            <w:left w:val="none" w:sz="0" w:space="0" w:color="auto"/>
            <w:bottom w:val="none" w:sz="0" w:space="0" w:color="auto"/>
            <w:right w:val="none" w:sz="0" w:space="0" w:color="auto"/>
          </w:divBdr>
        </w:div>
      </w:divsChild>
    </w:div>
    <w:div w:id="229776219">
      <w:bodyDiv w:val="1"/>
      <w:marLeft w:val="0"/>
      <w:marRight w:val="0"/>
      <w:marTop w:val="0"/>
      <w:marBottom w:val="0"/>
      <w:divBdr>
        <w:top w:val="none" w:sz="0" w:space="0" w:color="auto"/>
        <w:left w:val="none" w:sz="0" w:space="0" w:color="auto"/>
        <w:bottom w:val="none" w:sz="0" w:space="0" w:color="auto"/>
        <w:right w:val="none" w:sz="0" w:space="0" w:color="auto"/>
      </w:divBdr>
      <w:divsChild>
        <w:div w:id="1557084141">
          <w:marLeft w:val="0"/>
          <w:marRight w:val="0"/>
          <w:marTop w:val="0"/>
          <w:marBottom w:val="0"/>
          <w:divBdr>
            <w:top w:val="none" w:sz="0" w:space="0" w:color="auto"/>
            <w:left w:val="none" w:sz="0" w:space="0" w:color="auto"/>
            <w:bottom w:val="none" w:sz="0" w:space="0" w:color="auto"/>
            <w:right w:val="none" w:sz="0" w:space="0" w:color="auto"/>
          </w:divBdr>
        </w:div>
      </w:divsChild>
    </w:div>
    <w:div w:id="230162654">
      <w:bodyDiv w:val="1"/>
      <w:marLeft w:val="0"/>
      <w:marRight w:val="0"/>
      <w:marTop w:val="0"/>
      <w:marBottom w:val="0"/>
      <w:divBdr>
        <w:top w:val="none" w:sz="0" w:space="0" w:color="auto"/>
        <w:left w:val="none" w:sz="0" w:space="0" w:color="auto"/>
        <w:bottom w:val="none" w:sz="0" w:space="0" w:color="auto"/>
        <w:right w:val="none" w:sz="0" w:space="0" w:color="auto"/>
      </w:divBdr>
      <w:divsChild>
        <w:div w:id="717434176">
          <w:marLeft w:val="0"/>
          <w:marRight w:val="0"/>
          <w:marTop w:val="0"/>
          <w:marBottom w:val="0"/>
          <w:divBdr>
            <w:top w:val="none" w:sz="0" w:space="0" w:color="auto"/>
            <w:left w:val="none" w:sz="0" w:space="0" w:color="auto"/>
            <w:bottom w:val="none" w:sz="0" w:space="0" w:color="auto"/>
            <w:right w:val="none" w:sz="0" w:space="0" w:color="auto"/>
          </w:divBdr>
        </w:div>
      </w:divsChild>
    </w:div>
    <w:div w:id="230234153">
      <w:bodyDiv w:val="1"/>
      <w:marLeft w:val="0"/>
      <w:marRight w:val="0"/>
      <w:marTop w:val="0"/>
      <w:marBottom w:val="0"/>
      <w:divBdr>
        <w:top w:val="none" w:sz="0" w:space="0" w:color="auto"/>
        <w:left w:val="none" w:sz="0" w:space="0" w:color="auto"/>
        <w:bottom w:val="none" w:sz="0" w:space="0" w:color="auto"/>
        <w:right w:val="none" w:sz="0" w:space="0" w:color="auto"/>
      </w:divBdr>
    </w:div>
    <w:div w:id="232203958">
      <w:bodyDiv w:val="1"/>
      <w:marLeft w:val="0"/>
      <w:marRight w:val="0"/>
      <w:marTop w:val="0"/>
      <w:marBottom w:val="0"/>
      <w:divBdr>
        <w:top w:val="none" w:sz="0" w:space="0" w:color="auto"/>
        <w:left w:val="none" w:sz="0" w:space="0" w:color="auto"/>
        <w:bottom w:val="none" w:sz="0" w:space="0" w:color="auto"/>
        <w:right w:val="none" w:sz="0" w:space="0" w:color="auto"/>
      </w:divBdr>
      <w:divsChild>
        <w:div w:id="323289876">
          <w:marLeft w:val="0"/>
          <w:marRight w:val="0"/>
          <w:marTop w:val="0"/>
          <w:marBottom w:val="0"/>
          <w:divBdr>
            <w:top w:val="none" w:sz="0" w:space="0" w:color="auto"/>
            <w:left w:val="none" w:sz="0" w:space="0" w:color="auto"/>
            <w:bottom w:val="none" w:sz="0" w:space="0" w:color="auto"/>
            <w:right w:val="none" w:sz="0" w:space="0" w:color="auto"/>
          </w:divBdr>
        </w:div>
      </w:divsChild>
    </w:div>
    <w:div w:id="235944105">
      <w:bodyDiv w:val="1"/>
      <w:marLeft w:val="0"/>
      <w:marRight w:val="0"/>
      <w:marTop w:val="0"/>
      <w:marBottom w:val="0"/>
      <w:divBdr>
        <w:top w:val="none" w:sz="0" w:space="0" w:color="auto"/>
        <w:left w:val="none" w:sz="0" w:space="0" w:color="auto"/>
        <w:bottom w:val="none" w:sz="0" w:space="0" w:color="auto"/>
        <w:right w:val="none" w:sz="0" w:space="0" w:color="auto"/>
      </w:divBdr>
      <w:divsChild>
        <w:div w:id="202599892">
          <w:marLeft w:val="0"/>
          <w:marRight w:val="0"/>
          <w:marTop w:val="0"/>
          <w:marBottom w:val="0"/>
          <w:divBdr>
            <w:top w:val="none" w:sz="0" w:space="0" w:color="auto"/>
            <w:left w:val="none" w:sz="0" w:space="0" w:color="auto"/>
            <w:bottom w:val="none" w:sz="0" w:space="0" w:color="auto"/>
            <w:right w:val="none" w:sz="0" w:space="0" w:color="auto"/>
          </w:divBdr>
        </w:div>
      </w:divsChild>
    </w:div>
    <w:div w:id="238566766">
      <w:bodyDiv w:val="1"/>
      <w:marLeft w:val="0"/>
      <w:marRight w:val="0"/>
      <w:marTop w:val="0"/>
      <w:marBottom w:val="0"/>
      <w:divBdr>
        <w:top w:val="none" w:sz="0" w:space="0" w:color="auto"/>
        <w:left w:val="none" w:sz="0" w:space="0" w:color="auto"/>
        <w:bottom w:val="none" w:sz="0" w:space="0" w:color="auto"/>
        <w:right w:val="none" w:sz="0" w:space="0" w:color="auto"/>
      </w:divBdr>
      <w:divsChild>
        <w:div w:id="1294556033">
          <w:marLeft w:val="0"/>
          <w:marRight w:val="0"/>
          <w:marTop w:val="0"/>
          <w:marBottom w:val="0"/>
          <w:divBdr>
            <w:top w:val="none" w:sz="0" w:space="0" w:color="auto"/>
            <w:left w:val="none" w:sz="0" w:space="0" w:color="auto"/>
            <w:bottom w:val="none" w:sz="0" w:space="0" w:color="auto"/>
            <w:right w:val="none" w:sz="0" w:space="0" w:color="auto"/>
          </w:divBdr>
        </w:div>
      </w:divsChild>
    </w:div>
    <w:div w:id="239565862">
      <w:bodyDiv w:val="1"/>
      <w:marLeft w:val="0"/>
      <w:marRight w:val="0"/>
      <w:marTop w:val="0"/>
      <w:marBottom w:val="0"/>
      <w:divBdr>
        <w:top w:val="none" w:sz="0" w:space="0" w:color="auto"/>
        <w:left w:val="none" w:sz="0" w:space="0" w:color="auto"/>
        <w:bottom w:val="none" w:sz="0" w:space="0" w:color="auto"/>
        <w:right w:val="none" w:sz="0" w:space="0" w:color="auto"/>
      </w:divBdr>
      <w:divsChild>
        <w:div w:id="299531640">
          <w:marLeft w:val="0"/>
          <w:marRight w:val="0"/>
          <w:marTop w:val="0"/>
          <w:marBottom w:val="0"/>
          <w:divBdr>
            <w:top w:val="none" w:sz="0" w:space="0" w:color="auto"/>
            <w:left w:val="none" w:sz="0" w:space="0" w:color="auto"/>
            <w:bottom w:val="none" w:sz="0" w:space="0" w:color="auto"/>
            <w:right w:val="none" w:sz="0" w:space="0" w:color="auto"/>
          </w:divBdr>
          <w:divsChild>
            <w:div w:id="831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844">
      <w:bodyDiv w:val="1"/>
      <w:marLeft w:val="0"/>
      <w:marRight w:val="0"/>
      <w:marTop w:val="0"/>
      <w:marBottom w:val="0"/>
      <w:divBdr>
        <w:top w:val="none" w:sz="0" w:space="0" w:color="auto"/>
        <w:left w:val="none" w:sz="0" w:space="0" w:color="auto"/>
        <w:bottom w:val="none" w:sz="0" w:space="0" w:color="auto"/>
        <w:right w:val="none" w:sz="0" w:space="0" w:color="auto"/>
      </w:divBdr>
      <w:divsChild>
        <w:div w:id="2130929842">
          <w:marLeft w:val="0"/>
          <w:marRight w:val="0"/>
          <w:marTop w:val="0"/>
          <w:marBottom w:val="0"/>
          <w:divBdr>
            <w:top w:val="none" w:sz="0" w:space="0" w:color="auto"/>
            <w:left w:val="none" w:sz="0" w:space="0" w:color="auto"/>
            <w:bottom w:val="none" w:sz="0" w:space="0" w:color="auto"/>
            <w:right w:val="none" w:sz="0" w:space="0" w:color="auto"/>
          </w:divBdr>
        </w:div>
      </w:divsChild>
    </w:div>
    <w:div w:id="240336147">
      <w:bodyDiv w:val="1"/>
      <w:marLeft w:val="0"/>
      <w:marRight w:val="0"/>
      <w:marTop w:val="0"/>
      <w:marBottom w:val="0"/>
      <w:divBdr>
        <w:top w:val="none" w:sz="0" w:space="0" w:color="auto"/>
        <w:left w:val="none" w:sz="0" w:space="0" w:color="auto"/>
        <w:bottom w:val="none" w:sz="0" w:space="0" w:color="auto"/>
        <w:right w:val="none" w:sz="0" w:space="0" w:color="auto"/>
      </w:divBdr>
      <w:divsChild>
        <w:div w:id="1851791892">
          <w:marLeft w:val="0"/>
          <w:marRight w:val="0"/>
          <w:marTop w:val="0"/>
          <w:marBottom w:val="0"/>
          <w:divBdr>
            <w:top w:val="none" w:sz="0" w:space="0" w:color="auto"/>
            <w:left w:val="none" w:sz="0" w:space="0" w:color="auto"/>
            <w:bottom w:val="none" w:sz="0" w:space="0" w:color="auto"/>
            <w:right w:val="none" w:sz="0" w:space="0" w:color="auto"/>
          </w:divBdr>
        </w:div>
      </w:divsChild>
    </w:div>
    <w:div w:id="242301738">
      <w:bodyDiv w:val="1"/>
      <w:marLeft w:val="0"/>
      <w:marRight w:val="0"/>
      <w:marTop w:val="0"/>
      <w:marBottom w:val="0"/>
      <w:divBdr>
        <w:top w:val="none" w:sz="0" w:space="0" w:color="auto"/>
        <w:left w:val="none" w:sz="0" w:space="0" w:color="auto"/>
        <w:bottom w:val="none" w:sz="0" w:space="0" w:color="auto"/>
        <w:right w:val="none" w:sz="0" w:space="0" w:color="auto"/>
      </w:divBdr>
      <w:divsChild>
        <w:div w:id="1199782022">
          <w:marLeft w:val="0"/>
          <w:marRight w:val="0"/>
          <w:marTop w:val="0"/>
          <w:marBottom w:val="0"/>
          <w:divBdr>
            <w:top w:val="none" w:sz="0" w:space="0" w:color="auto"/>
            <w:left w:val="none" w:sz="0" w:space="0" w:color="auto"/>
            <w:bottom w:val="none" w:sz="0" w:space="0" w:color="auto"/>
            <w:right w:val="none" w:sz="0" w:space="0" w:color="auto"/>
          </w:divBdr>
        </w:div>
      </w:divsChild>
    </w:div>
    <w:div w:id="245068528">
      <w:bodyDiv w:val="1"/>
      <w:marLeft w:val="0"/>
      <w:marRight w:val="0"/>
      <w:marTop w:val="0"/>
      <w:marBottom w:val="0"/>
      <w:divBdr>
        <w:top w:val="none" w:sz="0" w:space="0" w:color="auto"/>
        <w:left w:val="none" w:sz="0" w:space="0" w:color="auto"/>
        <w:bottom w:val="none" w:sz="0" w:space="0" w:color="auto"/>
        <w:right w:val="none" w:sz="0" w:space="0" w:color="auto"/>
      </w:divBdr>
      <w:divsChild>
        <w:div w:id="1524437324">
          <w:marLeft w:val="0"/>
          <w:marRight w:val="0"/>
          <w:marTop w:val="0"/>
          <w:marBottom w:val="0"/>
          <w:divBdr>
            <w:top w:val="none" w:sz="0" w:space="0" w:color="auto"/>
            <w:left w:val="none" w:sz="0" w:space="0" w:color="auto"/>
            <w:bottom w:val="none" w:sz="0" w:space="0" w:color="auto"/>
            <w:right w:val="none" w:sz="0" w:space="0" w:color="auto"/>
          </w:divBdr>
        </w:div>
      </w:divsChild>
    </w:div>
    <w:div w:id="248009104">
      <w:bodyDiv w:val="1"/>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 w:id="252856068">
      <w:bodyDiv w:val="1"/>
      <w:marLeft w:val="0"/>
      <w:marRight w:val="0"/>
      <w:marTop w:val="0"/>
      <w:marBottom w:val="0"/>
      <w:divBdr>
        <w:top w:val="none" w:sz="0" w:space="0" w:color="auto"/>
        <w:left w:val="none" w:sz="0" w:space="0" w:color="auto"/>
        <w:bottom w:val="none" w:sz="0" w:space="0" w:color="auto"/>
        <w:right w:val="none" w:sz="0" w:space="0" w:color="auto"/>
      </w:divBdr>
      <w:divsChild>
        <w:div w:id="220756403">
          <w:marLeft w:val="0"/>
          <w:marRight w:val="0"/>
          <w:marTop w:val="0"/>
          <w:marBottom w:val="0"/>
          <w:divBdr>
            <w:top w:val="none" w:sz="0" w:space="0" w:color="auto"/>
            <w:left w:val="none" w:sz="0" w:space="0" w:color="auto"/>
            <w:bottom w:val="none" w:sz="0" w:space="0" w:color="auto"/>
            <w:right w:val="none" w:sz="0" w:space="0" w:color="auto"/>
          </w:divBdr>
        </w:div>
        <w:div w:id="1771777348">
          <w:marLeft w:val="0"/>
          <w:marRight w:val="0"/>
          <w:marTop w:val="0"/>
          <w:marBottom w:val="0"/>
          <w:divBdr>
            <w:top w:val="none" w:sz="0" w:space="0" w:color="auto"/>
            <w:left w:val="none" w:sz="0" w:space="0" w:color="auto"/>
            <w:bottom w:val="none" w:sz="0" w:space="0" w:color="auto"/>
            <w:right w:val="none" w:sz="0" w:space="0" w:color="auto"/>
          </w:divBdr>
        </w:div>
      </w:divsChild>
    </w:div>
    <w:div w:id="254830492">
      <w:bodyDiv w:val="1"/>
      <w:marLeft w:val="0"/>
      <w:marRight w:val="0"/>
      <w:marTop w:val="0"/>
      <w:marBottom w:val="0"/>
      <w:divBdr>
        <w:top w:val="none" w:sz="0" w:space="0" w:color="auto"/>
        <w:left w:val="none" w:sz="0" w:space="0" w:color="auto"/>
        <w:bottom w:val="none" w:sz="0" w:space="0" w:color="auto"/>
        <w:right w:val="none" w:sz="0" w:space="0" w:color="auto"/>
      </w:divBdr>
      <w:divsChild>
        <w:div w:id="590161162">
          <w:marLeft w:val="0"/>
          <w:marRight w:val="0"/>
          <w:marTop w:val="0"/>
          <w:marBottom w:val="0"/>
          <w:divBdr>
            <w:top w:val="none" w:sz="0" w:space="0" w:color="auto"/>
            <w:left w:val="none" w:sz="0" w:space="0" w:color="auto"/>
            <w:bottom w:val="none" w:sz="0" w:space="0" w:color="auto"/>
            <w:right w:val="none" w:sz="0" w:space="0" w:color="auto"/>
          </w:divBdr>
        </w:div>
      </w:divsChild>
    </w:div>
    <w:div w:id="261493447">
      <w:bodyDiv w:val="1"/>
      <w:marLeft w:val="0"/>
      <w:marRight w:val="0"/>
      <w:marTop w:val="0"/>
      <w:marBottom w:val="0"/>
      <w:divBdr>
        <w:top w:val="none" w:sz="0" w:space="0" w:color="auto"/>
        <w:left w:val="none" w:sz="0" w:space="0" w:color="auto"/>
        <w:bottom w:val="none" w:sz="0" w:space="0" w:color="auto"/>
        <w:right w:val="none" w:sz="0" w:space="0" w:color="auto"/>
      </w:divBdr>
      <w:divsChild>
        <w:div w:id="1367605695">
          <w:marLeft w:val="0"/>
          <w:marRight w:val="0"/>
          <w:marTop w:val="0"/>
          <w:marBottom w:val="0"/>
          <w:divBdr>
            <w:top w:val="none" w:sz="0" w:space="0" w:color="auto"/>
            <w:left w:val="none" w:sz="0" w:space="0" w:color="auto"/>
            <w:bottom w:val="none" w:sz="0" w:space="0" w:color="auto"/>
            <w:right w:val="none" w:sz="0" w:space="0" w:color="auto"/>
          </w:divBdr>
        </w:div>
      </w:divsChild>
    </w:div>
    <w:div w:id="278802736">
      <w:bodyDiv w:val="1"/>
      <w:marLeft w:val="0"/>
      <w:marRight w:val="0"/>
      <w:marTop w:val="0"/>
      <w:marBottom w:val="0"/>
      <w:divBdr>
        <w:top w:val="none" w:sz="0" w:space="0" w:color="auto"/>
        <w:left w:val="none" w:sz="0" w:space="0" w:color="auto"/>
        <w:bottom w:val="none" w:sz="0" w:space="0" w:color="auto"/>
        <w:right w:val="none" w:sz="0" w:space="0" w:color="auto"/>
      </w:divBdr>
      <w:divsChild>
        <w:div w:id="1898587062">
          <w:marLeft w:val="0"/>
          <w:marRight w:val="0"/>
          <w:marTop w:val="0"/>
          <w:marBottom w:val="0"/>
          <w:divBdr>
            <w:top w:val="none" w:sz="0" w:space="0" w:color="auto"/>
            <w:left w:val="none" w:sz="0" w:space="0" w:color="auto"/>
            <w:bottom w:val="none" w:sz="0" w:space="0" w:color="auto"/>
            <w:right w:val="none" w:sz="0" w:space="0" w:color="auto"/>
          </w:divBdr>
        </w:div>
      </w:divsChild>
    </w:div>
    <w:div w:id="283386498">
      <w:bodyDiv w:val="1"/>
      <w:marLeft w:val="0"/>
      <w:marRight w:val="0"/>
      <w:marTop w:val="0"/>
      <w:marBottom w:val="0"/>
      <w:divBdr>
        <w:top w:val="none" w:sz="0" w:space="0" w:color="auto"/>
        <w:left w:val="none" w:sz="0" w:space="0" w:color="auto"/>
        <w:bottom w:val="none" w:sz="0" w:space="0" w:color="auto"/>
        <w:right w:val="none" w:sz="0" w:space="0" w:color="auto"/>
      </w:divBdr>
      <w:divsChild>
        <w:div w:id="1534608806">
          <w:marLeft w:val="0"/>
          <w:marRight w:val="0"/>
          <w:marTop w:val="0"/>
          <w:marBottom w:val="0"/>
          <w:divBdr>
            <w:top w:val="none" w:sz="0" w:space="0" w:color="auto"/>
            <w:left w:val="none" w:sz="0" w:space="0" w:color="auto"/>
            <w:bottom w:val="none" w:sz="0" w:space="0" w:color="auto"/>
            <w:right w:val="none" w:sz="0" w:space="0" w:color="auto"/>
          </w:divBdr>
        </w:div>
      </w:divsChild>
    </w:div>
    <w:div w:id="287392781">
      <w:bodyDiv w:val="1"/>
      <w:marLeft w:val="0"/>
      <w:marRight w:val="0"/>
      <w:marTop w:val="0"/>
      <w:marBottom w:val="0"/>
      <w:divBdr>
        <w:top w:val="none" w:sz="0" w:space="0" w:color="auto"/>
        <w:left w:val="none" w:sz="0" w:space="0" w:color="auto"/>
        <w:bottom w:val="none" w:sz="0" w:space="0" w:color="auto"/>
        <w:right w:val="none" w:sz="0" w:space="0" w:color="auto"/>
      </w:divBdr>
      <w:divsChild>
        <w:div w:id="1909536966">
          <w:marLeft w:val="0"/>
          <w:marRight w:val="0"/>
          <w:marTop w:val="0"/>
          <w:marBottom w:val="0"/>
          <w:divBdr>
            <w:top w:val="none" w:sz="0" w:space="0" w:color="auto"/>
            <w:left w:val="none" w:sz="0" w:space="0" w:color="auto"/>
            <w:bottom w:val="none" w:sz="0" w:space="0" w:color="auto"/>
            <w:right w:val="none" w:sz="0" w:space="0" w:color="auto"/>
          </w:divBdr>
        </w:div>
      </w:divsChild>
    </w:div>
    <w:div w:id="287401263">
      <w:bodyDiv w:val="1"/>
      <w:marLeft w:val="0"/>
      <w:marRight w:val="0"/>
      <w:marTop w:val="0"/>
      <w:marBottom w:val="0"/>
      <w:divBdr>
        <w:top w:val="none" w:sz="0" w:space="0" w:color="auto"/>
        <w:left w:val="none" w:sz="0" w:space="0" w:color="auto"/>
        <w:bottom w:val="none" w:sz="0" w:space="0" w:color="auto"/>
        <w:right w:val="none" w:sz="0" w:space="0" w:color="auto"/>
      </w:divBdr>
      <w:divsChild>
        <w:div w:id="389423634">
          <w:marLeft w:val="0"/>
          <w:marRight w:val="0"/>
          <w:marTop w:val="0"/>
          <w:marBottom w:val="0"/>
          <w:divBdr>
            <w:top w:val="none" w:sz="0" w:space="0" w:color="auto"/>
            <w:left w:val="none" w:sz="0" w:space="0" w:color="auto"/>
            <w:bottom w:val="none" w:sz="0" w:space="0" w:color="auto"/>
            <w:right w:val="none" w:sz="0" w:space="0" w:color="auto"/>
          </w:divBdr>
        </w:div>
      </w:divsChild>
    </w:div>
    <w:div w:id="297884109">
      <w:bodyDiv w:val="1"/>
      <w:marLeft w:val="0"/>
      <w:marRight w:val="0"/>
      <w:marTop w:val="0"/>
      <w:marBottom w:val="0"/>
      <w:divBdr>
        <w:top w:val="none" w:sz="0" w:space="0" w:color="auto"/>
        <w:left w:val="none" w:sz="0" w:space="0" w:color="auto"/>
        <w:bottom w:val="none" w:sz="0" w:space="0" w:color="auto"/>
        <w:right w:val="none" w:sz="0" w:space="0" w:color="auto"/>
      </w:divBdr>
      <w:divsChild>
        <w:div w:id="1527400220">
          <w:marLeft w:val="0"/>
          <w:marRight w:val="0"/>
          <w:marTop w:val="0"/>
          <w:marBottom w:val="0"/>
          <w:divBdr>
            <w:top w:val="none" w:sz="0" w:space="0" w:color="auto"/>
            <w:left w:val="none" w:sz="0" w:space="0" w:color="auto"/>
            <w:bottom w:val="none" w:sz="0" w:space="0" w:color="auto"/>
            <w:right w:val="none" w:sz="0" w:space="0" w:color="auto"/>
          </w:divBdr>
        </w:div>
      </w:divsChild>
    </w:div>
    <w:div w:id="298725934">
      <w:bodyDiv w:val="1"/>
      <w:marLeft w:val="0"/>
      <w:marRight w:val="0"/>
      <w:marTop w:val="0"/>
      <w:marBottom w:val="0"/>
      <w:divBdr>
        <w:top w:val="none" w:sz="0" w:space="0" w:color="auto"/>
        <w:left w:val="none" w:sz="0" w:space="0" w:color="auto"/>
        <w:bottom w:val="none" w:sz="0" w:space="0" w:color="auto"/>
        <w:right w:val="none" w:sz="0" w:space="0" w:color="auto"/>
      </w:divBdr>
      <w:divsChild>
        <w:div w:id="2052532487">
          <w:marLeft w:val="0"/>
          <w:marRight w:val="0"/>
          <w:marTop w:val="0"/>
          <w:marBottom w:val="0"/>
          <w:divBdr>
            <w:top w:val="none" w:sz="0" w:space="0" w:color="auto"/>
            <w:left w:val="none" w:sz="0" w:space="0" w:color="auto"/>
            <w:bottom w:val="none" w:sz="0" w:space="0" w:color="auto"/>
            <w:right w:val="none" w:sz="0" w:space="0" w:color="auto"/>
          </w:divBdr>
        </w:div>
      </w:divsChild>
    </w:div>
    <w:div w:id="299919833">
      <w:bodyDiv w:val="1"/>
      <w:marLeft w:val="0"/>
      <w:marRight w:val="0"/>
      <w:marTop w:val="0"/>
      <w:marBottom w:val="0"/>
      <w:divBdr>
        <w:top w:val="none" w:sz="0" w:space="0" w:color="auto"/>
        <w:left w:val="none" w:sz="0" w:space="0" w:color="auto"/>
        <w:bottom w:val="none" w:sz="0" w:space="0" w:color="auto"/>
        <w:right w:val="none" w:sz="0" w:space="0" w:color="auto"/>
      </w:divBdr>
      <w:divsChild>
        <w:div w:id="1031881333">
          <w:marLeft w:val="0"/>
          <w:marRight w:val="0"/>
          <w:marTop w:val="0"/>
          <w:marBottom w:val="0"/>
          <w:divBdr>
            <w:top w:val="none" w:sz="0" w:space="0" w:color="auto"/>
            <w:left w:val="none" w:sz="0" w:space="0" w:color="auto"/>
            <w:bottom w:val="none" w:sz="0" w:space="0" w:color="auto"/>
            <w:right w:val="none" w:sz="0" w:space="0" w:color="auto"/>
          </w:divBdr>
        </w:div>
      </w:divsChild>
    </w:div>
    <w:div w:id="304551548">
      <w:bodyDiv w:val="1"/>
      <w:marLeft w:val="0"/>
      <w:marRight w:val="0"/>
      <w:marTop w:val="0"/>
      <w:marBottom w:val="0"/>
      <w:divBdr>
        <w:top w:val="none" w:sz="0" w:space="0" w:color="auto"/>
        <w:left w:val="none" w:sz="0" w:space="0" w:color="auto"/>
        <w:bottom w:val="none" w:sz="0" w:space="0" w:color="auto"/>
        <w:right w:val="none" w:sz="0" w:space="0" w:color="auto"/>
      </w:divBdr>
      <w:divsChild>
        <w:div w:id="273176266">
          <w:marLeft w:val="0"/>
          <w:marRight w:val="0"/>
          <w:marTop w:val="0"/>
          <w:marBottom w:val="0"/>
          <w:divBdr>
            <w:top w:val="none" w:sz="0" w:space="0" w:color="auto"/>
            <w:left w:val="none" w:sz="0" w:space="0" w:color="auto"/>
            <w:bottom w:val="none" w:sz="0" w:space="0" w:color="auto"/>
            <w:right w:val="none" w:sz="0" w:space="0" w:color="auto"/>
          </w:divBdr>
        </w:div>
      </w:divsChild>
    </w:div>
    <w:div w:id="305554178">
      <w:bodyDiv w:val="1"/>
      <w:marLeft w:val="0"/>
      <w:marRight w:val="0"/>
      <w:marTop w:val="0"/>
      <w:marBottom w:val="0"/>
      <w:divBdr>
        <w:top w:val="none" w:sz="0" w:space="0" w:color="auto"/>
        <w:left w:val="none" w:sz="0" w:space="0" w:color="auto"/>
        <w:bottom w:val="none" w:sz="0" w:space="0" w:color="auto"/>
        <w:right w:val="none" w:sz="0" w:space="0" w:color="auto"/>
      </w:divBdr>
      <w:divsChild>
        <w:div w:id="1671255693">
          <w:marLeft w:val="0"/>
          <w:marRight w:val="0"/>
          <w:marTop w:val="0"/>
          <w:marBottom w:val="0"/>
          <w:divBdr>
            <w:top w:val="none" w:sz="0" w:space="0" w:color="auto"/>
            <w:left w:val="none" w:sz="0" w:space="0" w:color="auto"/>
            <w:bottom w:val="none" w:sz="0" w:space="0" w:color="auto"/>
            <w:right w:val="none" w:sz="0" w:space="0" w:color="auto"/>
          </w:divBdr>
        </w:div>
      </w:divsChild>
    </w:div>
    <w:div w:id="307899015">
      <w:bodyDiv w:val="1"/>
      <w:marLeft w:val="0"/>
      <w:marRight w:val="0"/>
      <w:marTop w:val="0"/>
      <w:marBottom w:val="0"/>
      <w:divBdr>
        <w:top w:val="none" w:sz="0" w:space="0" w:color="auto"/>
        <w:left w:val="none" w:sz="0" w:space="0" w:color="auto"/>
        <w:bottom w:val="none" w:sz="0" w:space="0" w:color="auto"/>
        <w:right w:val="none" w:sz="0" w:space="0" w:color="auto"/>
      </w:divBdr>
      <w:divsChild>
        <w:div w:id="1623727193">
          <w:marLeft w:val="0"/>
          <w:marRight w:val="0"/>
          <w:marTop w:val="0"/>
          <w:marBottom w:val="0"/>
          <w:divBdr>
            <w:top w:val="none" w:sz="0" w:space="0" w:color="auto"/>
            <w:left w:val="none" w:sz="0" w:space="0" w:color="auto"/>
            <w:bottom w:val="none" w:sz="0" w:space="0" w:color="auto"/>
            <w:right w:val="none" w:sz="0" w:space="0" w:color="auto"/>
          </w:divBdr>
        </w:div>
      </w:divsChild>
    </w:div>
    <w:div w:id="313291199">
      <w:bodyDiv w:val="1"/>
      <w:marLeft w:val="0"/>
      <w:marRight w:val="0"/>
      <w:marTop w:val="0"/>
      <w:marBottom w:val="0"/>
      <w:divBdr>
        <w:top w:val="none" w:sz="0" w:space="0" w:color="auto"/>
        <w:left w:val="none" w:sz="0" w:space="0" w:color="auto"/>
        <w:bottom w:val="none" w:sz="0" w:space="0" w:color="auto"/>
        <w:right w:val="none" w:sz="0" w:space="0" w:color="auto"/>
      </w:divBdr>
      <w:divsChild>
        <w:div w:id="326203221">
          <w:marLeft w:val="0"/>
          <w:marRight w:val="0"/>
          <w:marTop w:val="0"/>
          <w:marBottom w:val="0"/>
          <w:divBdr>
            <w:top w:val="none" w:sz="0" w:space="0" w:color="auto"/>
            <w:left w:val="none" w:sz="0" w:space="0" w:color="auto"/>
            <w:bottom w:val="none" w:sz="0" w:space="0" w:color="auto"/>
            <w:right w:val="none" w:sz="0" w:space="0" w:color="auto"/>
          </w:divBdr>
        </w:div>
      </w:divsChild>
    </w:div>
    <w:div w:id="319772946">
      <w:bodyDiv w:val="1"/>
      <w:marLeft w:val="0"/>
      <w:marRight w:val="0"/>
      <w:marTop w:val="0"/>
      <w:marBottom w:val="0"/>
      <w:divBdr>
        <w:top w:val="none" w:sz="0" w:space="0" w:color="auto"/>
        <w:left w:val="none" w:sz="0" w:space="0" w:color="auto"/>
        <w:bottom w:val="none" w:sz="0" w:space="0" w:color="auto"/>
        <w:right w:val="none" w:sz="0" w:space="0" w:color="auto"/>
      </w:divBdr>
      <w:divsChild>
        <w:div w:id="596061601">
          <w:marLeft w:val="0"/>
          <w:marRight w:val="0"/>
          <w:marTop w:val="0"/>
          <w:marBottom w:val="0"/>
          <w:divBdr>
            <w:top w:val="none" w:sz="0" w:space="0" w:color="auto"/>
            <w:left w:val="none" w:sz="0" w:space="0" w:color="auto"/>
            <w:bottom w:val="none" w:sz="0" w:space="0" w:color="auto"/>
            <w:right w:val="none" w:sz="0" w:space="0" w:color="auto"/>
          </w:divBdr>
        </w:div>
      </w:divsChild>
    </w:div>
    <w:div w:id="320279198">
      <w:bodyDiv w:val="1"/>
      <w:marLeft w:val="0"/>
      <w:marRight w:val="0"/>
      <w:marTop w:val="0"/>
      <w:marBottom w:val="0"/>
      <w:divBdr>
        <w:top w:val="none" w:sz="0" w:space="0" w:color="auto"/>
        <w:left w:val="none" w:sz="0" w:space="0" w:color="auto"/>
        <w:bottom w:val="none" w:sz="0" w:space="0" w:color="auto"/>
        <w:right w:val="none" w:sz="0" w:space="0" w:color="auto"/>
      </w:divBdr>
      <w:divsChild>
        <w:div w:id="627012223">
          <w:marLeft w:val="0"/>
          <w:marRight w:val="0"/>
          <w:marTop w:val="0"/>
          <w:marBottom w:val="0"/>
          <w:divBdr>
            <w:top w:val="none" w:sz="0" w:space="0" w:color="auto"/>
            <w:left w:val="none" w:sz="0" w:space="0" w:color="auto"/>
            <w:bottom w:val="none" w:sz="0" w:space="0" w:color="auto"/>
            <w:right w:val="none" w:sz="0" w:space="0" w:color="auto"/>
          </w:divBdr>
        </w:div>
      </w:divsChild>
    </w:div>
    <w:div w:id="325979322">
      <w:bodyDiv w:val="1"/>
      <w:marLeft w:val="0"/>
      <w:marRight w:val="0"/>
      <w:marTop w:val="0"/>
      <w:marBottom w:val="0"/>
      <w:divBdr>
        <w:top w:val="none" w:sz="0" w:space="0" w:color="auto"/>
        <w:left w:val="none" w:sz="0" w:space="0" w:color="auto"/>
        <w:bottom w:val="none" w:sz="0" w:space="0" w:color="auto"/>
        <w:right w:val="none" w:sz="0" w:space="0" w:color="auto"/>
      </w:divBdr>
      <w:divsChild>
        <w:div w:id="824206594">
          <w:marLeft w:val="0"/>
          <w:marRight w:val="0"/>
          <w:marTop w:val="0"/>
          <w:marBottom w:val="0"/>
          <w:divBdr>
            <w:top w:val="none" w:sz="0" w:space="0" w:color="auto"/>
            <w:left w:val="none" w:sz="0" w:space="0" w:color="auto"/>
            <w:bottom w:val="none" w:sz="0" w:space="0" w:color="auto"/>
            <w:right w:val="none" w:sz="0" w:space="0" w:color="auto"/>
          </w:divBdr>
        </w:div>
      </w:divsChild>
    </w:div>
    <w:div w:id="326322333">
      <w:bodyDiv w:val="1"/>
      <w:marLeft w:val="0"/>
      <w:marRight w:val="0"/>
      <w:marTop w:val="0"/>
      <w:marBottom w:val="0"/>
      <w:divBdr>
        <w:top w:val="none" w:sz="0" w:space="0" w:color="auto"/>
        <w:left w:val="none" w:sz="0" w:space="0" w:color="auto"/>
        <w:bottom w:val="none" w:sz="0" w:space="0" w:color="auto"/>
        <w:right w:val="none" w:sz="0" w:space="0" w:color="auto"/>
      </w:divBdr>
      <w:divsChild>
        <w:div w:id="566458967">
          <w:marLeft w:val="0"/>
          <w:marRight w:val="0"/>
          <w:marTop w:val="0"/>
          <w:marBottom w:val="0"/>
          <w:divBdr>
            <w:top w:val="none" w:sz="0" w:space="0" w:color="auto"/>
            <w:left w:val="none" w:sz="0" w:space="0" w:color="auto"/>
            <w:bottom w:val="none" w:sz="0" w:space="0" w:color="auto"/>
            <w:right w:val="none" w:sz="0" w:space="0" w:color="auto"/>
          </w:divBdr>
        </w:div>
      </w:divsChild>
    </w:div>
    <w:div w:id="330449189">
      <w:bodyDiv w:val="1"/>
      <w:marLeft w:val="0"/>
      <w:marRight w:val="0"/>
      <w:marTop w:val="0"/>
      <w:marBottom w:val="0"/>
      <w:divBdr>
        <w:top w:val="none" w:sz="0" w:space="0" w:color="auto"/>
        <w:left w:val="none" w:sz="0" w:space="0" w:color="auto"/>
        <w:bottom w:val="none" w:sz="0" w:space="0" w:color="auto"/>
        <w:right w:val="none" w:sz="0" w:space="0" w:color="auto"/>
      </w:divBdr>
      <w:divsChild>
        <w:div w:id="1399589799">
          <w:marLeft w:val="0"/>
          <w:marRight w:val="0"/>
          <w:marTop w:val="0"/>
          <w:marBottom w:val="0"/>
          <w:divBdr>
            <w:top w:val="none" w:sz="0" w:space="0" w:color="auto"/>
            <w:left w:val="none" w:sz="0" w:space="0" w:color="auto"/>
            <w:bottom w:val="none" w:sz="0" w:space="0" w:color="auto"/>
            <w:right w:val="none" w:sz="0" w:space="0" w:color="auto"/>
          </w:divBdr>
        </w:div>
      </w:divsChild>
    </w:div>
    <w:div w:id="339818211">
      <w:bodyDiv w:val="1"/>
      <w:marLeft w:val="0"/>
      <w:marRight w:val="0"/>
      <w:marTop w:val="0"/>
      <w:marBottom w:val="0"/>
      <w:divBdr>
        <w:top w:val="none" w:sz="0" w:space="0" w:color="auto"/>
        <w:left w:val="none" w:sz="0" w:space="0" w:color="auto"/>
        <w:bottom w:val="none" w:sz="0" w:space="0" w:color="auto"/>
        <w:right w:val="none" w:sz="0" w:space="0" w:color="auto"/>
      </w:divBdr>
      <w:divsChild>
        <w:div w:id="1189564642">
          <w:marLeft w:val="0"/>
          <w:marRight w:val="0"/>
          <w:marTop w:val="0"/>
          <w:marBottom w:val="0"/>
          <w:divBdr>
            <w:top w:val="none" w:sz="0" w:space="0" w:color="auto"/>
            <w:left w:val="none" w:sz="0" w:space="0" w:color="auto"/>
            <w:bottom w:val="none" w:sz="0" w:space="0" w:color="auto"/>
            <w:right w:val="none" w:sz="0" w:space="0" w:color="auto"/>
          </w:divBdr>
        </w:div>
      </w:divsChild>
    </w:div>
    <w:div w:id="342824252">
      <w:bodyDiv w:val="1"/>
      <w:marLeft w:val="0"/>
      <w:marRight w:val="0"/>
      <w:marTop w:val="0"/>
      <w:marBottom w:val="0"/>
      <w:divBdr>
        <w:top w:val="none" w:sz="0" w:space="0" w:color="auto"/>
        <w:left w:val="none" w:sz="0" w:space="0" w:color="auto"/>
        <w:bottom w:val="none" w:sz="0" w:space="0" w:color="auto"/>
        <w:right w:val="none" w:sz="0" w:space="0" w:color="auto"/>
      </w:divBdr>
      <w:divsChild>
        <w:div w:id="228394232">
          <w:marLeft w:val="0"/>
          <w:marRight w:val="0"/>
          <w:marTop w:val="0"/>
          <w:marBottom w:val="0"/>
          <w:divBdr>
            <w:top w:val="none" w:sz="0" w:space="0" w:color="auto"/>
            <w:left w:val="none" w:sz="0" w:space="0" w:color="auto"/>
            <w:bottom w:val="none" w:sz="0" w:space="0" w:color="auto"/>
            <w:right w:val="none" w:sz="0" w:space="0" w:color="auto"/>
          </w:divBdr>
        </w:div>
      </w:divsChild>
    </w:div>
    <w:div w:id="346757835">
      <w:bodyDiv w:val="1"/>
      <w:marLeft w:val="0"/>
      <w:marRight w:val="0"/>
      <w:marTop w:val="0"/>
      <w:marBottom w:val="0"/>
      <w:divBdr>
        <w:top w:val="none" w:sz="0" w:space="0" w:color="auto"/>
        <w:left w:val="none" w:sz="0" w:space="0" w:color="auto"/>
        <w:bottom w:val="none" w:sz="0" w:space="0" w:color="auto"/>
        <w:right w:val="none" w:sz="0" w:space="0" w:color="auto"/>
      </w:divBdr>
      <w:divsChild>
        <w:div w:id="1830630874">
          <w:marLeft w:val="0"/>
          <w:marRight w:val="0"/>
          <w:marTop w:val="0"/>
          <w:marBottom w:val="0"/>
          <w:divBdr>
            <w:top w:val="none" w:sz="0" w:space="0" w:color="auto"/>
            <w:left w:val="none" w:sz="0" w:space="0" w:color="auto"/>
            <w:bottom w:val="none" w:sz="0" w:space="0" w:color="auto"/>
            <w:right w:val="none" w:sz="0" w:space="0" w:color="auto"/>
          </w:divBdr>
        </w:div>
      </w:divsChild>
    </w:div>
    <w:div w:id="347027381">
      <w:bodyDiv w:val="1"/>
      <w:marLeft w:val="0"/>
      <w:marRight w:val="0"/>
      <w:marTop w:val="0"/>
      <w:marBottom w:val="0"/>
      <w:divBdr>
        <w:top w:val="none" w:sz="0" w:space="0" w:color="auto"/>
        <w:left w:val="none" w:sz="0" w:space="0" w:color="auto"/>
        <w:bottom w:val="none" w:sz="0" w:space="0" w:color="auto"/>
        <w:right w:val="none" w:sz="0" w:space="0" w:color="auto"/>
      </w:divBdr>
      <w:divsChild>
        <w:div w:id="1851067310">
          <w:marLeft w:val="0"/>
          <w:marRight w:val="0"/>
          <w:marTop w:val="0"/>
          <w:marBottom w:val="0"/>
          <w:divBdr>
            <w:top w:val="none" w:sz="0" w:space="0" w:color="auto"/>
            <w:left w:val="none" w:sz="0" w:space="0" w:color="auto"/>
            <w:bottom w:val="none" w:sz="0" w:space="0" w:color="auto"/>
            <w:right w:val="none" w:sz="0" w:space="0" w:color="auto"/>
          </w:divBdr>
        </w:div>
      </w:divsChild>
    </w:div>
    <w:div w:id="353849260">
      <w:bodyDiv w:val="1"/>
      <w:marLeft w:val="0"/>
      <w:marRight w:val="0"/>
      <w:marTop w:val="0"/>
      <w:marBottom w:val="0"/>
      <w:divBdr>
        <w:top w:val="none" w:sz="0" w:space="0" w:color="auto"/>
        <w:left w:val="none" w:sz="0" w:space="0" w:color="auto"/>
        <w:bottom w:val="none" w:sz="0" w:space="0" w:color="auto"/>
        <w:right w:val="none" w:sz="0" w:space="0" w:color="auto"/>
      </w:divBdr>
      <w:divsChild>
        <w:div w:id="1463888813">
          <w:marLeft w:val="0"/>
          <w:marRight w:val="0"/>
          <w:marTop w:val="0"/>
          <w:marBottom w:val="0"/>
          <w:divBdr>
            <w:top w:val="none" w:sz="0" w:space="0" w:color="auto"/>
            <w:left w:val="none" w:sz="0" w:space="0" w:color="auto"/>
            <w:bottom w:val="none" w:sz="0" w:space="0" w:color="auto"/>
            <w:right w:val="none" w:sz="0" w:space="0" w:color="auto"/>
          </w:divBdr>
        </w:div>
      </w:divsChild>
    </w:div>
    <w:div w:id="358240263">
      <w:bodyDiv w:val="1"/>
      <w:marLeft w:val="0"/>
      <w:marRight w:val="0"/>
      <w:marTop w:val="0"/>
      <w:marBottom w:val="0"/>
      <w:divBdr>
        <w:top w:val="none" w:sz="0" w:space="0" w:color="auto"/>
        <w:left w:val="none" w:sz="0" w:space="0" w:color="auto"/>
        <w:bottom w:val="none" w:sz="0" w:space="0" w:color="auto"/>
        <w:right w:val="none" w:sz="0" w:space="0" w:color="auto"/>
      </w:divBdr>
      <w:divsChild>
        <w:div w:id="1710372435">
          <w:marLeft w:val="0"/>
          <w:marRight w:val="0"/>
          <w:marTop w:val="0"/>
          <w:marBottom w:val="0"/>
          <w:divBdr>
            <w:top w:val="none" w:sz="0" w:space="0" w:color="auto"/>
            <w:left w:val="none" w:sz="0" w:space="0" w:color="auto"/>
            <w:bottom w:val="none" w:sz="0" w:space="0" w:color="auto"/>
            <w:right w:val="none" w:sz="0" w:space="0" w:color="auto"/>
          </w:divBdr>
        </w:div>
      </w:divsChild>
    </w:div>
    <w:div w:id="362370189">
      <w:bodyDiv w:val="1"/>
      <w:marLeft w:val="0"/>
      <w:marRight w:val="0"/>
      <w:marTop w:val="0"/>
      <w:marBottom w:val="0"/>
      <w:divBdr>
        <w:top w:val="none" w:sz="0" w:space="0" w:color="auto"/>
        <w:left w:val="none" w:sz="0" w:space="0" w:color="auto"/>
        <w:bottom w:val="none" w:sz="0" w:space="0" w:color="auto"/>
        <w:right w:val="none" w:sz="0" w:space="0" w:color="auto"/>
      </w:divBdr>
      <w:divsChild>
        <w:div w:id="2127235300">
          <w:marLeft w:val="0"/>
          <w:marRight w:val="0"/>
          <w:marTop w:val="0"/>
          <w:marBottom w:val="0"/>
          <w:divBdr>
            <w:top w:val="none" w:sz="0" w:space="0" w:color="auto"/>
            <w:left w:val="none" w:sz="0" w:space="0" w:color="auto"/>
            <w:bottom w:val="none" w:sz="0" w:space="0" w:color="auto"/>
            <w:right w:val="none" w:sz="0" w:space="0" w:color="auto"/>
          </w:divBdr>
          <w:divsChild>
            <w:div w:id="614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7887">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5">
          <w:marLeft w:val="0"/>
          <w:marRight w:val="0"/>
          <w:marTop w:val="0"/>
          <w:marBottom w:val="0"/>
          <w:divBdr>
            <w:top w:val="none" w:sz="0" w:space="0" w:color="auto"/>
            <w:left w:val="none" w:sz="0" w:space="0" w:color="auto"/>
            <w:bottom w:val="none" w:sz="0" w:space="0" w:color="auto"/>
            <w:right w:val="none" w:sz="0" w:space="0" w:color="auto"/>
          </w:divBdr>
        </w:div>
      </w:divsChild>
    </w:div>
    <w:div w:id="375813893">
      <w:bodyDiv w:val="1"/>
      <w:marLeft w:val="0"/>
      <w:marRight w:val="0"/>
      <w:marTop w:val="0"/>
      <w:marBottom w:val="0"/>
      <w:divBdr>
        <w:top w:val="none" w:sz="0" w:space="0" w:color="auto"/>
        <w:left w:val="none" w:sz="0" w:space="0" w:color="auto"/>
        <w:bottom w:val="none" w:sz="0" w:space="0" w:color="auto"/>
        <w:right w:val="none" w:sz="0" w:space="0" w:color="auto"/>
      </w:divBdr>
      <w:divsChild>
        <w:div w:id="1659722108">
          <w:marLeft w:val="0"/>
          <w:marRight w:val="0"/>
          <w:marTop w:val="0"/>
          <w:marBottom w:val="0"/>
          <w:divBdr>
            <w:top w:val="none" w:sz="0" w:space="0" w:color="auto"/>
            <w:left w:val="none" w:sz="0" w:space="0" w:color="auto"/>
            <w:bottom w:val="none" w:sz="0" w:space="0" w:color="auto"/>
            <w:right w:val="none" w:sz="0" w:space="0" w:color="auto"/>
          </w:divBdr>
        </w:div>
      </w:divsChild>
    </w:div>
    <w:div w:id="382367794">
      <w:bodyDiv w:val="1"/>
      <w:marLeft w:val="0"/>
      <w:marRight w:val="0"/>
      <w:marTop w:val="0"/>
      <w:marBottom w:val="0"/>
      <w:divBdr>
        <w:top w:val="none" w:sz="0" w:space="0" w:color="auto"/>
        <w:left w:val="none" w:sz="0" w:space="0" w:color="auto"/>
        <w:bottom w:val="none" w:sz="0" w:space="0" w:color="auto"/>
        <w:right w:val="none" w:sz="0" w:space="0" w:color="auto"/>
      </w:divBdr>
      <w:divsChild>
        <w:div w:id="1770807530">
          <w:marLeft w:val="0"/>
          <w:marRight w:val="0"/>
          <w:marTop w:val="0"/>
          <w:marBottom w:val="0"/>
          <w:divBdr>
            <w:top w:val="none" w:sz="0" w:space="0" w:color="auto"/>
            <w:left w:val="none" w:sz="0" w:space="0" w:color="auto"/>
            <w:bottom w:val="none" w:sz="0" w:space="0" w:color="auto"/>
            <w:right w:val="none" w:sz="0" w:space="0" w:color="auto"/>
          </w:divBdr>
        </w:div>
      </w:divsChild>
    </w:div>
    <w:div w:id="383140532">
      <w:bodyDiv w:val="1"/>
      <w:marLeft w:val="0"/>
      <w:marRight w:val="0"/>
      <w:marTop w:val="0"/>
      <w:marBottom w:val="0"/>
      <w:divBdr>
        <w:top w:val="none" w:sz="0" w:space="0" w:color="auto"/>
        <w:left w:val="none" w:sz="0" w:space="0" w:color="auto"/>
        <w:bottom w:val="none" w:sz="0" w:space="0" w:color="auto"/>
        <w:right w:val="none" w:sz="0" w:space="0" w:color="auto"/>
      </w:divBdr>
      <w:divsChild>
        <w:div w:id="84424808">
          <w:marLeft w:val="0"/>
          <w:marRight w:val="0"/>
          <w:marTop w:val="0"/>
          <w:marBottom w:val="0"/>
          <w:divBdr>
            <w:top w:val="none" w:sz="0" w:space="0" w:color="auto"/>
            <w:left w:val="none" w:sz="0" w:space="0" w:color="auto"/>
            <w:bottom w:val="none" w:sz="0" w:space="0" w:color="auto"/>
            <w:right w:val="none" w:sz="0" w:space="0" w:color="auto"/>
          </w:divBdr>
        </w:div>
      </w:divsChild>
    </w:div>
    <w:div w:id="384331427">
      <w:bodyDiv w:val="1"/>
      <w:marLeft w:val="0"/>
      <w:marRight w:val="0"/>
      <w:marTop w:val="0"/>
      <w:marBottom w:val="0"/>
      <w:divBdr>
        <w:top w:val="none" w:sz="0" w:space="0" w:color="auto"/>
        <w:left w:val="none" w:sz="0" w:space="0" w:color="auto"/>
        <w:bottom w:val="none" w:sz="0" w:space="0" w:color="auto"/>
        <w:right w:val="none" w:sz="0" w:space="0" w:color="auto"/>
      </w:divBdr>
      <w:divsChild>
        <w:div w:id="167064326">
          <w:marLeft w:val="0"/>
          <w:marRight w:val="0"/>
          <w:marTop w:val="0"/>
          <w:marBottom w:val="0"/>
          <w:divBdr>
            <w:top w:val="none" w:sz="0" w:space="0" w:color="auto"/>
            <w:left w:val="none" w:sz="0" w:space="0" w:color="auto"/>
            <w:bottom w:val="none" w:sz="0" w:space="0" w:color="auto"/>
            <w:right w:val="none" w:sz="0" w:space="0" w:color="auto"/>
          </w:divBdr>
        </w:div>
      </w:divsChild>
    </w:div>
    <w:div w:id="384573542">
      <w:bodyDiv w:val="1"/>
      <w:marLeft w:val="0"/>
      <w:marRight w:val="0"/>
      <w:marTop w:val="0"/>
      <w:marBottom w:val="0"/>
      <w:divBdr>
        <w:top w:val="none" w:sz="0" w:space="0" w:color="auto"/>
        <w:left w:val="none" w:sz="0" w:space="0" w:color="auto"/>
        <w:bottom w:val="none" w:sz="0" w:space="0" w:color="auto"/>
        <w:right w:val="none" w:sz="0" w:space="0" w:color="auto"/>
      </w:divBdr>
      <w:divsChild>
        <w:div w:id="1861700297">
          <w:marLeft w:val="0"/>
          <w:marRight w:val="0"/>
          <w:marTop w:val="0"/>
          <w:marBottom w:val="0"/>
          <w:divBdr>
            <w:top w:val="none" w:sz="0" w:space="0" w:color="auto"/>
            <w:left w:val="none" w:sz="0" w:space="0" w:color="auto"/>
            <w:bottom w:val="none" w:sz="0" w:space="0" w:color="auto"/>
            <w:right w:val="none" w:sz="0" w:space="0" w:color="auto"/>
          </w:divBdr>
        </w:div>
      </w:divsChild>
    </w:div>
    <w:div w:id="387187945">
      <w:bodyDiv w:val="1"/>
      <w:marLeft w:val="0"/>
      <w:marRight w:val="0"/>
      <w:marTop w:val="0"/>
      <w:marBottom w:val="0"/>
      <w:divBdr>
        <w:top w:val="none" w:sz="0" w:space="0" w:color="auto"/>
        <w:left w:val="none" w:sz="0" w:space="0" w:color="auto"/>
        <w:bottom w:val="none" w:sz="0" w:space="0" w:color="auto"/>
        <w:right w:val="none" w:sz="0" w:space="0" w:color="auto"/>
      </w:divBdr>
    </w:div>
    <w:div w:id="388456200">
      <w:bodyDiv w:val="1"/>
      <w:marLeft w:val="0"/>
      <w:marRight w:val="0"/>
      <w:marTop w:val="0"/>
      <w:marBottom w:val="0"/>
      <w:divBdr>
        <w:top w:val="none" w:sz="0" w:space="0" w:color="auto"/>
        <w:left w:val="none" w:sz="0" w:space="0" w:color="auto"/>
        <w:bottom w:val="none" w:sz="0" w:space="0" w:color="auto"/>
        <w:right w:val="none" w:sz="0" w:space="0" w:color="auto"/>
      </w:divBdr>
      <w:divsChild>
        <w:div w:id="1513714506">
          <w:marLeft w:val="0"/>
          <w:marRight w:val="0"/>
          <w:marTop w:val="0"/>
          <w:marBottom w:val="0"/>
          <w:divBdr>
            <w:top w:val="none" w:sz="0" w:space="0" w:color="auto"/>
            <w:left w:val="none" w:sz="0" w:space="0" w:color="auto"/>
            <w:bottom w:val="none" w:sz="0" w:space="0" w:color="auto"/>
            <w:right w:val="none" w:sz="0" w:space="0" w:color="auto"/>
          </w:divBdr>
        </w:div>
      </w:divsChild>
    </w:div>
    <w:div w:id="407584203">
      <w:bodyDiv w:val="1"/>
      <w:marLeft w:val="0"/>
      <w:marRight w:val="0"/>
      <w:marTop w:val="0"/>
      <w:marBottom w:val="0"/>
      <w:divBdr>
        <w:top w:val="none" w:sz="0" w:space="0" w:color="auto"/>
        <w:left w:val="none" w:sz="0" w:space="0" w:color="auto"/>
        <w:bottom w:val="none" w:sz="0" w:space="0" w:color="auto"/>
        <w:right w:val="none" w:sz="0" w:space="0" w:color="auto"/>
      </w:divBdr>
      <w:divsChild>
        <w:div w:id="933245362">
          <w:marLeft w:val="0"/>
          <w:marRight w:val="0"/>
          <w:marTop w:val="0"/>
          <w:marBottom w:val="0"/>
          <w:divBdr>
            <w:top w:val="none" w:sz="0" w:space="0" w:color="auto"/>
            <w:left w:val="none" w:sz="0" w:space="0" w:color="auto"/>
            <w:bottom w:val="none" w:sz="0" w:space="0" w:color="auto"/>
            <w:right w:val="none" w:sz="0" w:space="0" w:color="auto"/>
          </w:divBdr>
        </w:div>
      </w:divsChild>
    </w:div>
    <w:div w:id="419984368">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1">
          <w:marLeft w:val="0"/>
          <w:marRight w:val="0"/>
          <w:marTop w:val="0"/>
          <w:marBottom w:val="0"/>
          <w:divBdr>
            <w:top w:val="none" w:sz="0" w:space="0" w:color="auto"/>
            <w:left w:val="none" w:sz="0" w:space="0" w:color="auto"/>
            <w:bottom w:val="none" w:sz="0" w:space="0" w:color="auto"/>
            <w:right w:val="none" w:sz="0" w:space="0" w:color="auto"/>
          </w:divBdr>
        </w:div>
      </w:divsChild>
    </w:div>
    <w:div w:id="422577320">
      <w:bodyDiv w:val="1"/>
      <w:marLeft w:val="0"/>
      <w:marRight w:val="0"/>
      <w:marTop w:val="0"/>
      <w:marBottom w:val="0"/>
      <w:divBdr>
        <w:top w:val="none" w:sz="0" w:space="0" w:color="auto"/>
        <w:left w:val="none" w:sz="0" w:space="0" w:color="auto"/>
        <w:bottom w:val="none" w:sz="0" w:space="0" w:color="auto"/>
        <w:right w:val="none" w:sz="0" w:space="0" w:color="auto"/>
      </w:divBdr>
      <w:divsChild>
        <w:div w:id="176232947">
          <w:marLeft w:val="0"/>
          <w:marRight w:val="0"/>
          <w:marTop w:val="0"/>
          <w:marBottom w:val="0"/>
          <w:divBdr>
            <w:top w:val="none" w:sz="0" w:space="0" w:color="auto"/>
            <w:left w:val="none" w:sz="0" w:space="0" w:color="auto"/>
            <w:bottom w:val="none" w:sz="0" w:space="0" w:color="auto"/>
            <w:right w:val="none" w:sz="0" w:space="0" w:color="auto"/>
          </w:divBdr>
        </w:div>
      </w:divsChild>
    </w:div>
    <w:div w:id="423960929">
      <w:bodyDiv w:val="1"/>
      <w:marLeft w:val="0"/>
      <w:marRight w:val="0"/>
      <w:marTop w:val="0"/>
      <w:marBottom w:val="0"/>
      <w:divBdr>
        <w:top w:val="none" w:sz="0" w:space="0" w:color="auto"/>
        <w:left w:val="none" w:sz="0" w:space="0" w:color="auto"/>
        <w:bottom w:val="none" w:sz="0" w:space="0" w:color="auto"/>
        <w:right w:val="none" w:sz="0" w:space="0" w:color="auto"/>
      </w:divBdr>
      <w:divsChild>
        <w:div w:id="1479493494">
          <w:marLeft w:val="0"/>
          <w:marRight w:val="0"/>
          <w:marTop w:val="0"/>
          <w:marBottom w:val="0"/>
          <w:divBdr>
            <w:top w:val="none" w:sz="0" w:space="0" w:color="auto"/>
            <w:left w:val="none" w:sz="0" w:space="0" w:color="auto"/>
            <w:bottom w:val="none" w:sz="0" w:space="0" w:color="auto"/>
            <w:right w:val="none" w:sz="0" w:space="0" w:color="auto"/>
          </w:divBdr>
          <w:divsChild>
            <w:div w:id="1668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417">
      <w:bodyDiv w:val="1"/>
      <w:marLeft w:val="0"/>
      <w:marRight w:val="0"/>
      <w:marTop w:val="0"/>
      <w:marBottom w:val="0"/>
      <w:divBdr>
        <w:top w:val="none" w:sz="0" w:space="0" w:color="auto"/>
        <w:left w:val="none" w:sz="0" w:space="0" w:color="auto"/>
        <w:bottom w:val="none" w:sz="0" w:space="0" w:color="auto"/>
        <w:right w:val="none" w:sz="0" w:space="0" w:color="auto"/>
      </w:divBdr>
      <w:divsChild>
        <w:div w:id="1766221929">
          <w:marLeft w:val="0"/>
          <w:marRight w:val="0"/>
          <w:marTop w:val="0"/>
          <w:marBottom w:val="0"/>
          <w:divBdr>
            <w:top w:val="none" w:sz="0" w:space="0" w:color="auto"/>
            <w:left w:val="none" w:sz="0" w:space="0" w:color="auto"/>
            <w:bottom w:val="none" w:sz="0" w:space="0" w:color="auto"/>
            <w:right w:val="none" w:sz="0" w:space="0" w:color="auto"/>
          </w:divBdr>
        </w:div>
      </w:divsChild>
    </w:div>
    <w:div w:id="427653481">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
          <w:marLeft w:val="0"/>
          <w:marRight w:val="0"/>
          <w:marTop w:val="0"/>
          <w:marBottom w:val="0"/>
          <w:divBdr>
            <w:top w:val="none" w:sz="0" w:space="0" w:color="auto"/>
            <w:left w:val="none" w:sz="0" w:space="0" w:color="auto"/>
            <w:bottom w:val="none" w:sz="0" w:space="0" w:color="auto"/>
            <w:right w:val="none" w:sz="0" w:space="0" w:color="auto"/>
          </w:divBdr>
        </w:div>
        <w:div w:id="754714477">
          <w:marLeft w:val="0"/>
          <w:marRight w:val="0"/>
          <w:marTop w:val="0"/>
          <w:marBottom w:val="0"/>
          <w:divBdr>
            <w:top w:val="none" w:sz="0" w:space="0" w:color="auto"/>
            <w:left w:val="none" w:sz="0" w:space="0" w:color="auto"/>
            <w:bottom w:val="none" w:sz="0" w:space="0" w:color="auto"/>
            <w:right w:val="none" w:sz="0" w:space="0" w:color="auto"/>
          </w:divBdr>
        </w:div>
        <w:div w:id="816144985">
          <w:marLeft w:val="0"/>
          <w:marRight w:val="0"/>
          <w:marTop w:val="0"/>
          <w:marBottom w:val="0"/>
          <w:divBdr>
            <w:top w:val="none" w:sz="0" w:space="0" w:color="auto"/>
            <w:left w:val="none" w:sz="0" w:space="0" w:color="auto"/>
            <w:bottom w:val="none" w:sz="0" w:space="0" w:color="auto"/>
            <w:right w:val="none" w:sz="0" w:space="0" w:color="auto"/>
          </w:divBdr>
        </w:div>
        <w:div w:id="1659962755">
          <w:marLeft w:val="0"/>
          <w:marRight w:val="0"/>
          <w:marTop w:val="0"/>
          <w:marBottom w:val="0"/>
          <w:divBdr>
            <w:top w:val="none" w:sz="0" w:space="0" w:color="auto"/>
            <w:left w:val="none" w:sz="0" w:space="0" w:color="auto"/>
            <w:bottom w:val="none" w:sz="0" w:space="0" w:color="auto"/>
            <w:right w:val="none" w:sz="0" w:space="0" w:color="auto"/>
          </w:divBdr>
        </w:div>
        <w:div w:id="1971737810">
          <w:marLeft w:val="0"/>
          <w:marRight w:val="0"/>
          <w:marTop w:val="0"/>
          <w:marBottom w:val="0"/>
          <w:divBdr>
            <w:top w:val="none" w:sz="0" w:space="0" w:color="auto"/>
            <w:left w:val="none" w:sz="0" w:space="0" w:color="auto"/>
            <w:bottom w:val="none" w:sz="0" w:space="0" w:color="auto"/>
            <w:right w:val="none" w:sz="0" w:space="0" w:color="auto"/>
          </w:divBdr>
        </w:div>
        <w:div w:id="2010283286">
          <w:marLeft w:val="0"/>
          <w:marRight w:val="0"/>
          <w:marTop w:val="0"/>
          <w:marBottom w:val="0"/>
          <w:divBdr>
            <w:top w:val="none" w:sz="0" w:space="0" w:color="auto"/>
            <w:left w:val="none" w:sz="0" w:space="0" w:color="auto"/>
            <w:bottom w:val="none" w:sz="0" w:space="0" w:color="auto"/>
            <w:right w:val="none" w:sz="0" w:space="0" w:color="auto"/>
          </w:divBdr>
        </w:div>
        <w:div w:id="2049837571">
          <w:marLeft w:val="0"/>
          <w:marRight w:val="0"/>
          <w:marTop w:val="0"/>
          <w:marBottom w:val="0"/>
          <w:divBdr>
            <w:top w:val="none" w:sz="0" w:space="0" w:color="auto"/>
            <w:left w:val="none" w:sz="0" w:space="0" w:color="auto"/>
            <w:bottom w:val="none" w:sz="0" w:space="0" w:color="auto"/>
            <w:right w:val="none" w:sz="0" w:space="0" w:color="auto"/>
          </w:divBdr>
        </w:div>
      </w:divsChild>
    </w:div>
    <w:div w:id="428819815">
      <w:bodyDiv w:val="1"/>
      <w:marLeft w:val="0"/>
      <w:marRight w:val="0"/>
      <w:marTop w:val="0"/>
      <w:marBottom w:val="0"/>
      <w:divBdr>
        <w:top w:val="none" w:sz="0" w:space="0" w:color="auto"/>
        <w:left w:val="none" w:sz="0" w:space="0" w:color="auto"/>
        <w:bottom w:val="none" w:sz="0" w:space="0" w:color="auto"/>
        <w:right w:val="none" w:sz="0" w:space="0" w:color="auto"/>
      </w:divBdr>
    </w:div>
    <w:div w:id="438795525">
      <w:bodyDiv w:val="1"/>
      <w:marLeft w:val="0"/>
      <w:marRight w:val="0"/>
      <w:marTop w:val="0"/>
      <w:marBottom w:val="0"/>
      <w:divBdr>
        <w:top w:val="none" w:sz="0" w:space="0" w:color="auto"/>
        <w:left w:val="none" w:sz="0" w:space="0" w:color="auto"/>
        <w:bottom w:val="none" w:sz="0" w:space="0" w:color="auto"/>
        <w:right w:val="none" w:sz="0" w:space="0" w:color="auto"/>
      </w:divBdr>
      <w:divsChild>
        <w:div w:id="248002728">
          <w:marLeft w:val="0"/>
          <w:marRight w:val="0"/>
          <w:marTop w:val="0"/>
          <w:marBottom w:val="0"/>
          <w:divBdr>
            <w:top w:val="none" w:sz="0" w:space="0" w:color="auto"/>
            <w:left w:val="none" w:sz="0" w:space="0" w:color="auto"/>
            <w:bottom w:val="none" w:sz="0" w:space="0" w:color="auto"/>
            <w:right w:val="none" w:sz="0" w:space="0" w:color="auto"/>
          </w:divBdr>
        </w:div>
      </w:divsChild>
    </w:div>
    <w:div w:id="4433793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476">
          <w:marLeft w:val="0"/>
          <w:marRight w:val="0"/>
          <w:marTop w:val="0"/>
          <w:marBottom w:val="0"/>
          <w:divBdr>
            <w:top w:val="none" w:sz="0" w:space="0" w:color="auto"/>
            <w:left w:val="none" w:sz="0" w:space="0" w:color="auto"/>
            <w:bottom w:val="none" w:sz="0" w:space="0" w:color="auto"/>
            <w:right w:val="none" w:sz="0" w:space="0" w:color="auto"/>
          </w:divBdr>
        </w:div>
      </w:divsChild>
    </w:div>
    <w:div w:id="444034419">
      <w:bodyDiv w:val="1"/>
      <w:marLeft w:val="0"/>
      <w:marRight w:val="0"/>
      <w:marTop w:val="0"/>
      <w:marBottom w:val="0"/>
      <w:divBdr>
        <w:top w:val="none" w:sz="0" w:space="0" w:color="auto"/>
        <w:left w:val="none" w:sz="0" w:space="0" w:color="auto"/>
        <w:bottom w:val="none" w:sz="0" w:space="0" w:color="auto"/>
        <w:right w:val="none" w:sz="0" w:space="0" w:color="auto"/>
      </w:divBdr>
      <w:divsChild>
        <w:div w:id="851384122">
          <w:marLeft w:val="0"/>
          <w:marRight w:val="0"/>
          <w:marTop w:val="0"/>
          <w:marBottom w:val="0"/>
          <w:divBdr>
            <w:top w:val="none" w:sz="0" w:space="0" w:color="auto"/>
            <w:left w:val="none" w:sz="0" w:space="0" w:color="auto"/>
            <w:bottom w:val="none" w:sz="0" w:space="0" w:color="auto"/>
            <w:right w:val="none" w:sz="0" w:space="0" w:color="auto"/>
          </w:divBdr>
        </w:div>
      </w:divsChild>
    </w:div>
    <w:div w:id="450319827">
      <w:bodyDiv w:val="1"/>
      <w:marLeft w:val="0"/>
      <w:marRight w:val="0"/>
      <w:marTop w:val="0"/>
      <w:marBottom w:val="0"/>
      <w:divBdr>
        <w:top w:val="none" w:sz="0" w:space="0" w:color="auto"/>
        <w:left w:val="none" w:sz="0" w:space="0" w:color="auto"/>
        <w:bottom w:val="none" w:sz="0" w:space="0" w:color="auto"/>
        <w:right w:val="none" w:sz="0" w:space="0" w:color="auto"/>
      </w:divBdr>
      <w:divsChild>
        <w:div w:id="19672341">
          <w:marLeft w:val="0"/>
          <w:marRight w:val="0"/>
          <w:marTop w:val="0"/>
          <w:marBottom w:val="0"/>
          <w:divBdr>
            <w:top w:val="none" w:sz="0" w:space="0" w:color="auto"/>
            <w:left w:val="none" w:sz="0" w:space="0" w:color="auto"/>
            <w:bottom w:val="none" w:sz="0" w:space="0" w:color="auto"/>
            <w:right w:val="none" w:sz="0" w:space="0" w:color="auto"/>
          </w:divBdr>
        </w:div>
      </w:divsChild>
    </w:div>
    <w:div w:id="457068578">
      <w:bodyDiv w:val="1"/>
      <w:marLeft w:val="0"/>
      <w:marRight w:val="0"/>
      <w:marTop w:val="0"/>
      <w:marBottom w:val="0"/>
      <w:divBdr>
        <w:top w:val="none" w:sz="0" w:space="0" w:color="auto"/>
        <w:left w:val="none" w:sz="0" w:space="0" w:color="auto"/>
        <w:bottom w:val="none" w:sz="0" w:space="0" w:color="auto"/>
        <w:right w:val="none" w:sz="0" w:space="0" w:color="auto"/>
      </w:divBdr>
      <w:divsChild>
        <w:div w:id="678120030">
          <w:marLeft w:val="0"/>
          <w:marRight w:val="0"/>
          <w:marTop w:val="0"/>
          <w:marBottom w:val="0"/>
          <w:divBdr>
            <w:top w:val="none" w:sz="0" w:space="0" w:color="auto"/>
            <w:left w:val="none" w:sz="0" w:space="0" w:color="auto"/>
            <w:bottom w:val="none" w:sz="0" w:space="0" w:color="auto"/>
            <w:right w:val="none" w:sz="0" w:space="0" w:color="auto"/>
          </w:divBdr>
        </w:div>
      </w:divsChild>
    </w:div>
    <w:div w:id="460459559">
      <w:bodyDiv w:val="1"/>
      <w:marLeft w:val="0"/>
      <w:marRight w:val="0"/>
      <w:marTop w:val="0"/>
      <w:marBottom w:val="0"/>
      <w:divBdr>
        <w:top w:val="none" w:sz="0" w:space="0" w:color="auto"/>
        <w:left w:val="none" w:sz="0" w:space="0" w:color="auto"/>
        <w:bottom w:val="none" w:sz="0" w:space="0" w:color="auto"/>
        <w:right w:val="none" w:sz="0" w:space="0" w:color="auto"/>
      </w:divBdr>
      <w:divsChild>
        <w:div w:id="1924604834">
          <w:marLeft w:val="0"/>
          <w:marRight w:val="0"/>
          <w:marTop w:val="0"/>
          <w:marBottom w:val="0"/>
          <w:divBdr>
            <w:top w:val="none" w:sz="0" w:space="0" w:color="auto"/>
            <w:left w:val="none" w:sz="0" w:space="0" w:color="auto"/>
            <w:bottom w:val="none" w:sz="0" w:space="0" w:color="auto"/>
            <w:right w:val="none" w:sz="0" w:space="0" w:color="auto"/>
          </w:divBdr>
        </w:div>
      </w:divsChild>
    </w:div>
    <w:div w:id="460996907">
      <w:bodyDiv w:val="1"/>
      <w:marLeft w:val="0"/>
      <w:marRight w:val="0"/>
      <w:marTop w:val="0"/>
      <w:marBottom w:val="0"/>
      <w:divBdr>
        <w:top w:val="none" w:sz="0" w:space="0" w:color="auto"/>
        <w:left w:val="none" w:sz="0" w:space="0" w:color="auto"/>
        <w:bottom w:val="none" w:sz="0" w:space="0" w:color="auto"/>
        <w:right w:val="none" w:sz="0" w:space="0" w:color="auto"/>
      </w:divBdr>
      <w:divsChild>
        <w:div w:id="1426195874">
          <w:marLeft w:val="0"/>
          <w:marRight w:val="0"/>
          <w:marTop w:val="0"/>
          <w:marBottom w:val="0"/>
          <w:divBdr>
            <w:top w:val="none" w:sz="0" w:space="0" w:color="auto"/>
            <w:left w:val="none" w:sz="0" w:space="0" w:color="auto"/>
            <w:bottom w:val="none" w:sz="0" w:space="0" w:color="auto"/>
            <w:right w:val="none" w:sz="0" w:space="0" w:color="auto"/>
          </w:divBdr>
        </w:div>
      </w:divsChild>
    </w:div>
    <w:div w:id="46335676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05">
          <w:marLeft w:val="0"/>
          <w:marRight w:val="0"/>
          <w:marTop w:val="0"/>
          <w:marBottom w:val="0"/>
          <w:divBdr>
            <w:top w:val="none" w:sz="0" w:space="0" w:color="auto"/>
            <w:left w:val="none" w:sz="0" w:space="0" w:color="auto"/>
            <w:bottom w:val="none" w:sz="0" w:space="0" w:color="auto"/>
            <w:right w:val="none" w:sz="0" w:space="0" w:color="auto"/>
          </w:divBdr>
        </w:div>
      </w:divsChild>
    </w:div>
    <w:div w:id="464005195">
      <w:bodyDiv w:val="1"/>
      <w:marLeft w:val="0"/>
      <w:marRight w:val="0"/>
      <w:marTop w:val="0"/>
      <w:marBottom w:val="0"/>
      <w:divBdr>
        <w:top w:val="none" w:sz="0" w:space="0" w:color="auto"/>
        <w:left w:val="none" w:sz="0" w:space="0" w:color="auto"/>
        <w:bottom w:val="none" w:sz="0" w:space="0" w:color="auto"/>
        <w:right w:val="none" w:sz="0" w:space="0" w:color="auto"/>
      </w:divBdr>
      <w:divsChild>
        <w:div w:id="467279271">
          <w:marLeft w:val="0"/>
          <w:marRight w:val="0"/>
          <w:marTop w:val="0"/>
          <w:marBottom w:val="0"/>
          <w:divBdr>
            <w:top w:val="none" w:sz="0" w:space="0" w:color="auto"/>
            <w:left w:val="none" w:sz="0" w:space="0" w:color="auto"/>
            <w:bottom w:val="none" w:sz="0" w:space="0" w:color="auto"/>
            <w:right w:val="none" w:sz="0" w:space="0" w:color="auto"/>
          </w:divBdr>
        </w:div>
      </w:divsChild>
    </w:div>
    <w:div w:id="468938573">
      <w:bodyDiv w:val="1"/>
      <w:marLeft w:val="0"/>
      <w:marRight w:val="0"/>
      <w:marTop w:val="0"/>
      <w:marBottom w:val="0"/>
      <w:divBdr>
        <w:top w:val="none" w:sz="0" w:space="0" w:color="auto"/>
        <w:left w:val="none" w:sz="0" w:space="0" w:color="auto"/>
        <w:bottom w:val="none" w:sz="0" w:space="0" w:color="auto"/>
        <w:right w:val="none" w:sz="0" w:space="0" w:color="auto"/>
      </w:divBdr>
      <w:divsChild>
        <w:div w:id="1707171360">
          <w:marLeft w:val="0"/>
          <w:marRight w:val="0"/>
          <w:marTop w:val="0"/>
          <w:marBottom w:val="0"/>
          <w:divBdr>
            <w:top w:val="none" w:sz="0" w:space="0" w:color="auto"/>
            <w:left w:val="none" w:sz="0" w:space="0" w:color="auto"/>
            <w:bottom w:val="none" w:sz="0" w:space="0" w:color="auto"/>
            <w:right w:val="none" w:sz="0" w:space="0" w:color="auto"/>
          </w:divBdr>
        </w:div>
      </w:divsChild>
    </w:div>
    <w:div w:id="475072064">
      <w:bodyDiv w:val="1"/>
      <w:marLeft w:val="0"/>
      <w:marRight w:val="0"/>
      <w:marTop w:val="0"/>
      <w:marBottom w:val="0"/>
      <w:divBdr>
        <w:top w:val="none" w:sz="0" w:space="0" w:color="auto"/>
        <w:left w:val="none" w:sz="0" w:space="0" w:color="auto"/>
        <w:bottom w:val="none" w:sz="0" w:space="0" w:color="auto"/>
        <w:right w:val="none" w:sz="0" w:space="0" w:color="auto"/>
      </w:divBdr>
      <w:divsChild>
        <w:div w:id="1259558962">
          <w:marLeft w:val="0"/>
          <w:marRight w:val="0"/>
          <w:marTop w:val="0"/>
          <w:marBottom w:val="0"/>
          <w:divBdr>
            <w:top w:val="none" w:sz="0" w:space="0" w:color="auto"/>
            <w:left w:val="none" w:sz="0" w:space="0" w:color="auto"/>
            <w:bottom w:val="none" w:sz="0" w:space="0" w:color="auto"/>
            <w:right w:val="none" w:sz="0" w:space="0" w:color="auto"/>
          </w:divBdr>
        </w:div>
      </w:divsChild>
    </w:div>
    <w:div w:id="481311512">
      <w:bodyDiv w:val="1"/>
      <w:marLeft w:val="0"/>
      <w:marRight w:val="0"/>
      <w:marTop w:val="0"/>
      <w:marBottom w:val="0"/>
      <w:divBdr>
        <w:top w:val="none" w:sz="0" w:space="0" w:color="auto"/>
        <w:left w:val="none" w:sz="0" w:space="0" w:color="auto"/>
        <w:bottom w:val="none" w:sz="0" w:space="0" w:color="auto"/>
        <w:right w:val="none" w:sz="0" w:space="0" w:color="auto"/>
      </w:divBdr>
      <w:divsChild>
        <w:div w:id="652879945">
          <w:marLeft w:val="0"/>
          <w:marRight w:val="0"/>
          <w:marTop w:val="0"/>
          <w:marBottom w:val="0"/>
          <w:divBdr>
            <w:top w:val="none" w:sz="0" w:space="0" w:color="auto"/>
            <w:left w:val="none" w:sz="0" w:space="0" w:color="auto"/>
            <w:bottom w:val="none" w:sz="0" w:space="0" w:color="auto"/>
            <w:right w:val="none" w:sz="0" w:space="0" w:color="auto"/>
          </w:divBdr>
        </w:div>
      </w:divsChild>
    </w:div>
    <w:div w:id="481771450">
      <w:bodyDiv w:val="1"/>
      <w:marLeft w:val="0"/>
      <w:marRight w:val="0"/>
      <w:marTop w:val="0"/>
      <w:marBottom w:val="0"/>
      <w:divBdr>
        <w:top w:val="none" w:sz="0" w:space="0" w:color="auto"/>
        <w:left w:val="none" w:sz="0" w:space="0" w:color="auto"/>
        <w:bottom w:val="none" w:sz="0" w:space="0" w:color="auto"/>
        <w:right w:val="none" w:sz="0" w:space="0" w:color="auto"/>
      </w:divBdr>
      <w:divsChild>
        <w:div w:id="785470524">
          <w:marLeft w:val="0"/>
          <w:marRight w:val="0"/>
          <w:marTop w:val="0"/>
          <w:marBottom w:val="0"/>
          <w:divBdr>
            <w:top w:val="none" w:sz="0" w:space="0" w:color="auto"/>
            <w:left w:val="none" w:sz="0" w:space="0" w:color="auto"/>
            <w:bottom w:val="none" w:sz="0" w:space="0" w:color="auto"/>
            <w:right w:val="none" w:sz="0" w:space="0" w:color="auto"/>
          </w:divBdr>
        </w:div>
      </w:divsChild>
    </w:div>
    <w:div w:id="481965646">
      <w:bodyDiv w:val="1"/>
      <w:marLeft w:val="0"/>
      <w:marRight w:val="0"/>
      <w:marTop w:val="0"/>
      <w:marBottom w:val="0"/>
      <w:divBdr>
        <w:top w:val="none" w:sz="0" w:space="0" w:color="auto"/>
        <w:left w:val="none" w:sz="0" w:space="0" w:color="auto"/>
        <w:bottom w:val="none" w:sz="0" w:space="0" w:color="auto"/>
        <w:right w:val="none" w:sz="0" w:space="0" w:color="auto"/>
      </w:divBdr>
      <w:divsChild>
        <w:div w:id="1975409034">
          <w:marLeft w:val="0"/>
          <w:marRight w:val="0"/>
          <w:marTop w:val="0"/>
          <w:marBottom w:val="0"/>
          <w:divBdr>
            <w:top w:val="none" w:sz="0" w:space="0" w:color="auto"/>
            <w:left w:val="none" w:sz="0" w:space="0" w:color="auto"/>
            <w:bottom w:val="none" w:sz="0" w:space="0" w:color="auto"/>
            <w:right w:val="none" w:sz="0" w:space="0" w:color="auto"/>
          </w:divBdr>
        </w:div>
      </w:divsChild>
    </w:div>
    <w:div w:id="483162581">
      <w:bodyDiv w:val="1"/>
      <w:marLeft w:val="0"/>
      <w:marRight w:val="0"/>
      <w:marTop w:val="0"/>
      <w:marBottom w:val="0"/>
      <w:divBdr>
        <w:top w:val="none" w:sz="0" w:space="0" w:color="auto"/>
        <w:left w:val="none" w:sz="0" w:space="0" w:color="auto"/>
        <w:bottom w:val="none" w:sz="0" w:space="0" w:color="auto"/>
        <w:right w:val="none" w:sz="0" w:space="0" w:color="auto"/>
      </w:divBdr>
      <w:divsChild>
        <w:div w:id="1110777912">
          <w:marLeft w:val="0"/>
          <w:marRight w:val="0"/>
          <w:marTop w:val="0"/>
          <w:marBottom w:val="0"/>
          <w:divBdr>
            <w:top w:val="none" w:sz="0" w:space="0" w:color="auto"/>
            <w:left w:val="none" w:sz="0" w:space="0" w:color="auto"/>
            <w:bottom w:val="none" w:sz="0" w:space="0" w:color="auto"/>
            <w:right w:val="none" w:sz="0" w:space="0" w:color="auto"/>
          </w:divBdr>
        </w:div>
      </w:divsChild>
    </w:div>
    <w:div w:id="483476725">
      <w:bodyDiv w:val="1"/>
      <w:marLeft w:val="0"/>
      <w:marRight w:val="0"/>
      <w:marTop w:val="0"/>
      <w:marBottom w:val="0"/>
      <w:divBdr>
        <w:top w:val="none" w:sz="0" w:space="0" w:color="auto"/>
        <w:left w:val="none" w:sz="0" w:space="0" w:color="auto"/>
        <w:bottom w:val="none" w:sz="0" w:space="0" w:color="auto"/>
        <w:right w:val="none" w:sz="0" w:space="0" w:color="auto"/>
      </w:divBdr>
      <w:divsChild>
        <w:div w:id="1231499625">
          <w:marLeft w:val="0"/>
          <w:marRight w:val="0"/>
          <w:marTop w:val="0"/>
          <w:marBottom w:val="0"/>
          <w:divBdr>
            <w:top w:val="none" w:sz="0" w:space="0" w:color="auto"/>
            <w:left w:val="none" w:sz="0" w:space="0" w:color="auto"/>
            <w:bottom w:val="none" w:sz="0" w:space="0" w:color="auto"/>
            <w:right w:val="none" w:sz="0" w:space="0" w:color="auto"/>
          </w:divBdr>
        </w:div>
      </w:divsChild>
    </w:div>
    <w:div w:id="486554271">
      <w:bodyDiv w:val="1"/>
      <w:marLeft w:val="0"/>
      <w:marRight w:val="0"/>
      <w:marTop w:val="0"/>
      <w:marBottom w:val="0"/>
      <w:divBdr>
        <w:top w:val="none" w:sz="0" w:space="0" w:color="auto"/>
        <w:left w:val="none" w:sz="0" w:space="0" w:color="auto"/>
        <w:bottom w:val="none" w:sz="0" w:space="0" w:color="auto"/>
        <w:right w:val="none" w:sz="0" w:space="0" w:color="auto"/>
      </w:divBdr>
      <w:divsChild>
        <w:div w:id="2071490418">
          <w:marLeft w:val="0"/>
          <w:marRight w:val="0"/>
          <w:marTop w:val="0"/>
          <w:marBottom w:val="0"/>
          <w:divBdr>
            <w:top w:val="none" w:sz="0" w:space="0" w:color="auto"/>
            <w:left w:val="none" w:sz="0" w:space="0" w:color="auto"/>
            <w:bottom w:val="none" w:sz="0" w:space="0" w:color="auto"/>
            <w:right w:val="none" w:sz="0" w:space="0" w:color="auto"/>
          </w:divBdr>
        </w:div>
      </w:divsChild>
    </w:div>
    <w:div w:id="492109960">
      <w:bodyDiv w:val="1"/>
      <w:marLeft w:val="0"/>
      <w:marRight w:val="0"/>
      <w:marTop w:val="0"/>
      <w:marBottom w:val="0"/>
      <w:divBdr>
        <w:top w:val="none" w:sz="0" w:space="0" w:color="auto"/>
        <w:left w:val="none" w:sz="0" w:space="0" w:color="auto"/>
        <w:bottom w:val="none" w:sz="0" w:space="0" w:color="auto"/>
        <w:right w:val="none" w:sz="0" w:space="0" w:color="auto"/>
      </w:divBdr>
      <w:divsChild>
        <w:div w:id="1082413166">
          <w:marLeft w:val="0"/>
          <w:marRight w:val="0"/>
          <w:marTop w:val="0"/>
          <w:marBottom w:val="0"/>
          <w:divBdr>
            <w:top w:val="none" w:sz="0" w:space="0" w:color="auto"/>
            <w:left w:val="none" w:sz="0" w:space="0" w:color="auto"/>
            <w:bottom w:val="none" w:sz="0" w:space="0" w:color="auto"/>
            <w:right w:val="none" w:sz="0" w:space="0" w:color="auto"/>
          </w:divBdr>
        </w:div>
      </w:divsChild>
    </w:div>
    <w:div w:id="4928403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621">
          <w:marLeft w:val="0"/>
          <w:marRight w:val="0"/>
          <w:marTop w:val="0"/>
          <w:marBottom w:val="0"/>
          <w:divBdr>
            <w:top w:val="none" w:sz="0" w:space="0" w:color="auto"/>
            <w:left w:val="none" w:sz="0" w:space="0" w:color="auto"/>
            <w:bottom w:val="none" w:sz="0" w:space="0" w:color="auto"/>
            <w:right w:val="none" w:sz="0" w:space="0" w:color="auto"/>
          </w:divBdr>
        </w:div>
      </w:divsChild>
    </w:div>
    <w:div w:id="495802673">
      <w:bodyDiv w:val="1"/>
      <w:marLeft w:val="0"/>
      <w:marRight w:val="0"/>
      <w:marTop w:val="0"/>
      <w:marBottom w:val="0"/>
      <w:divBdr>
        <w:top w:val="none" w:sz="0" w:space="0" w:color="auto"/>
        <w:left w:val="none" w:sz="0" w:space="0" w:color="auto"/>
        <w:bottom w:val="none" w:sz="0" w:space="0" w:color="auto"/>
        <w:right w:val="none" w:sz="0" w:space="0" w:color="auto"/>
      </w:divBdr>
      <w:divsChild>
        <w:div w:id="1501241057">
          <w:marLeft w:val="0"/>
          <w:marRight w:val="0"/>
          <w:marTop w:val="0"/>
          <w:marBottom w:val="0"/>
          <w:divBdr>
            <w:top w:val="none" w:sz="0" w:space="0" w:color="auto"/>
            <w:left w:val="none" w:sz="0" w:space="0" w:color="auto"/>
            <w:bottom w:val="none" w:sz="0" w:space="0" w:color="auto"/>
            <w:right w:val="none" w:sz="0" w:space="0" w:color="auto"/>
          </w:divBdr>
        </w:div>
      </w:divsChild>
    </w:div>
    <w:div w:id="498935188">
      <w:bodyDiv w:val="1"/>
      <w:marLeft w:val="0"/>
      <w:marRight w:val="0"/>
      <w:marTop w:val="0"/>
      <w:marBottom w:val="0"/>
      <w:divBdr>
        <w:top w:val="none" w:sz="0" w:space="0" w:color="auto"/>
        <w:left w:val="none" w:sz="0" w:space="0" w:color="auto"/>
        <w:bottom w:val="none" w:sz="0" w:space="0" w:color="auto"/>
        <w:right w:val="none" w:sz="0" w:space="0" w:color="auto"/>
      </w:divBdr>
      <w:divsChild>
        <w:div w:id="1802453821">
          <w:marLeft w:val="0"/>
          <w:marRight w:val="0"/>
          <w:marTop w:val="0"/>
          <w:marBottom w:val="0"/>
          <w:divBdr>
            <w:top w:val="none" w:sz="0" w:space="0" w:color="auto"/>
            <w:left w:val="none" w:sz="0" w:space="0" w:color="auto"/>
            <w:bottom w:val="none" w:sz="0" w:space="0" w:color="auto"/>
            <w:right w:val="none" w:sz="0" w:space="0" w:color="auto"/>
          </w:divBdr>
        </w:div>
      </w:divsChild>
    </w:div>
    <w:div w:id="501698085">
      <w:bodyDiv w:val="1"/>
      <w:marLeft w:val="0"/>
      <w:marRight w:val="0"/>
      <w:marTop w:val="0"/>
      <w:marBottom w:val="0"/>
      <w:divBdr>
        <w:top w:val="none" w:sz="0" w:space="0" w:color="auto"/>
        <w:left w:val="none" w:sz="0" w:space="0" w:color="auto"/>
        <w:bottom w:val="none" w:sz="0" w:space="0" w:color="auto"/>
        <w:right w:val="none" w:sz="0" w:space="0" w:color="auto"/>
      </w:divBdr>
      <w:divsChild>
        <w:div w:id="363867186">
          <w:marLeft w:val="0"/>
          <w:marRight w:val="0"/>
          <w:marTop w:val="0"/>
          <w:marBottom w:val="0"/>
          <w:divBdr>
            <w:top w:val="none" w:sz="0" w:space="0" w:color="auto"/>
            <w:left w:val="none" w:sz="0" w:space="0" w:color="auto"/>
            <w:bottom w:val="none" w:sz="0" w:space="0" w:color="auto"/>
            <w:right w:val="none" w:sz="0" w:space="0" w:color="auto"/>
          </w:divBdr>
        </w:div>
      </w:divsChild>
    </w:div>
    <w:div w:id="504327461">
      <w:bodyDiv w:val="1"/>
      <w:marLeft w:val="0"/>
      <w:marRight w:val="0"/>
      <w:marTop w:val="0"/>
      <w:marBottom w:val="0"/>
      <w:divBdr>
        <w:top w:val="none" w:sz="0" w:space="0" w:color="auto"/>
        <w:left w:val="none" w:sz="0" w:space="0" w:color="auto"/>
        <w:bottom w:val="none" w:sz="0" w:space="0" w:color="auto"/>
        <w:right w:val="none" w:sz="0" w:space="0" w:color="auto"/>
      </w:divBdr>
      <w:divsChild>
        <w:div w:id="496968847">
          <w:marLeft w:val="0"/>
          <w:marRight w:val="0"/>
          <w:marTop w:val="0"/>
          <w:marBottom w:val="0"/>
          <w:divBdr>
            <w:top w:val="none" w:sz="0" w:space="0" w:color="auto"/>
            <w:left w:val="none" w:sz="0" w:space="0" w:color="auto"/>
            <w:bottom w:val="none" w:sz="0" w:space="0" w:color="auto"/>
            <w:right w:val="none" w:sz="0" w:space="0" w:color="auto"/>
          </w:divBdr>
        </w:div>
      </w:divsChild>
    </w:div>
    <w:div w:id="505289250">
      <w:bodyDiv w:val="1"/>
      <w:marLeft w:val="0"/>
      <w:marRight w:val="0"/>
      <w:marTop w:val="0"/>
      <w:marBottom w:val="0"/>
      <w:divBdr>
        <w:top w:val="none" w:sz="0" w:space="0" w:color="auto"/>
        <w:left w:val="none" w:sz="0" w:space="0" w:color="auto"/>
        <w:bottom w:val="none" w:sz="0" w:space="0" w:color="auto"/>
        <w:right w:val="none" w:sz="0" w:space="0" w:color="auto"/>
      </w:divBdr>
      <w:divsChild>
        <w:div w:id="206072296">
          <w:marLeft w:val="0"/>
          <w:marRight w:val="0"/>
          <w:marTop w:val="0"/>
          <w:marBottom w:val="0"/>
          <w:divBdr>
            <w:top w:val="none" w:sz="0" w:space="0" w:color="auto"/>
            <w:left w:val="none" w:sz="0" w:space="0" w:color="auto"/>
            <w:bottom w:val="none" w:sz="0" w:space="0" w:color="auto"/>
            <w:right w:val="none" w:sz="0" w:space="0" w:color="auto"/>
          </w:divBdr>
        </w:div>
      </w:divsChild>
    </w:div>
    <w:div w:id="510996874">
      <w:bodyDiv w:val="1"/>
      <w:marLeft w:val="0"/>
      <w:marRight w:val="0"/>
      <w:marTop w:val="0"/>
      <w:marBottom w:val="0"/>
      <w:divBdr>
        <w:top w:val="none" w:sz="0" w:space="0" w:color="auto"/>
        <w:left w:val="none" w:sz="0" w:space="0" w:color="auto"/>
        <w:bottom w:val="none" w:sz="0" w:space="0" w:color="auto"/>
        <w:right w:val="none" w:sz="0" w:space="0" w:color="auto"/>
      </w:divBdr>
      <w:divsChild>
        <w:div w:id="1787305600">
          <w:marLeft w:val="0"/>
          <w:marRight w:val="0"/>
          <w:marTop w:val="0"/>
          <w:marBottom w:val="0"/>
          <w:divBdr>
            <w:top w:val="none" w:sz="0" w:space="0" w:color="auto"/>
            <w:left w:val="none" w:sz="0" w:space="0" w:color="auto"/>
            <w:bottom w:val="none" w:sz="0" w:space="0" w:color="auto"/>
            <w:right w:val="none" w:sz="0" w:space="0" w:color="auto"/>
          </w:divBdr>
        </w:div>
      </w:divsChild>
    </w:div>
    <w:div w:id="521018085">
      <w:bodyDiv w:val="1"/>
      <w:marLeft w:val="0"/>
      <w:marRight w:val="0"/>
      <w:marTop w:val="0"/>
      <w:marBottom w:val="0"/>
      <w:divBdr>
        <w:top w:val="none" w:sz="0" w:space="0" w:color="auto"/>
        <w:left w:val="none" w:sz="0" w:space="0" w:color="auto"/>
        <w:bottom w:val="none" w:sz="0" w:space="0" w:color="auto"/>
        <w:right w:val="none" w:sz="0" w:space="0" w:color="auto"/>
      </w:divBdr>
      <w:divsChild>
        <w:div w:id="811947115">
          <w:marLeft w:val="0"/>
          <w:marRight w:val="0"/>
          <w:marTop w:val="0"/>
          <w:marBottom w:val="0"/>
          <w:divBdr>
            <w:top w:val="none" w:sz="0" w:space="0" w:color="auto"/>
            <w:left w:val="none" w:sz="0" w:space="0" w:color="auto"/>
            <w:bottom w:val="none" w:sz="0" w:space="0" w:color="auto"/>
            <w:right w:val="none" w:sz="0" w:space="0" w:color="auto"/>
          </w:divBdr>
        </w:div>
      </w:divsChild>
    </w:div>
    <w:div w:id="523061877">
      <w:bodyDiv w:val="1"/>
      <w:marLeft w:val="0"/>
      <w:marRight w:val="0"/>
      <w:marTop w:val="0"/>
      <w:marBottom w:val="0"/>
      <w:divBdr>
        <w:top w:val="none" w:sz="0" w:space="0" w:color="auto"/>
        <w:left w:val="none" w:sz="0" w:space="0" w:color="auto"/>
        <w:bottom w:val="none" w:sz="0" w:space="0" w:color="auto"/>
        <w:right w:val="none" w:sz="0" w:space="0" w:color="auto"/>
      </w:divBdr>
      <w:divsChild>
        <w:div w:id="1926454663">
          <w:marLeft w:val="0"/>
          <w:marRight w:val="0"/>
          <w:marTop w:val="0"/>
          <w:marBottom w:val="0"/>
          <w:divBdr>
            <w:top w:val="none" w:sz="0" w:space="0" w:color="auto"/>
            <w:left w:val="none" w:sz="0" w:space="0" w:color="auto"/>
            <w:bottom w:val="none" w:sz="0" w:space="0" w:color="auto"/>
            <w:right w:val="none" w:sz="0" w:space="0" w:color="auto"/>
          </w:divBdr>
        </w:div>
      </w:divsChild>
    </w:div>
    <w:div w:id="523206166">
      <w:bodyDiv w:val="1"/>
      <w:marLeft w:val="0"/>
      <w:marRight w:val="0"/>
      <w:marTop w:val="0"/>
      <w:marBottom w:val="0"/>
      <w:divBdr>
        <w:top w:val="none" w:sz="0" w:space="0" w:color="auto"/>
        <w:left w:val="none" w:sz="0" w:space="0" w:color="auto"/>
        <w:bottom w:val="none" w:sz="0" w:space="0" w:color="auto"/>
        <w:right w:val="none" w:sz="0" w:space="0" w:color="auto"/>
      </w:divBdr>
      <w:divsChild>
        <w:div w:id="226576995">
          <w:marLeft w:val="0"/>
          <w:marRight w:val="0"/>
          <w:marTop w:val="0"/>
          <w:marBottom w:val="0"/>
          <w:divBdr>
            <w:top w:val="none" w:sz="0" w:space="0" w:color="auto"/>
            <w:left w:val="none" w:sz="0" w:space="0" w:color="auto"/>
            <w:bottom w:val="none" w:sz="0" w:space="0" w:color="auto"/>
            <w:right w:val="none" w:sz="0" w:space="0" w:color="auto"/>
          </w:divBdr>
        </w:div>
        <w:div w:id="834102826">
          <w:marLeft w:val="0"/>
          <w:marRight w:val="0"/>
          <w:marTop w:val="0"/>
          <w:marBottom w:val="0"/>
          <w:divBdr>
            <w:top w:val="none" w:sz="0" w:space="0" w:color="auto"/>
            <w:left w:val="none" w:sz="0" w:space="0" w:color="auto"/>
            <w:bottom w:val="none" w:sz="0" w:space="0" w:color="auto"/>
            <w:right w:val="none" w:sz="0" w:space="0" w:color="auto"/>
          </w:divBdr>
        </w:div>
        <w:div w:id="1291209800">
          <w:marLeft w:val="0"/>
          <w:marRight w:val="0"/>
          <w:marTop w:val="0"/>
          <w:marBottom w:val="0"/>
          <w:divBdr>
            <w:top w:val="none" w:sz="0" w:space="0" w:color="auto"/>
            <w:left w:val="none" w:sz="0" w:space="0" w:color="auto"/>
            <w:bottom w:val="none" w:sz="0" w:space="0" w:color="auto"/>
            <w:right w:val="none" w:sz="0" w:space="0" w:color="auto"/>
          </w:divBdr>
        </w:div>
        <w:div w:id="1663242057">
          <w:marLeft w:val="0"/>
          <w:marRight w:val="0"/>
          <w:marTop w:val="0"/>
          <w:marBottom w:val="0"/>
          <w:divBdr>
            <w:top w:val="none" w:sz="0" w:space="0" w:color="auto"/>
            <w:left w:val="none" w:sz="0" w:space="0" w:color="auto"/>
            <w:bottom w:val="none" w:sz="0" w:space="0" w:color="auto"/>
            <w:right w:val="none" w:sz="0" w:space="0" w:color="auto"/>
          </w:divBdr>
        </w:div>
        <w:div w:id="1780024954">
          <w:marLeft w:val="0"/>
          <w:marRight w:val="0"/>
          <w:marTop w:val="0"/>
          <w:marBottom w:val="0"/>
          <w:divBdr>
            <w:top w:val="none" w:sz="0" w:space="0" w:color="auto"/>
            <w:left w:val="none" w:sz="0" w:space="0" w:color="auto"/>
            <w:bottom w:val="none" w:sz="0" w:space="0" w:color="auto"/>
            <w:right w:val="none" w:sz="0" w:space="0" w:color="auto"/>
          </w:divBdr>
        </w:div>
        <w:div w:id="1814374162">
          <w:marLeft w:val="0"/>
          <w:marRight w:val="0"/>
          <w:marTop w:val="0"/>
          <w:marBottom w:val="0"/>
          <w:divBdr>
            <w:top w:val="none" w:sz="0" w:space="0" w:color="auto"/>
            <w:left w:val="none" w:sz="0" w:space="0" w:color="auto"/>
            <w:bottom w:val="none" w:sz="0" w:space="0" w:color="auto"/>
            <w:right w:val="none" w:sz="0" w:space="0" w:color="auto"/>
          </w:divBdr>
        </w:div>
        <w:div w:id="1915427528">
          <w:marLeft w:val="0"/>
          <w:marRight w:val="0"/>
          <w:marTop w:val="0"/>
          <w:marBottom w:val="0"/>
          <w:divBdr>
            <w:top w:val="none" w:sz="0" w:space="0" w:color="auto"/>
            <w:left w:val="none" w:sz="0" w:space="0" w:color="auto"/>
            <w:bottom w:val="none" w:sz="0" w:space="0" w:color="auto"/>
            <w:right w:val="none" w:sz="0" w:space="0" w:color="auto"/>
          </w:divBdr>
        </w:div>
      </w:divsChild>
    </w:div>
    <w:div w:id="525218621">
      <w:bodyDiv w:val="1"/>
      <w:marLeft w:val="0"/>
      <w:marRight w:val="0"/>
      <w:marTop w:val="0"/>
      <w:marBottom w:val="0"/>
      <w:divBdr>
        <w:top w:val="none" w:sz="0" w:space="0" w:color="auto"/>
        <w:left w:val="none" w:sz="0" w:space="0" w:color="auto"/>
        <w:bottom w:val="none" w:sz="0" w:space="0" w:color="auto"/>
        <w:right w:val="none" w:sz="0" w:space="0" w:color="auto"/>
      </w:divBdr>
      <w:divsChild>
        <w:div w:id="328489778">
          <w:marLeft w:val="0"/>
          <w:marRight w:val="0"/>
          <w:marTop w:val="0"/>
          <w:marBottom w:val="0"/>
          <w:divBdr>
            <w:top w:val="none" w:sz="0" w:space="0" w:color="auto"/>
            <w:left w:val="none" w:sz="0" w:space="0" w:color="auto"/>
            <w:bottom w:val="none" w:sz="0" w:space="0" w:color="auto"/>
            <w:right w:val="none" w:sz="0" w:space="0" w:color="auto"/>
          </w:divBdr>
        </w:div>
      </w:divsChild>
    </w:div>
    <w:div w:id="526794448">
      <w:bodyDiv w:val="1"/>
      <w:marLeft w:val="0"/>
      <w:marRight w:val="0"/>
      <w:marTop w:val="0"/>
      <w:marBottom w:val="0"/>
      <w:divBdr>
        <w:top w:val="none" w:sz="0" w:space="0" w:color="auto"/>
        <w:left w:val="none" w:sz="0" w:space="0" w:color="auto"/>
        <w:bottom w:val="none" w:sz="0" w:space="0" w:color="auto"/>
        <w:right w:val="none" w:sz="0" w:space="0" w:color="auto"/>
      </w:divBdr>
      <w:divsChild>
        <w:div w:id="1050569856">
          <w:marLeft w:val="0"/>
          <w:marRight w:val="0"/>
          <w:marTop w:val="0"/>
          <w:marBottom w:val="0"/>
          <w:divBdr>
            <w:top w:val="none" w:sz="0" w:space="0" w:color="auto"/>
            <w:left w:val="none" w:sz="0" w:space="0" w:color="auto"/>
            <w:bottom w:val="none" w:sz="0" w:space="0" w:color="auto"/>
            <w:right w:val="none" w:sz="0" w:space="0" w:color="auto"/>
          </w:divBdr>
        </w:div>
      </w:divsChild>
    </w:div>
    <w:div w:id="526874165">
      <w:bodyDiv w:val="1"/>
      <w:marLeft w:val="0"/>
      <w:marRight w:val="0"/>
      <w:marTop w:val="0"/>
      <w:marBottom w:val="0"/>
      <w:divBdr>
        <w:top w:val="none" w:sz="0" w:space="0" w:color="auto"/>
        <w:left w:val="none" w:sz="0" w:space="0" w:color="auto"/>
        <w:bottom w:val="none" w:sz="0" w:space="0" w:color="auto"/>
        <w:right w:val="none" w:sz="0" w:space="0" w:color="auto"/>
      </w:divBdr>
      <w:divsChild>
        <w:div w:id="1237133619">
          <w:marLeft w:val="0"/>
          <w:marRight w:val="0"/>
          <w:marTop w:val="0"/>
          <w:marBottom w:val="0"/>
          <w:divBdr>
            <w:top w:val="none" w:sz="0" w:space="0" w:color="auto"/>
            <w:left w:val="none" w:sz="0" w:space="0" w:color="auto"/>
            <w:bottom w:val="none" w:sz="0" w:space="0" w:color="auto"/>
            <w:right w:val="none" w:sz="0" w:space="0" w:color="auto"/>
          </w:divBdr>
        </w:div>
      </w:divsChild>
    </w:div>
    <w:div w:id="532500341">
      <w:bodyDiv w:val="1"/>
      <w:marLeft w:val="0"/>
      <w:marRight w:val="0"/>
      <w:marTop w:val="0"/>
      <w:marBottom w:val="0"/>
      <w:divBdr>
        <w:top w:val="none" w:sz="0" w:space="0" w:color="auto"/>
        <w:left w:val="none" w:sz="0" w:space="0" w:color="auto"/>
        <w:bottom w:val="none" w:sz="0" w:space="0" w:color="auto"/>
        <w:right w:val="none" w:sz="0" w:space="0" w:color="auto"/>
      </w:divBdr>
      <w:divsChild>
        <w:div w:id="5063886">
          <w:marLeft w:val="0"/>
          <w:marRight w:val="0"/>
          <w:marTop w:val="0"/>
          <w:marBottom w:val="0"/>
          <w:divBdr>
            <w:top w:val="none" w:sz="0" w:space="0" w:color="auto"/>
            <w:left w:val="none" w:sz="0" w:space="0" w:color="auto"/>
            <w:bottom w:val="none" w:sz="0" w:space="0" w:color="auto"/>
            <w:right w:val="none" w:sz="0" w:space="0" w:color="auto"/>
          </w:divBdr>
        </w:div>
      </w:divsChild>
    </w:div>
    <w:div w:id="533079973">
      <w:bodyDiv w:val="1"/>
      <w:marLeft w:val="0"/>
      <w:marRight w:val="0"/>
      <w:marTop w:val="0"/>
      <w:marBottom w:val="0"/>
      <w:divBdr>
        <w:top w:val="none" w:sz="0" w:space="0" w:color="auto"/>
        <w:left w:val="none" w:sz="0" w:space="0" w:color="auto"/>
        <w:bottom w:val="none" w:sz="0" w:space="0" w:color="auto"/>
        <w:right w:val="none" w:sz="0" w:space="0" w:color="auto"/>
      </w:divBdr>
      <w:divsChild>
        <w:div w:id="618682892">
          <w:marLeft w:val="0"/>
          <w:marRight w:val="0"/>
          <w:marTop w:val="0"/>
          <w:marBottom w:val="0"/>
          <w:divBdr>
            <w:top w:val="none" w:sz="0" w:space="0" w:color="auto"/>
            <w:left w:val="none" w:sz="0" w:space="0" w:color="auto"/>
            <w:bottom w:val="none" w:sz="0" w:space="0" w:color="auto"/>
            <w:right w:val="none" w:sz="0" w:space="0" w:color="auto"/>
          </w:divBdr>
        </w:div>
      </w:divsChild>
    </w:div>
    <w:div w:id="536281745">
      <w:bodyDiv w:val="1"/>
      <w:marLeft w:val="0"/>
      <w:marRight w:val="0"/>
      <w:marTop w:val="0"/>
      <w:marBottom w:val="0"/>
      <w:divBdr>
        <w:top w:val="none" w:sz="0" w:space="0" w:color="auto"/>
        <w:left w:val="none" w:sz="0" w:space="0" w:color="auto"/>
        <w:bottom w:val="none" w:sz="0" w:space="0" w:color="auto"/>
        <w:right w:val="none" w:sz="0" w:space="0" w:color="auto"/>
      </w:divBdr>
      <w:divsChild>
        <w:div w:id="57362461">
          <w:marLeft w:val="0"/>
          <w:marRight w:val="0"/>
          <w:marTop w:val="0"/>
          <w:marBottom w:val="0"/>
          <w:divBdr>
            <w:top w:val="none" w:sz="0" w:space="0" w:color="auto"/>
            <w:left w:val="none" w:sz="0" w:space="0" w:color="auto"/>
            <w:bottom w:val="none" w:sz="0" w:space="0" w:color="auto"/>
            <w:right w:val="none" w:sz="0" w:space="0" w:color="auto"/>
          </w:divBdr>
        </w:div>
      </w:divsChild>
    </w:div>
    <w:div w:id="537360191">
      <w:bodyDiv w:val="1"/>
      <w:marLeft w:val="0"/>
      <w:marRight w:val="0"/>
      <w:marTop w:val="0"/>
      <w:marBottom w:val="0"/>
      <w:divBdr>
        <w:top w:val="none" w:sz="0" w:space="0" w:color="auto"/>
        <w:left w:val="none" w:sz="0" w:space="0" w:color="auto"/>
        <w:bottom w:val="none" w:sz="0" w:space="0" w:color="auto"/>
        <w:right w:val="none" w:sz="0" w:space="0" w:color="auto"/>
      </w:divBdr>
      <w:divsChild>
        <w:div w:id="722559247">
          <w:marLeft w:val="0"/>
          <w:marRight w:val="0"/>
          <w:marTop w:val="0"/>
          <w:marBottom w:val="0"/>
          <w:divBdr>
            <w:top w:val="none" w:sz="0" w:space="0" w:color="auto"/>
            <w:left w:val="none" w:sz="0" w:space="0" w:color="auto"/>
            <w:bottom w:val="none" w:sz="0" w:space="0" w:color="auto"/>
            <w:right w:val="none" w:sz="0" w:space="0" w:color="auto"/>
          </w:divBdr>
        </w:div>
      </w:divsChild>
    </w:div>
    <w:div w:id="537856130">
      <w:bodyDiv w:val="1"/>
      <w:marLeft w:val="0"/>
      <w:marRight w:val="0"/>
      <w:marTop w:val="0"/>
      <w:marBottom w:val="0"/>
      <w:divBdr>
        <w:top w:val="none" w:sz="0" w:space="0" w:color="auto"/>
        <w:left w:val="none" w:sz="0" w:space="0" w:color="auto"/>
        <w:bottom w:val="none" w:sz="0" w:space="0" w:color="auto"/>
        <w:right w:val="none" w:sz="0" w:space="0" w:color="auto"/>
      </w:divBdr>
      <w:divsChild>
        <w:div w:id="2062627714">
          <w:marLeft w:val="0"/>
          <w:marRight w:val="0"/>
          <w:marTop w:val="0"/>
          <w:marBottom w:val="0"/>
          <w:divBdr>
            <w:top w:val="none" w:sz="0" w:space="0" w:color="auto"/>
            <w:left w:val="none" w:sz="0" w:space="0" w:color="auto"/>
            <w:bottom w:val="none" w:sz="0" w:space="0" w:color="auto"/>
            <w:right w:val="none" w:sz="0" w:space="0" w:color="auto"/>
          </w:divBdr>
        </w:div>
      </w:divsChild>
    </w:div>
    <w:div w:id="540942234">
      <w:bodyDiv w:val="1"/>
      <w:marLeft w:val="0"/>
      <w:marRight w:val="0"/>
      <w:marTop w:val="0"/>
      <w:marBottom w:val="0"/>
      <w:divBdr>
        <w:top w:val="none" w:sz="0" w:space="0" w:color="auto"/>
        <w:left w:val="none" w:sz="0" w:space="0" w:color="auto"/>
        <w:bottom w:val="none" w:sz="0" w:space="0" w:color="auto"/>
        <w:right w:val="none" w:sz="0" w:space="0" w:color="auto"/>
      </w:divBdr>
      <w:divsChild>
        <w:div w:id="1012219696">
          <w:marLeft w:val="0"/>
          <w:marRight w:val="0"/>
          <w:marTop w:val="0"/>
          <w:marBottom w:val="0"/>
          <w:divBdr>
            <w:top w:val="none" w:sz="0" w:space="0" w:color="auto"/>
            <w:left w:val="none" w:sz="0" w:space="0" w:color="auto"/>
            <w:bottom w:val="none" w:sz="0" w:space="0" w:color="auto"/>
            <w:right w:val="none" w:sz="0" w:space="0" w:color="auto"/>
          </w:divBdr>
        </w:div>
      </w:divsChild>
    </w:div>
    <w:div w:id="543753241">
      <w:bodyDiv w:val="1"/>
      <w:marLeft w:val="0"/>
      <w:marRight w:val="0"/>
      <w:marTop w:val="0"/>
      <w:marBottom w:val="0"/>
      <w:divBdr>
        <w:top w:val="none" w:sz="0" w:space="0" w:color="auto"/>
        <w:left w:val="none" w:sz="0" w:space="0" w:color="auto"/>
        <w:bottom w:val="none" w:sz="0" w:space="0" w:color="auto"/>
        <w:right w:val="none" w:sz="0" w:space="0" w:color="auto"/>
      </w:divBdr>
      <w:divsChild>
        <w:div w:id="1542018231">
          <w:marLeft w:val="0"/>
          <w:marRight w:val="0"/>
          <w:marTop w:val="0"/>
          <w:marBottom w:val="0"/>
          <w:divBdr>
            <w:top w:val="none" w:sz="0" w:space="0" w:color="auto"/>
            <w:left w:val="none" w:sz="0" w:space="0" w:color="auto"/>
            <w:bottom w:val="none" w:sz="0" w:space="0" w:color="auto"/>
            <w:right w:val="none" w:sz="0" w:space="0" w:color="auto"/>
          </w:divBdr>
        </w:div>
      </w:divsChild>
    </w:div>
    <w:div w:id="544677241">
      <w:bodyDiv w:val="1"/>
      <w:marLeft w:val="0"/>
      <w:marRight w:val="0"/>
      <w:marTop w:val="0"/>
      <w:marBottom w:val="0"/>
      <w:divBdr>
        <w:top w:val="none" w:sz="0" w:space="0" w:color="auto"/>
        <w:left w:val="none" w:sz="0" w:space="0" w:color="auto"/>
        <w:bottom w:val="none" w:sz="0" w:space="0" w:color="auto"/>
        <w:right w:val="none" w:sz="0" w:space="0" w:color="auto"/>
      </w:divBdr>
      <w:divsChild>
        <w:div w:id="1642004527">
          <w:marLeft w:val="0"/>
          <w:marRight w:val="0"/>
          <w:marTop w:val="0"/>
          <w:marBottom w:val="0"/>
          <w:divBdr>
            <w:top w:val="none" w:sz="0" w:space="0" w:color="auto"/>
            <w:left w:val="none" w:sz="0" w:space="0" w:color="auto"/>
            <w:bottom w:val="none" w:sz="0" w:space="0" w:color="auto"/>
            <w:right w:val="none" w:sz="0" w:space="0" w:color="auto"/>
          </w:divBdr>
        </w:div>
      </w:divsChild>
    </w:div>
    <w:div w:id="547111847">
      <w:bodyDiv w:val="1"/>
      <w:marLeft w:val="0"/>
      <w:marRight w:val="0"/>
      <w:marTop w:val="0"/>
      <w:marBottom w:val="0"/>
      <w:divBdr>
        <w:top w:val="none" w:sz="0" w:space="0" w:color="auto"/>
        <w:left w:val="none" w:sz="0" w:space="0" w:color="auto"/>
        <w:bottom w:val="none" w:sz="0" w:space="0" w:color="auto"/>
        <w:right w:val="none" w:sz="0" w:space="0" w:color="auto"/>
      </w:divBdr>
      <w:divsChild>
        <w:div w:id="1985238456">
          <w:marLeft w:val="0"/>
          <w:marRight w:val="0"/>
          <w:marTop w:val="0"/>
          <w:marBottom w:val="0"/>
          <w:divBdr>
            <w:top w:val="none" w:sz="0" w:space="0" w:color="auto"/>
            <w:left w:val="none" w:sz="0" w:space="0" w:color="auto"/>
            <w:bottom w:val="none" w:sz="0" w:space="0" w:color="auto"/>
            <w:right w:val="none" w:sz="0" w:space="0" w:color="auto"/>
          </w:divBdr>
        </w:div>
      </w:divsChild>
    </w:div>
    <w:div w:id="551769331">
      <w:bodyDiv w:val="1"/>
      <w:marLeft w:val="0"/>
      <w:marRight w:val="0"/>
      <w:marTop w:val="0"/>
      <w:marBottom w:val="0"/>
      <w:divBdr>
        <w:top w:val="none" w:sz="0" w:space="0" w:color="auto"/>
        <w:left w:val="none" w:sz="0" w:space="0" w:color="auto"/>
        <w:bottom w:val="none" w:sz="0" w:space="0" w:color="auto"/>
        <w:right w:val="none" w:sz="0" w:space="0" w:color="auto"/>
      </w:divBdr>
      <w:divsChild>
        <w:div w:id="251859540">
          <w:marLeft w:val="0"/>
          <w:marRight w:val="0"/>
          <w:marTop w:val="0"/>
          <w:marBottom w:val="0"/>
          <w:divBdr>
            <w:top w:val="none" w:sz="0" w:space="0" w:color="auto"/>
            <w:left w:val="none" w:sz="0" w:space="0" w:color="auto"/>
            <w:bottom w:val="none" w:sz="0" w:space="0" w:color="auto"/>
            <w:right w:val="none" w:sz="0" w:space="0" w:color="auto"/>
          </w:divBdr>
        </w:div>
      </w:divsChild>
    </w:div>
    <w:div w:id="558832641">
      <w:bodyDiv w:val="1"/>
      <w:marLeft w:val="0"/>
      <w:marRight w:val="0"/>
      <w:marTop w:val="0"/>
      <w:marBottom w:val="0"/>
      <w:divBdr>
        <w:top w:val="none" w:sz="0" w:space="0" w:color="auto"/>
        <w:left w:val="none" w:sz="0" w:space="0" w:color="auto"/>
        <w:bottom w:val="none" w:sz="0" w:space="0" w:color="auto"/>
        <w:right w:val="none" w:sz="0" w:space="0" w:color="auto"/>
      </w:divBdr>
      <w:divsChild>
        <w:div w:id="155538979">
          <w:marLeft w:val="0"/>
          <w:marRight w:val="0"/>
          <w:marTop w:val="0"/>
          <w:marBottom w:val="0"/>
          <w:divBdr>
            <w:top w:val="none" w:sz="0" w:space="0" w:color="auto"/>
            <w:left w:val="none" w:sz="0" w:space="0" w:color="auto"/>
            <w:bottom w:val="none" w:sz="0" w:space="0" w:color="auto"/>
            <w:right w:val="none" w:sz="0" w:space="0" w:color="auto"/>
          </w:divBdr>
        </w:div>
      </w:divsChild>
    </w:div>
    <w:div w:id="560098248">
      <w:bodyDiv w:val="1"/>
      <w:marLeft w:val="0"/>
      <w:marRight w:val="0"/>
      <w:marTop w:val="0"/>
      <w:marBottom w:val="0"/>
      <w:divBdr>
        <w:top w:val="none" w:sz="0" w:space="0" w:color="auto"/>
        <w:left w:val="none" w:sz="0" w:space="0" w:color="auto"/>
        <w:bottom w:val="none" w:sz="0" w:space="0" w:color="auto"/>
        <w:right w:val="none" w:sz="0" w:space="0" w:color="auto"/>
      </w:divBdr>
      <w:divsChild>
        <w:div w:id="2135829157">
          <w:marLeft w:val="0"/>
          <w:marRight w:val="0"/>
          <w:marTop w:val="0"/>
          <w:marBottom w:val="0"/>
          <w:divBdr>
            <w:top w:val="none" w:sz="0" w:space="0" w:color="auto"/>
            <w:left w:val="none" w:sz="0" w:space="0" w:color="auto"/>
            <w:bottom w:val="none" w:sz="0" w:space="0" w:color="auto"/>
            <w:right w:val="none" w:sz="0" w:space="0" w:color="auto"/>
          </w:divBdr>
        </w:div>
      </w:divsChild>
    </w:div>
    <w:div w:id="565920589">
      <w:bodyDiv w:val="1"/>
      <w:marLeft w:val="0"/>
      <w:marRight w:val="0"/>
      <w:marTop w:val="0"/>
      <w:marBottom w:val="0"/>
      <w:divBdr>
        <w:top w:val="none" w:sz="0" w:space="0" w:color="auto"/>
        <w:left w:val="none" w:sz="0" w:space="0" w:color="auto"/>
        <w:bottom w:val="none" w:sz="0" w:space="0" w:color="auto"/>
        <w:right w:val="none" w:sz="0" w:space="0" w:color="auto"/>
      </w:divBdr>
      <w:divsChild>
        <w:div w:id="999428949">
          <w:marLeft w:val="0"/>
          <w:marRight w:val="0"/>
          <w:marTop w:val="0"/>
          <w:marBottom w:val="0"/>
          <w:divBdr>
            <w:top w:val="none" w:sz="0" w:space="0" w:color="auto"/>
            <w:left w:val="none" w:sz="0" w:space="0" w:color="auto"/>
            <w:bottom w:val="none" w:sz="0" w:space="0" w:color="auto"/>
            <w:right w:val="none" w:sz="0" w:space="0" w:color="auto"/>
          </w:divBdr>
        </w:div>
      </w:divsChild>
    </w:div>
    <w:div w:id="567957018">
      <w:bodyDiv w:val="1"/>
      <w:marLeft w:val="0"/>
      <w:marRight w:val="0"/>
      <w:marTop w:val="0"/>
      <w:marBottom w:val="0"/>
      <w:divBdr>
        <w:top w:val="none" w:sz="0" w:space="0" w:color="auto"/>
        <w:left w:val="none" w:sz="0" w:space="0" w:color="auto"/>
        <w:bottom w:val="none" w:sz="0" w:space="0" w:color="auto"/>
        <w:right w:val="none" w:sz="0" w:space="0" w:color="auto"/>
      </w:divBdr>
      <w:divsChild>
        <w:div w:id="989795143">
          <w:marLeft w:val="0"/>
          <w:marRight w:val="0"/>
          <w:marTop w:val="0"/>
          <w:marBottom w:val="0"/>
          <w:divBdr>
            <w:top w:val="none" w:sz="0" w:space="0" w:color="auto"/>
            <w:left w:val="none" w:sz="0" w:space="0" w:color="auto"/>
            <w:bottom w:val="none" w:sz="0" w:space="0" w:color="auto"/>
            <w:right w:val="none" w:sz="0" w:space="0" w:color="auto"/>
          </w:divBdr>
        </w:div>
      </w:divsChild>
    </w:div>
    <w:div w:id="570308552">
      <w:bodyDiv w:val="1"/>
      <w:marLeft w:val="0"/>
      <w:marRight w:val="0"/>
      <w:marTop w:val="0"/>
      <w:marBottom w:val="0"/>
      <w:divBdr>
        <w:top w:val="none" w:sz="0" w:space="0" w:color="auto"/>
        <w:left w:val="none" w:sz="0" w:space="0" w:color="auto"/>
        <w:bottom w:val="none" w:sz="0" w:space="0" w:color="auto"/>
        <w:right w:val="none" w:sz="0" w:space="0" w:color="auto"/>
      </w:divBdr>
      <w:divsChild>
        <w:div w:id="1418744742">
          <w:marLeft w:val="0"/>
          <w:marRight w:val="0"/>
          <w:marTop w:val="0"/>
          <w:marBottom w:val="0"/>
          <w:divBdr>
            <w:top w:val="none" w:sz="0" w:space="0" w:color="auto"/>
            <w:left w:val="none" w:sz="0" w:space="0" w:color="auto"/>
            <w:bottom w:val="none" w:sz="0" w:space="0" w:color="auto"/>
            <w:right w:val="none" w:sz="0" w:space="0" w:color="auto"/>
          </w:divBdr>
        </w:div>
      </w:divsChild>
    </w:div>
    <w:div w:id="574436841">
      <w:bodyDiv w:val="1"/>
      <w:marLeft w:val="0"/>
      <w:marRight w:val="0"/>
      <w:marTop w:val="0"/>
      <w:marBottom w:val="0"/>
      <w:divBdr>
        <w:top w:val="none" w:sz="0" w:space="0" w:color="auto"/>
        <w:left w:val="none" w:sz="0" w:space="0" w:color="auto"/>
        <w:bottom w:val="none" w:sz="0" w:space="0" w:color="auto"/>
        <w:right w:val="none" w:sz="0" w:space="0" w:color="auto"/>
      </w:divBdr>
    </w:div>
    <w:div w:id="576011954">
      <w:bodyDiv w:val="1"/>
      <w:marLeft w:val="0"/>
      <w:marRight w:val="0"/>
      <w:marTop w:val="0"/>
      <w:marBottom w:val="0"/>
      <w:divBdr>
        <w:top w:val="none" w:sz="0" w:space="0" w:color="auto"/>
        <w:left w:val="none" w:sz="0" w:space="0" w:color="auto"/>
        <w:bottom w:val="none" w:sz="0" w:space="0" w:color="auto"/>
        <w:right w:val="none" w:sz="0" w:space="0" w:color="auto"/>
      </w:divBdr>
      <w:divsChild>
        <w:div w:id="1894391961">
          <w:marLeft w:val="0"/>
          <w:marRight w:val="0"/>
          <w:marTop w:val="0"/>
          <w:marBottom w:val="0"/>
          <w:divBdr>
            <w:top w:val="none" w:sz="0" w:space="0" w:color="auto"/>
            <w:left w:val="none" w:sz="0" w:space="0" w:color="auto"/>
            <w:bottom w:val="none" w:sz="0" w:space="0" w:color="auto"/>
            <w:right w:val="none" w:sz="0" w:space="0" w:color="auto"/>
          </w:divBdr>
        </w:div>
      </w:divsChild>
    </w:div>
    <w:div w:id="576864782">
      <w:bodyDiv w:val="1"/>
      <w:marLeft w:val="0"/>
      <w:marRight w:val="0"/>
      <w:marTop w:val="0"/>
      <w:marBottom w:val="0"/>
      <w:divBdr>
        <w:top w:val="none" w:sz="0" w:space="0" w:color="auto"/>
        <w:left w:val="none" w:sz="0" w:space="0" w:color="auto"/>
        <w:bottom w:val="none" w:sz="0" w:space="0" w:color="auto"/>
        <w:right w:val="none" w:sz="0" w:space="0" w:color="auto"/>
      </w:divBdr>
      <w:divsChild>
        <w:div w:id="795685799">
          <w:marLeft w:val="0"/>
          <w:marRight w:val="0"/>
          <w:marTop w:val="0"/>
          <w:marBottom w:val="0"/>
          <w:divBdr>
            <w:top w:val="none" w:sz="0" w:space="0" w:color="auto"/>
            <w:left w:val="none" w:sz="0" w:space="0" w:color="auto"/>
            <w:bottom w:val="none" w:sz="0" w:space="0" w:color="auto"/>
            <w:right w:val="none" w:sz="0" w:space="0" w:color="auto"/>
          </w:divBdr>
        </w:div>
      </w:divsChild>
    </w:div>
    <w:div w:id="580021412">
      <w:bodyDiv w:val="1"/>
      <w:marLeft w:val="0"/>
      <w:marRight w:val="0"/>
      <w:marTop w:val="0"/>
      <w:marBottom w:val="0"/>
      <w:divBdr>
        <w:top w:val="none" w:sz="0" w:space="0" w:color="auto"/>
        <w:left w:val="none" w:sz="0" w:space="0" w:color="auto"/>
        <w:bottom w:val="none" w:sz="0" w:space="0" w:color="auto"/>
        <w:right w:val="none" w:sz="0" w:space="0" w:color="auto"/>
      </w:divBdr>
      <w:divsChild>
        <w:div w:id="2000498031">
          <w:marLeft w:val="0"/>
          <w:marRight w:val="0"/>
          <w:marTop w:val="0"/>
          <w:marBottom w:val="0"/>
          <w:divBdr>
            <w:top w:val="none" w:sz="0" w:space="0" w:color="auto"/>
            <w:left w:val="none" w:sz="0" w:space="0" w:color="auto"/>
            <w:bottom w:val="none" w:sz="0" w:space="0" w:color="auto"/>
            <w:right w:val="none" w:sz="0" w:space="0" w:color="auto"/>
          </w:divBdr>
        </w:div>
      </w:divsChild>
    </w:div>
    <w:div w:id="588927636">
      <w:bodyDiv w:val="1"/>
      <w:marLeft w:val="0"/>
      <w:marRight w:val="0"/>
      <w:marTop w:val="0"/>
      <w:marBottom w:val="0"/>
      <w:divBdr>
        <w:top w:val="none" w:sz="0" w:space="0" w:color="auto"/>
        <w:left w:val="none" w:sz="0" w:space="0" w:color="auto"/>
        <w:bottom w:val="none" w:sz="0" w:space="0" w:color="auto"/>
        <w:right w:val="none" w:sz="0" w:space="0" w:color="auto"/>
      </w:divBdr>
      <w:divsChild>
        <w:div w:id="1413890547">
          <w:marLeft w:val="0"/>
          <w:marRight w:val="0"/>
          <w:marTop w:val="0"/>
          <w:marBottom w:val="0"/>
          <w:divBdr>
            <w:top w:val="none" w:sz="0" w:space="0" w:color="auto"/>
            <w:left w:val="none" w:sz="0" w:space="0" w:color="auto"/>
            <w:bottom w:val="none" w:sz="0" w:space="0" w:color="auto"/>
            <w:right w:val="none" w:sz="0" w:space="0" w:color="auto"/>
          </w:divBdr>
        </w:div>
      </w:divsChild>
    </w:div>
    <w:div w:id="591202113">
      <w:bodyDiv w:val="1"/>
      <w:marLeft w:val="0"/>
      <w:marRight w:val="0"/>
      <w:marTop w:val="0"/>
      <w:marBottom w:val="0"/>
      <w:divBdr>
        <w:top w:val="none" w:sz="0" w:space="0" w:color="auto"/>
        <w:left w:val="none" w:sz="0" w:space="0" w:color="auto"/>
        <w:bottom w:val="none" w:sz="0" w:space="0" w:color="auto"/>
        <w:right w:val="none" w:sz="0" w:space="0" w:color="auto"/>
      </w:divBdr>
      <w:divsChild>
        <w:div w:id="240261219">
          <w:marLeft w:val="0"/>
          <w:marRight w:val="0"/>
          <w:marTop w:val="0"/>
          <w:marBottom w:val="0"/>
          <w:divBdr>
            <w:top w:val="none" w:sz="0" w:space="0" w:color="auto"/>
            <w:left w:val="none" w:sz="0" w:space="0" w:color="auto"/>
            <w:bottom w:val="none" w:sz="0" w:space="0" w:color="auto"/>
            <w:right w:val="none" w:sz="0" w:space="0" w:color="auto"/>
          </w:divBdr>
        </w:div>
      </w:divsChild>
    </w:div>
    <w:div w:id="591203754">
      <w:bodyDiv w:val="1"/>
      <w:marLeft w:val="0"/>
      <w:marRight w:val="0"/>
      <w:marTop w:val="0"/>
      <w:marBottom w:val="0"/>
      <w:divBdr>
        <w:top w:val="none" w:sz="0" w:space="0" w:color="auto"/>
        <w:left w:val="none" w:sz="0" w:space="0" w:color="auto"/>
        <w:bottom w:val="none" w:sz="0" w:space="0" w:color="auto"/>
        <w:right w:val="none" w:sz="0" w:space="0" w:color="auto"/>
      </w:divBdr>
      <w:divsChild>
        <w:div w:id="21758453">
          <w:marLeft w:val="0"/>
          <w:marRight w:val="0"/>
          <w:marTop w:val="0"/>
          <w:marBottom w:val="0"/>
          <w:divBdr>
            <w:top w:val="none" w:sz="0" w:space="0" w:color="auto"/>
            <w:left w:val="none" w:sz="0" w:space="0" w:color="auto"/>
            <w:bottom w:val="none" w:sz="0" w:space="0" w:color="auto"/>
            <w:right w:val="none" w:sz="0" w:space="0" w:color="auto"/>
          </w:divBdr>
        </w:div>
      </w:divsChild>
    </w:div>
    <w:div w:id="593785692">
      <w:bodyDiv w:val="1"/>
      <w:marLeft w:val="0"/>
      <w:marRight w:val="0"/>
      <w:marTop w:val="0"/>
      <w:marBottom w:val="0"/>
      <w:divBdr>
        <w:top w:val="none" w:sz="0" w:space="0" w:color="auto"/>
        <w:left w:val="none" w:sz="0" w:space="0" w:color="auto"/>
        <w:bottom w:val="none" w:sz="0" w:space="0" w:color="auto"/>
        <w:right w:val="none" w:sz="0" w:space="0" w:color="auto"/>
      </w:divBdr>
    </w:div>
    <w:div w:id="601189990">
      <w:bodyDiv w:val="1"/>
      <w:marLeft w:val="0"/>
      <w:marRight w:val="0"/>
      <w:marTop w:val="0"/>
      <w:marBottom w:val="0"/>
      <w:divBdr>
        <w:top w:val="none" w:sz="0" w:space="0" w:color="auto"/>
        <w:left w:val="none" w:sz="0" w:space="0" w:color="auto"/>
        <w:bottom w:val="none" w:sz="0" w:space="0" w:color="auto"/>
        <w:right w:val="none" w:sz="0" w:space="0" w:color="auto"/>
      </w:divBdr>
      <w:divsChild>
        <w:div w:id="1780907822">
          <w:marLeft w:val="0"/>
          <w:marRight w:val="0"/>
          <w:marTop w:val="0"/>
          <w:marBottom w:val="0"/>
          <w:divBdr>
            <w:top w:val="none" w:sz="0" w:space="0" w:color="auto"/>
            <w:left w:val="none" w:sz="0" w:space="0" w:color="auto"/>
            <w:bottom w:val="none" w:sz="0" w:space="0" w:color="auto"/>
            <w:right w:val="none" w:sz="0" w:space="0" w:color="auto"/>
          </w:divBdr>
        </w:div>
      </w:divsChild>
    </w:div>
    <w:div w:id="603029165">
      <w:bodyDiv w:val="1"/>
      <w:marLeft w:val="0"/>
      <w:marRight w:val="0"/>
      <w:marTop w:val="0"/>
      <w:marBottom w:val="0"/>
      <w:divBdr>
        <w:top w:val="none" w:sz="0" w:space="0" w:color="auto"/>
        <w:left w:val="none" w:sz="0" w:space="0" w:color="auto"/>
        <w:bottom w:val="none" w:sz="0" w:space="0" w:color="auto"/>
        <w:right w:val="none" w:sz="0" w:space="0" w:color="auto"/>
      </w:divBdr>
      <w:divsChild>
        <w:div w:id="1565791958">
          <w:marLeft w:val="0"/>
          <w:marRight w:val="0"/>
          <w:marTop w:val="0"/>
          <w:marBottom w:val="0"/>
          <w:divBdr>
            <w:top w:val="none" w:sz="0" w:space="0" w:color="auto"/>
            <w:left w:val="none" w:sz="0" w:space="0" w:color="auto"/>
            <w:bottom w:val="none" w:sz="0" w:space="0" w:color="auto"/>
            <w:right w:val="none" w:sz="0" w:space="0" w:color="auto"/>
          </w:divBdr>
        </w:div>
      </w:divsChild>
    </w:div>
    <w:div w:id="614677214">
      <w:bodyDiv w:val="1"/>
      <w:marLeft w:val="0"/>
      <w:marRight w:val="0"/>
      <w:marTop w:val="0"/>
      <w:marBottom w:val="0"/>
      <w:divBdr>
        <w:top w:val="none" w:sz="0" w:space="0" w:color="auto"/>
        <w:left w:val="none" w:sz="0" w:space="0" w:color="auto"/>
        <w:bottom w:val="none" w:sz="0" w:space="0" w:color="auto"/>
        <w:right w:val="none" w:sz="0" w:space="0" w:color="auto"/>
      </w:divBdr>
      <w:divsChild>
        <w:div w:id="1462840074">
          <w:marLeft w:val="0"/>
          <w:marRight w:val="0"/>
          <w:marTop w:val="0"/>
          <w:marBottom w:val="0"/>
          <w:divBdr>
            <w:top w:val="none" w:sz="0" w:space="0" w:color="auto"/>
            <w:left w:val="none" w:sz="0" w:space="0" w:color="auto"/>
            <w:bottom w:val="none" w:sz="0" w:space="0" w:color="auto"/>
            <w:right w:val="none" w:sz="0" w:space="0" w:color="auto"/>
          </w:divBdr>
        </w:div>
      </w:divsChild>
    </w:div>
    <w:div w:id="614943508">
      <w:bodyDiv w:val="1"/>
      <w:marLeft w:val="0"/>
      <w:marRight w:val="0"/>
      <w:marTop w:val="0"/>
      <w:marBottom w:val="0"/>
      <w:divBdr>
        <w:top w:val="none" w:sz="0" w:space="0" w:color="auto"/>
        <w:left w:val="none" w:sz="0" w:space="0" w:color="auto"/>
        <w:bottom w:val="none" w:sz="0" w:space="0" w:color="auto"/>
        <w:right w:val="none" w:sz="0" w:space="0" w:color="auto"/>
      </w:divBdr>
      <w:divsChild>
        <w:div w:id="460733298">
          <w:marLeft w:val="0"/>
          <w:marRight w:val="0"/>
          <w:marTop w:val="0"/>
          <w:marBottom w:val="0"/>
          <w:divBdr>
            <w:top w:val="none" w:sz="0" w:space="0" w:color="auto"/>
            <w:left w:val="none" w:sz="0" w:space="0" w:color="auto"/>
            <w:bottom w:val="none" w:sz="0" w:space="0" w:color="auto"/>
            <w:right w:val="none" w:sz="0" w:space="0" w:color="auto"/>
          </w:divBdr>
          <w:divsChild>
            <w:div w:id="947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753">
      <w:bodyDiv w:val="1"/>
      <w:marLeft w:val="0"/>
      <w:marRight w:val="0"/>
      <w:marTop w:val="0"/>
      <w:marBottom w:val="0"/>
      <w:divBdr>
        <w:top w:val="none" w:sz="0" w:space="0" w:color="auto"/>
        <w:left w:val="none" w:sz="0" w:space="0" w:color="auto"/>
        <w:bottom w:val="none" w:sz="0" w:space="0" w:color="auto"/>
        <w:right w:val="none" w:sz="0" w:space="0" w:color="auto"/>
      </w:divBdr>
      <w:divsChild>
        <w:div w:id="484978555">
          <w:marLeft w:val="0"/>
          <w:marRight w:val="0"/>
          <w:marTop w:val="0"/>
          <w:marBottom w:val="0"/>
          <w:divBdr>
            <w:top w:val="none" w:sz="0" w:space="0" w:color="auto"/>
            <w:left w:val="none" w:sz="0" w:space="0" w:color="auto"/>
            <w:bottom w:val="none" w:sz="0" w:space="0" w:color="auto"/>
            <w:right w:val="none" w:sz="0" w:space="0" w:color="auto"/>
          </w:divBdr>
        </w:div>
      </w:divsChild>
    </w:div>
    <w:div w:id="616912826">
      <w:bodyDiv w:val="1"/>
      <w:marLeft w:val="0"/>
      <w:marRight w:val="0"/>
      <w:marTop w:val="0"/>
      <w:marBottom w:val="0"/>
      <w:divBdr>
        <w:top w:val="none" w:sz="0" w:space="0" w:color="auto"/>
        <w:left w:val="none" w:sz="0" w:space="0" w:color="auto"/>
        <w:bottom w:val="none" w:sz="0" w:space="0" w:color="auto"/>
        <w:right w:val="none" w:sz="0" w:space="0" w:color="auto"/>
      </w:divBdr>
      <w:divsChild>
        <w:div w:id="1426801426">
          <w:marLeft w:val="0"/>
          <w:marRight w:val="0"/>
          <w:marTop w:val="0"/>
          <w:marBottom w:val="0"/>
          <w:divBdr>
            <w:top w:val="none" w:sz="0" w:space="0" w:color="auto"/>
            <w:left w:val="none" w:sz="0" w:space="0" w:color="auto"/>
            <w:bottom w:val="none" w:sz="0" w:space="0" w:color="auto"/>
            <w:right w:val="none" w:sz="0" w:space="0" w:color="auto"/>
          </w:divBdr>
        </w:div>
      </w:divsChild>
    </w:div>
    <w:div w:id="618800443">
      <w:bodyDiv w:val="1"/>
      <w:marLeft w:val="0"/>
      <w:marRight w:val="0"/>
      <w:marTop w:val="0"/>
      <w:marBottom w:val="0"/>
      <w:divBdr>
        <w:top w:val="none" w:sz="0" w:space="0" w:color="auto"/>
        <w:left w:val="none" w:sz="0" w:space="0" w:color="auto"/>
        <w:bottom w:val="none" w:sz="0" w:space="0" w:color="auto"/>
        <w:right w:val="none" w:sz="0" w:space="0" w:color="auto"/>
      </w:divBdr>
      <w:divsChild>
        <w:div w:id="1265193757">
          <w:marLeft w:val="0"/>
          <w:marRight w:val="0"/>
          <w:marTop w:val="0"/>
          <w:marBottom w:val="0"/>
          <w:divBdr>
            <w:top w:val="none" w:sz="0" w:space="0" w:color="auto"/>
            <w:left w:val="none" w:sz="0" w:space="0" w:color="auto"/>
            <w:bottom w:val="none" w:sz="0" w:space="0" w:color="auto"/>
            <w:right w:val="none" w:sz="0" w:space="0" w:color="auto"/>
          </w:divBdr>
        </w:div>
      </w:divsChild>
    </w:div>
    <w:div w:id="631055242">
      <w:bodyDiv w:val="1"/>
      <w:marLeft w:val="0"/>
      <w:marRight w:val="0"/>
      <w:marTop w:val="0"/>
      <w:marBottom w:val="0"/>
      <w:divBdr>
        <w:top w:val="none" w:sz="0" w:space="0" w:color="auto"/>
        <w:left w:val="none" w:sz="0" w:space="0" w:color="auto"/>
        <w:bottom w:val="none" w:sz="0" w:space="0" w:color="auto"/>
        <w:right w:val="none" w:sz="0" w:space="0" w:color="auto"/>
      </w:divBdr>
      <w:divsChild>
        <w:div w:id="911349102">
          <w:marLeft w:val="0"/>
          <w:marRight w:val="0"/>
          <w:marTop w:val="0"/>
          <w:marBottom w:val="0"/>
          <w:divBdr>
            <w:top w:val="none" w:sz="0" w:space="0" w:color="auto"/>
            <w:left w:val="none" w:sz="0" w:space="0" w:color="auto"/>
            <w:bottom w:val="none" w:sz="0" w:space="0" w:color="auto"/>
            <w:right w:val="none" w:sz="0" w:space="0" w:color="auto"/>
          </w:divBdr>
        </w:div>
      </w:divsChild>
    </w:div>
    <w:div w:id="636833800">
      <w:bodyDiv w:val="1"/>
      <w:marLeft w:val="0"/>
      <w:marRight w:val="0"/>
      <w:marTop w:val="0"/>
      <w:marBottom w:val="0"/>
      <w:divBdr>
        <w:top w:val="none" w:sz="0" w:space="0" w:color="auto"/>
        <w:left w:val="none" w:sz="0" w:space="0" w:color="auto"/>
        <w:bottom w:val="none" w:sz="0" w:space="0" w:color="auto"/>
        <w:right w:val="none" w:sz="0" w:space="0" w:color="auto"/>
      </w:divBdr>
      <w:divsChild>
        <w:div w:id="727995956">
          <w:marLeft w:val="0"/>
          <w:marRight w:val="0"/>
          <w:marTop w:val="0"/>
          <w:marBottom w:val="0"/>
          <w:divBdr>
            <w:top w:val="none" w:sz="0" w:space="0" w:color="auto"/>
            <w:left w:val="none" w:sz="0" w:space="0" w:color="auto"/>
            <w:bottom w:val="none" w:sz="0" w:space="0" w:color="auto"/>
            <w:right w:val="none" w:sz="0" w:space="0" w:color="auto"/>
          </w:divBdr>
        </w:div>
      </w:divsChild>
    </w:div>
    <w:div w:id="640505776">
      <w:bodyDiv w:val="1"/>
      <w:marLeft w:val="0"/>
      <w:marRight w:val="0"/>
      <w:marTop w:val="0"/>
      <w:marBottom w:val="0"/>
      <w:divBdr>
        <w:top w:val="none" w:sz="0" w:space="0" w:color="auto"/>
        <w:left w:val="none" w:sz="0" w:space="0" w:color="auto"/>
        <w:bottom w:val="none" w:sz="0" w:space="0" w:color="auto"/>
        <w:right w:val="none" w:sz="0" w:space="0" w:color="auto"/>
      </w:divBdr>
      <w:divsChild>
        <w:div w:id="44455423">
          <w:marLeft w:val="0"/>
          <w:marRight w:val="0"/>
          <w:marTop w:val="0"/>
          <w:marBottom w:val="0"/>
          <w:divBdr>
            <w:top w:val="none" w:sz="0" w:space="0" w:color="auto"/>
            <w:left w:val="none" w:sz="0" w:space="0" w:color="auto"/>
            <w:bottom w:val="none" w:sz="0" w:space="0" w:color="auto"/>
            <w:right w:val="none" w:sz="0" w:space="0" w:color="auto"/>
          </w:divBdr>
        </w:div>
      </w:divsChild>
    </w:div>
    <w:div w:id="654795486">
      <w:bodyDiv w:val="1"/>
      <w:marLeft w:val="0"/>
      <w:marRight w:val="0"/>
      <w:marTop w:val="0"/>
      <w:marBottom w:val="0"/>
      <w:divBdr>
        <w:top w:val="none" w:sz="0" w:space="0" w:color="auto"/>
        <w:left w:val="none" w:sz="0" w:space="0" w:color="auto"/>
        <w:bottom w:val="none" w:sz="0" w:space="0" w:color="auto"/>
        <w:right w:val="none" w:sz="0" w:space="0" w:color="auto"/>
      </w:divBdr>
      <w:divsChild>
        <w:div w:id="298464404">
          <w:marLeft w:val="0"/>
          <w:marRight w:val="0"/>
          <w:marTop w:val="0"/>
          <w:marBottom w:val="0"/>
          <w:divBdr>
            <w:top w:val="none" w:sz="0" w:space="0" w:color="auto"/>
            <w:left w:val="none" w:sz="0" w:space="0" w:color="auto"/>
            <w:bottom w:val="none" w:sz="0" w:space="0" w:color="auto"/>
            <w:right w:val="none" w:sz="0" w:space="0" w:color="auto"/>
          </w:divBdr>
        </w:div>
      </w:divsChild>
    </w:div>
    <w:div w:id="660698280">
      <w:bodyDiv w:val="1"/>
      <w:marLeft w:val="0"/>
      <w:marRight w:val="0"/>
      <w:marTop w:val="0"/>
      <w:marBottom w:val="0"/>
      <w:divBdr>
        <w:top w:val="none" w:sz="0" w:space="0" w:color="auto"/>
        <w:left w:val="none" w:sz="0" w:space="0" w:color="auto"/>
        <w:bottom w:val="none" w:sz="0" w:space="0" w:color="auto"/>
        <w:right w:val="none" w:sz="0" w:space="0" w:color="auto"/>
      </w:divBdr>
      <w:divsChild>
        <w:div w:id="123472527">
          <w:marLeft w:val="0"/>
          <w:marRight w:val="0"/>
          <w:marTop w:val="0"/>
          <w:marBottom w:val="0"/>
          <w:divBdr>
            <w:top w:val="none" w:sz="0" w:space="0" w:color="auto"/>
            <w:left w:val="none" w:sz="0" w:space="0" w:color="auto"/>
            <w:bottom w:val="none" w:sz="0" w:space="0" w:color="auto"/>
            <w:right w:val="none" w:sz="0" w:space="0" w:color="auto"/>
          </w:divBdr>
        </w:div>
      </w:divsChild>
    </w:div>
    <w:div w:id="661197479">
      <w:bodyDiv w:val="1"/>
      <w:marLeft w:val="0"/>
      <w:marRight w:val="0"/>
      <w:marTop w:val="0"/>
      <w:marBottom w:val="0"/>
      <w:divBdr>
        <w:top w:val="none" w:sz="0" w:space="0" w:color="auto"/>
        <w:left w:val="none" w:sz="0" w:space="0" w:color="auto"/>
        <w:bottom w:val="none" w:sz="0" w:space="0" w:color="auto"/>
        <w:right w:val="none" w:sz="0" w:space="0" w:color="auto"/>
      </w:divBdr>
      <w:divsChild>
        <w:div w:id="990838895">
          <w:marLeft w:val="0"/>
          <w:marRight w:val="0"/>
          <w:marTop w:val="0"/>
          <w:marBottom w:val="0"/>
          <w:divBdr>
            <w:top w:val="none" w:sz="0" w:space="0" w:color="auto"/>
            <w:left w:val="none" w:sz="0" w:space="0" w:color="auto"/>
            <w:bottom w:val="none" w:sz="0" w:space="0" w:color="auto"/>
            <w:right w:val="none" w:sz="0" w:space="0" w:color="auto"/>
          </w:divBdr>
          <w:divsChild>
            <w:div w:id="1572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1519">
      <w:bodyDiv w:val="1"/>
      <w:marLeft w:val="0"/>
      <w:marRight w:val="0"/>
      <w:marTop w:val="0"/>
      <w:marBottom w:val="0"/>
      <w:divBdr>
        <w:top w:val="none" w:sz="0" w:space="0" w:color="auto"/>
        <w:left w:val="none" w:sz="0" w:space="0" w:color="auto"/>
        <w:bottom w:val="none" w:sz="0" w:space="0" w:color="auto"/>
        <w:right w:val="none" w:sz="0" w:space="0" w:color="auto"/>
      </w:divBdr>
      <w:divsChild>
        <w:div w:id="1834224098">
          <w:marLeft w:val="0"/>
          <w:marRight w:val="0"/>
          <w:marTop w:val="0"/>
          <w:marBottom w:val="0"/>
          <w:divBdr>
            <w:top w:val="none" w:sz="0" w:space="0" w:color="auto"/>
            <w:left w:val="none" w:sz="0" w:space="0" w:color="auto"/>
            <w:bottom w:val="none" w:sz="0" w:space="0" w:color="auto"/>
            <w:right w:val="none" w:sz="0" w:space="0" w:color="auto"/>
          </w:divBdr>
        </w:div>
      </w:divsChild>
    </w:div>
    <w:div w:id="665208662">
      <w:bodyDiv w:val="1"/>
      <w:marLeft w:val="0"/>
      <w:marRight w:val="0"/>
      <w:marTop w:val="0"/>
      <w:marBottom w:val="0"/>
      <w:divBdr>
        <w:top w:val="none" w:sz="0" w:space="0" w:color="auto"/>
        <w:left w:val="none" w:sz="0" w:space="0" w:color="auto"/>
        <w:bottom w:val="none" w:sz="0" w:space="0" w:color="auto"/>
        <w:right w:val="none" w:sz="0" w:space="0" w:color="auto"/>
      </w:divBdr>
      <w:divsChild>
        <w:div w:id="1020011036">
          <w:marLeft w:val="0"/>
          <w:marRight w:val="0"/>
          <w:marTop w:val="0"/>
          <w:marBottom w:val="0"/>
          <w:divBdr>
            <w:top w:val="none" w:sz="0" w:space="0" w:color="auto"/>
            <w:left w:val="none" w:sz="0" w:space="0" w:color="auto"/>
            <w:bottom w:val="none" w:sz="0" w:space="0" w:color="auto"/>
            <w:right w:val="none" w:sz="0" w:space="0" w:color="auto"/>
          </w:divBdr>
        </w:div>
      </w:divsChild>
    </w:div>
    <w:div w:id="667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7837327">
          <w:marLeft w:val="0"/>
          <w:marRight w:val="0"/>
          <w:marTop w:val="0"/>
          <w:marBottom w:val="0"/>
          <w:divBdr>
            <w:top w:val="none" w:sz="0" w:space="0" w:color="auto"/>
            <w:left w:val="none" w:sz="0" w:space="0" w:color="auto"/>
            <w:bottom w:val="none" w:sz="0" w:space="0" w:color="auto"/>
            <w:right w:val="none" w:sz="0" w:space="0" w:color="auto"/>
          </w:divBdr>
        </w:div>
      </w:divsChild>
    </w:div>
    <w:div w:id="671643168">
      <w:bodyDiv w:val="1"/>
      <w:marLeft w:val="0"/>
      <w:marRight w:val="0"/>
      <w:marTop w:val="0"/>
      <w:marBottom w:val="0"/>
      <w:divBdr>
        <w:top w:val="none" w:sz="0" w:space="0" w:color="auto"/>
        <w:left w:val="none" w:sz="0" w:space="0" w:color="auto"/>
        <w:bottom w:val="none" w:sz="0" w:space="0" w:color="auto"/>
        <w:right w:val="none" w:sz="0" w:space="0" w:color="auto"/>
      </w:divBdr>
      <w:divsChild>
        <w:div w:id="407387735">
          <w:marLeft w:val="0"/>
          <w:marRight w:val="0"/>
          <w:marTop w:val="0"/>
          <w:marBottom w:val="0"/>
          <w:divBdr>
            <w:top w:val="none" w:sz="0" w:space="0" w:color="auto"/>
            <w:left w:val="none" w:sz="0" w:space="0" w:color="auto"/>
            <w:bottom w:val="none" w:sz="0" w:space="0" w:color="auto"/>
            <w:right w:val="none" w:sz="0" w:space="0" w:color="auto"/>
          </w:divBdr>
        </w:div>
      </w:divsChild>
    </w:div>
    <w:div w:id="671832075">
      <w:bodyDiv w:val="1"/>
      <w:marLeft w:val="0"/>
      <w:marRight w:val="0"/>
      <w:marTop w:val="0"/>
      <w:marBottom w:val="0"/>
      <w:divBdr>
        <w:top w:val="none" w:sz="0" w:space="0" w:color="auto"/>
        <w:left w:val="none" w:sz="0" w:space="0" w:color="auto"/>
        <w:bottom w:val="none" w:sz="0" w:space="0" w:color="auto"/>
        <w:right w:val="none" w:sz="0" w:space="0" w:color="auto"/>
      </w:divBdr>
    </w:div>
    <w:div w:id="675764447">
      <w:bodyDiv w:val="1"/>
      <w:marLeft w:val="0"/>
      <w:marRight w:val="0"/>
      <w:marTop w:val="0"/>
      <w:marBottom w:val="0"/>
      <w:divBdr>
        <w:top w:val="none" w:sz="0" w:space="0" w:color="auto"/>
        <w:left w:val="none" w:sz="0" w:space="0" w:color="auto"/>
        <w:bottom w:val="none" w:sz="0" w:space="0" w:color="auto"/>
        <w:right w:val="none" w:sz="0" w:space="0" w:color="auto"/>
      </w:divBdr>
      <w:divsChild>
        <w:div w:id="1333870134">
          <w:marLeft w:val="0"/>
          <w:marRight w:val="0"/>
          <w:marTop w:val="0"/>
          <w:marBottom w:val="0"/>
          <w:divBdr>
            <w:top w:val="none" w:sz="0" w:space="0" w:color="auto"/>
            <w:left w:val="none" w:sz="0" w:space="0" w:color="auto"/>
            <w:bottom w:val="none" w:sz="0" w:space="0" w:color="auto"/>
            <w:right w:val="none" w:sz="0" w:space="0" w:color="auto"/>
          </w:divBdr>
        </w:div>
      </w:divsChild>
    </w:div>
    <w:div w:id="676928528">
      <w:bodyDiv w:val="1"/>
      <w:marLeft w:val="0"/>
      <w:marRight w:val="0"/>
      <w:marTop w:val="0"/>
      <w:marBottom w:val="0"/>
      <w:divBdr>
        <w:top w:val="none" w:sz="0" w:space="0" w:color="auto"/>
        <w:left w:val="none" w:sz="0" w:space="0" w:color="auto"/>
        <w:bottom w:val="none" w:sz="0" w:space="0" w:color="auto"/>
        <w:right w:val="none" w:sz="0" w:space="0" w:color="auto"/>
      </w:divBdr>
      <w:divsChild>
        <w:div w:id="1430084562">
          <w:marLeft w:val="0"/>
          <w:marRight w:val="0"/>
          <w:marTop w:val="0"/>
          <w:marBottom w:val="0"/>
          <w:divBdr>
            <w:top w:val="none" w:sz="0" w:space="0" w:color="auto"/>
            <w:left w:val="none" w:sz="0" w:space="0" w:color="auto"/>
            <w:bottom w:val="none" w:sz="0" w:space="0" w:color="auto"/>
            <w:right w:val="none" w:sz="0" w:space="0" w:color="auto"/>
          </w:divBdr>
        </w:div>
      </w:divsChild>
    </w:div>
    <w:div w:id="677460153">
      <w:bodyDiv w:val="1"/>
      <w:marLeft w:val="0"/>
      <w:marRight w:val="0"/>
      <w:marTop w:val="0"/>
      <w:marBottom w:val="0"/>
      <w:divBdr>
        <w:top w:val="none" w:sz="0" w:space="0" w:color="auto"/>
        <w:left w:val="none" w:sz="0" w:space="0" w:color="auto"/>
        <w:bottom w:val="none" w:sz="0" w:space="0" w:color="auto"/>
        <w:right w:val="none" w:sz="0" w:space="0" w:color="auto"/>
      </w:divBdr>
      <w:divsChild>
        <w:div w:id="587691094">
          <w:marLeft w:val="0"/>
          <w:marRight w:val="0"/>
          <w:marTop w:val="0"/>
          <w:marBottom w:val="0"/>
          <w:divBdr>
            <w:top w:val="none" w:sz="0" w:space="0" w:color="auto"/>
            <w:left w:val="none" w:sz="0" w:space="0" w:color="auto"/>
            <w:bottom w:val="none" w:sz="0" w:space="0" w:color="auto"/>
            <w:right w:val="none" w:sz="0" w:space="0" w:color="auto"/>
          </w:divBdr>
        </w:div>
      </w:divsChild>
    </w:div>
    <w:div w:id="682317530">
      <w:bodyDiv w:val="1"/>
      <w:marLeft w:val="0"/>
      <w:marRight w:val="0"/>
      <w:marTop w:val="0"/>
      <w:marBottom w:val="0"/>
      <w:divBdr>
        <w:top w:val="none" w:sz="0" w:space="0" w:color="auto"/>
        <w:left w:val="none" w:sz="0" w:space="0" w:color="auto"/>
        <w:bottom w:val="none" w:sz="0" w:space="0" w:color="auto"/>
        <w:right w:val="none" w:sz="0" w:space="0" w:color="auto"/>
      </w:divBdr>
    </w:div>
    <w:div w:id="683898602">
      <w:bodyDiv w:val="1"/>
      <w:marLeft w:val="0"/>
      <w:marRight w:val="0"/>
      <w:marTop w:val="0"/>
      <w:marBottom w:val="0"/>
      <w:divBdr>
        <w:top w:val="none" w:sz="0" w:space="0" w:color="auto"/>
        <w:left w:val="none" w:sz="0" w:space="0" w:color="auto"/>
        <w:bottom w:val="none" w:sz="0" w:space="0" w:color="auto"/>
        <w:right w:val="none" w:sz="0" w:space="0" w:color="auto"/>
      </w:divBdr>
      <w:divsChild>
        <w:div w:id="210775294">
          <w:marLeft w:val="0"/>
          <w:marRight w:val="0"/>
          <w:marTop w:val="0"/>
          <w:marBottom w:val="0"/>
          <w:divBdr>
            <w:top w:val="none" w:sz="0" w:space="0" w:color="auto"/>
            <w:left w:val="none" w:sz="0" w:space="0" w:color="auto"/>
            <w:bottom w:val="none" w:sz="0" w:space="0" w:color="auto"/>
            <w:right w:val="none" w:sz="0" w:space="0" w:color="auto"/>
          </w:divBdr>
        </w:div>
      </w:divsChild>
    </w:div>
    <w:div w:id="684093273">
      <w:bodyDiv w:val="1"/>
      <w:marLeft w:val="0"/>
      <w:marRight w:val="0"/>
      <w:marTop w:val="0"/>
      <w:marBottom w:val="0"/>
      <w:divBdr>
        <w:top w:val="none" w:sz="0" w:space="0" w:color="auto"/>
        <w:left w:val="none" w:sz="0" w:space="0" w:color="auto"/>
        <w:bottom w:val="none" w:sz="0" w:space="0" w:color="auto"/>
        <w:right w:val="none" w:sz="0" w:space="0" w:color="auto"/>
      </w:divBdr>
      <w:divsChild>
        <w:div w:id="2052683945">
          <w:marLeft w:val="0"/>
          <w:marRight w:val="0"/>
          <w:marTop w:val="0"/>
          <w:marBottom w:val="0"/>
          <w:divBdr>
            <w:top w:val="none" w:sz="0" w:space="0" w:color="auto"/>
            <w:left w:val="none" w:sz="0" w:space="0" w:color="auto"/>
            <w:bottom w:val="none" w:sz="0" w:space="0" w:color="auto"/>
            <w:right w:val="none" w:sz="0" w:space="0" w:color="auto"/>
          </w:divBdr>
        </w:div>
      </w:divsChild>
    </w:div>
    <w:div w:id="684988061">
      <w:bodyDiv w:val="1"/>
      <w:marLeft w:val="0"/>
      <w:marRight w:val="0"/>
      <w:marTop w:val="0"/>
      <w:marBottom w:val="0"/>
      <w:divBdr>
        <w:top w:val="none" w:sz="0" w:space="0" w:color="auto"/>
        <w:left w:val="none" w:sz="0" w:space="0" w:color="auto"/>
        <w:bottom w:val="none" w:sz="0" w:space="0" w:color="auto"/>
        <w:right w:val="none" w:sz="0" w:space="0" w:color="auto"/>
      </w:divBdr>
      <w:divsChild>
        <w:div w:id="383795335">
          <w:marLeft w:val="0"/>
          <w:marRight w:val="0"/>
          <w:marTop w:val="0"/>
          <w:marBottom w:val="0"/>
          <w:divBdr>
            <w:top w:val="none" w:sz="0" w:space="0" w:color="auto"/>
            <w:left w:val="none" w:sz="0" w:space="0" w:color="auto"/>
            <w:bottom w:val="none" w:sz="0" w:space="0" w:color="auto"/>
            <w:right w:val="none" w:sz="0" w:space="0" w:color="auto"/>
          </w:divBdr>
        </w:div>
      </w:divsChild>
    </w:div>
    <w:div w:id="695086094">
      <w:bodyDiv w:val="1"/>
      <w:marLeft w:val="0"/>
      <w:marRight w:val="0"/>
      <w:marTop w:val="0"/>
      <w:marBottom w:val="0"/>
      <w:divBdr>
        <w:top w:val="none" w:sz="0" w:space="0" w:color="auto"/>
        <w:left w:val="none" w:sz="0" w:space="0" w:color="auto"/>
        <w:bottom w:val="none" w:sz="0" w:space="0" w:color="auto"/>
        <w:right w:val="none" w:sz="0" w:space="0" w:color="auto"/>
      </w:divBdr>
      <w:divsChild>
        <w:div w:id="1536430059">
          <w:marLeft w:val="0"/>
          <w:marRight w:val="0"/>
          <w:marTop w:val="0"/>
          <w:marBottom w:val="0"/>
          <w:divBdr>
            <w:top w:val="none" w:sz="0" w:space="0" w:color="auto"/>
            <w:left w:val="none" w:sz="0" w:space="0" w:color="auto"/>
            <w:bottom w:val="none" w:sz="0" w:space="0" w:color="auto"/>
            <w:right w:val="none" w:sz="0" w:space="0" w:color="auto"/>
          </w:divBdr>
        </w:div>
      </w:divsChild>
    </w:div>
    <w:div w:id="703674554">
      <w:bodyDiv w:val="1"/>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
      </w:divsChild>
    </w:div>
    <w:div w:id="705451723">
      <w:bodyDiv w:val="1"/>
      <w:marLeft w:val="0"/>
      <w:marRight w:val="0"/>
      <w:marTop w:val="0"/>
      <w:marBottom w:val="0"/>
      <w:divBdr>
        <w:top w:val="none" w:sz="0" w:space="0" w:color="auto"/>
        <w:left w:val="none" w:sz="0" w:space="0" w:color="auto"/>
        <w:bottom w:val="none" w:sz="0" w:space="0" w:color="auto"/>
        <w:right w:val="none" w:sz="0" w:space="0" w:color="auto"/>
      </w:divBdr>
      <w:divsChild>
        <w:div w:id="290134189">
          <w:marLeft w:val="0"/>
          <w:marRight w:val="0"/>
          <w:marTop w:val="0"/>
          <w:marBottom w:val="0"/>
          <w:divBdr>
            <w:top w:val="none" w:sz="0" w:space="0" w:color="auto"/>
            <w:left w:val="none" w:sz="0" w:space="0" w:color="auto"/>
            <w:bottom w:val="none" w:sz="0" w:space="0" w:color="auto"/>
            <w:right w:val="none" w:sz="0" w:space="0" w:color="auto"/>
          </w:divBdr>
        </w:div>
      </w:divsChild>
    </w:div>
    <w:div w:id="708147435">
      <w:bodyDiv w:val="1"/>
      <w:marLeft w:val="0"/>
      <w:marRight w:val="0"/>
      <w:marTop w:val="0"/>
      <w:marBottom w:val="0"/>
      <w:divBdr>
        <w:top w:val="none" w:sz="0" w:space="0" w:color="auto"/>
        <w:left w:val="none" w:sz="0" w:space="0" w:color="auto"/>
        <w:bottom w:val="none" w:sz="0" w:space="0" w:color="auto"/>
        <w:right w:val="none" w:sz="0" w:space="0" w:color="auto"/>
      </w:divBdr>
      <w:divsChild>
        <w:div w:id="896817836">
          <w:marLeft w:val="0"/>
          <w:marRight w:val="0"/>
          <w:marTop w:val="0"/>
          <w:marBottom w:val="0"/>
          <w:divBdr>
            <w:top w:val="none" w:sz="0" w:space="0" w:color="auto"/>
            <w:left w:val="none" w:sz="0" w:space="0" w:color="auto"/>
            <w:bottom w:val="none" w:sz="0" w:space="0" w:color="auto"/>
            <w:right w:val="none" w:sz="0" w:space="0" w:color="auto"/>
          </w:divBdr>
        </w:div>
      </w:divsChild>
    </w:div>
    <w:div w:id="710153883">
      <w:bodyDiv w:val="1"/>
      <w:marLeft w:val="0"/>
      <w:marRight w:val="0"/>
      <w:marTop w:val="0"/>
      <w:marBottom w:val="0"/>
      <w:divBdr>
        <w:top w:val="none" w:sz="0" w:space="0" w:color="auto"/>
        <w:left w:val="none" w:sz="0" w:space="0" w:color="auto"/>
        <w:bottom w:val="none" w:sz="0" w:space="0" w:color="auto"/>
        <w:right w:val="none" w:sz="0" w:space="0" w:color="auto"/>
      </w:divBdr>
      <w:divsChild>
        <w:div w:id="2002083060">
          <w:marLeft w:val="0"/>
          <w:marRight w:val="0"/>
          <w:marTop w:val="0"/>
          <w:marBottom w:val="0"/>
          <w:divBdr>
            <w:top w:val="none" w:sz="0" w:space="0" w:color="auto"/>
            <w:left w:val="none" w:sz="0" w:space="0" w:color="auto"/>
            <w:bottom w:val="none" w:sz="0" w:space="0" w:color="auto"/>
            <w:right w:val="none" w:sz="0" w:space="0" w:color="auto"/>
          </w:divBdr>
        </w:div>
      </w:divsChild>
    </w:div>
    <w:div w:id="714230533">
      <w:bodyDiv w:val="1"/>
      <w:marLeft w:val="0"/>
      <w:marRight w:val="0"/>
      <w:marTop w:val="0"/>
      <w:marBottom w:val="0"/>
      <w:divBdr>
        <w:top w:val="none" w:sz="0" w:space="0" w:color="auto"/>
        <w:left w:val="none" w:sz="0" w:space="0" w:color="auto"/>
        <w:bottom w:val="none" w:sz="0" w:space="0" w:color="auto"/>
        <w:right w:val="none" w:sz="0" w:space="0" w:color="auto"/>
      </w:divBdr>
      <w:divsChild>
        <w:div w:id="368727264">
          <w:marLeft w:val="0"/>
          <w:marRight w:val="0"/>
          <w:marTop w:val="0"/>
          <w:marBottom w:val="0"/>
          <w:divBdr>
            <w:top w:val="none" w:sz="0" w:space="0" w:color="auto"/>
            <w:left w:val="none" w:sz="0" w:space="0" w:color="auto"/>
            <w:bottom w:val="none" w:sz="0" w:space="0" w:color="auto"/>
            <w:right w:val="none" w:sz="0" w:space="0" w:color="auto"/>
          </w:divBdr>
        </w:div>
      </w:divsChild>
    </w:div>
    <w:div w:id="717437316">
      <w:bodyDiv w:val="1"/>
      <w:marLeft w:val="0"/>
      <w:marRight w:val="0"/>
      <w:marTop w:val="0"/>
      <w:marBottom w:val="0"/>
      <w:divBdr>
        <w:top w:val="none" w:sz="0" w:space="0" w:color="auto"/>
        <w:left w:val="none" w:sz="0" w:space="0" w:color="auto"/>
        <w:bottom w:val="none" w:sz="0" w:space="0" w:color="auto"/>
        <w:right w:val="none" w:sz="0" w:space="0" w:color="auto"/>
      </w:divBdr>
      <w:divsChild>
        <w:div w:id="1125655415">
          <w:marLeft w:val="0"/>
          <w:marRight w:val="0"/>
          <w:marTop w:val="0"/>
          <w:marBottom w:val="0"/>
          <w:divBdr>
            <w:top w:val="none" w:sz="0" w:space="0" w:color="auto"/>
            <w:left w:val="none" w:sz="0" w:space="0" w:color="auto"/>
            <w:bottom w:val="none" w:sz="0" w:space="0" w:color="auto"/>
            <w:right w:val="none" w:sz="0" w:space="0" w:color="auto"/>
          </w:divBdr>
        </w:div>
      </w:divsChild>
    </w:div>
    <w:div w:id="723675373">
      <w:bodyDiv w:val="1"/>
      <w:marLeft w:val="0"/>
      <w:marRight w:val="0"/>
      <w:marTop w:val="0"/>
      <w:marBottom w:val="0"/>
      <w:divBdr>
        <w:top w:val="none" w:sz="0" w:space="0" w:color="auto"/>
        <w:left w:val="none" w:sz="0" w:space="0" w:color="auto"/>
        <w:bottom w:val="none" w:sz="0" w:space="0" w:color="auto"/>
        <w:right w:val="none" w:sz="0" w:space="0" w:color="auto"/>
      </w:divBdr>
      <w:divsChild>
        <w:div w:id="2072145872">
          <w:marLeft w:val="0"/>
          <w:marRight w:val="0"/>
          <w:marTop w:val="0"/>
          <w:marBottom w:val="0"/>
          <w:divBdr>
            <w:top w:val="none" w:sz="0" w:space="0" w:color="auto"/>
            <w:left w:val="none" w:sz="0" w:space="0" w:color="auto"/>
            <w:bottom w:val="none" w:sz="0" w:space="0" w:color="auto"/>
            <w:right w:val="none" w:sz="0" w:space="0" w:color="auto"/>
          </w:divBdr>
        </w:div>
      </w:divsChild>
    </w:div>
    <w:div w:id="734744773">
      <w:bodyDiv w:val="1"/>
      <w:marLeft w:val="0"/>
      <w:marRight w:val="0"/>
      <w:marTop w:val="0"/>
      <w:marBottom w:val="0"/>
      <w:divBdr>
        <w:top w:val="none" w:sz="0" w:space="0" w:color="auto"/>
        <w:left w:val="none" w:sz="0" w:space="0" w:color="auto"/>
        <w:bottom w:val="none" w:sz="0" w:space="0" w:color="auto"/>
        <w:right w:val="none" w:sz="0" w:space="0" w:color="auto"/>
      </w:divBdr>
      <w:divsChild>
        <w:div w:id="2019573352">
          <w:marLeft w:val="0"/>
          <w:marRight w:val="0"/>
          <w:marTop w:val="0"/>
          <w:marBottom w:val="0"/>
          <w:divBdr>
            <w:top w:val="none" w:sz="0" w:space="0" w:color="auto"/>
            <w:left w:val="none" w:sz="0" w:space="0" w:color="auto"/>
            <w:bottom w:val="none" w:sz="0" w:space="0" w:color="auto"/>
            <w:right w:val="none" w:sz="0" w:space="0" w:color="auto"/>
          </w:divBdr>
        </w:div>
      </w:divsChild>
    </w:div>
    <w:div w:id="739443192">
      <w:bodyDiv w:val="1"/>
      <w:marLeft w:val="0"/>
      <w:marRight w:val="0"/>
      <w:marTop w:val="0"/>
      <w:marBottom w:val="0"/>
      <w:divBdr>
        <w:top w:val="none" w:sz="0" w:space="0" w:color="auto"/>
        <w:left w:val="none" w:sz="0" w:space="0" w:color="auto"/>
        <w:bottom w:val="none" w:sz="0" w:space="0" w:color="auto"/>
        <w:right w:val="none" w:sz="0" w:space="0" w:color="auto"/>
      </w:divBdr>
      <w:divsChild>
        <w:div w:id="1736660168">
          <w:marLeft w:val="0"/>
          <w:marRight w:val="0"/>
          <w:marTop w:val="0"/>
          <w:marBottom w:val="0"/>
          <w:divBdr>
            <w:top w:val="none" w:sz="0" w:space="0" w:color="auto"/>
            <w:left w:val="none" w:sz="0" w:space="0" w:color="auto"/>
            <w:bottom w:val="none" w:sz="0" w:space="0" w:color="auto"/>
            <w:right w:val="none" w:sz="0" w:space="0" w:color="auto"/>
          </w:divBdr>
        </w:div>
      </w:divsChild>
    </w:div>
    <w:div w:id="742483270">
      <w:bodyDiv w:val="1"/>
      <w:marLeft w:val="0"/>
      <w:marRight w:val="0"/>
      <w:marTop w:val="0"/>
      <w:marBottom w:val="0"/>
      <w:divBdr>
        <w:top w:val="none" w:sz="0" w:space="0" w:color="auto"/>
        <w:left w:val="none" w:sz="0" w:space="0" w:color="auto"/>
        <w:bottom w:val="none" w:sz="0" w:space="0" w:color="auto"/>
        <w:right w:val="none" w:sz="0" w:space="0" w:color="auto"/>
      </w:divBdr>
      <w:divsChild>
        <w:div w:id="1807627455">
          <w:marLeft w:val="0"/>
          <w:marRight w:val="0"/>
          <w:marTop w:val="0"/>
          <w:marBottom w:val="0"/>
          <w:divBdr>
            <w:top w:val="none" w:sz="0" w:space="0" w:color="auto"/>
            <w:left w:val="none" w:sz="0" w:space="0" w:color="auto"/>
            <w:bottom w:val="none" w:sz="0" w:space="0" w:color="auto"/>
            <w:right w:val="none" w:sz="0" w:space="0" w:color="auto"/>
          </w:divBdr>
        </w:div>
      </w:divsChild>
    </w:div>
    <w:div w:id="7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20487438">
          <w:marLeft w:val="0"/>
          <w:marRight w:val="0"/>
          <w:marTop w:val="0"/>
          <w:marBottom w:val="0"/>
          <w:divBdr>
            <w:top w:val="none" w:sz="0" w:space="0" w:color="auto"/>
            <w:left w:val="none" w:sz="0" w:space="0" w:color="auto"/>
            <w:bottom w:val="none" w:sz="0" w:space="0" w:color="auto"/>
            <w:right w:val="none" w:sz="0" w:space="0" w:color="auto"/>
          </w:divBdr>
        </w:div>
        <w:div w:id="394619991">
          <w:marLeft w:val="0"/>
          <w:marRight w:val="0"/>
          <w:marTop w:val="0"/>
          <w:marBottom w:val="0"/>
          <w:divBdr>
            <w:top w:val="none" w:sz="0" w:space="0" w:color="auto"/>
            <w:left w:val="none" w:sz="0" w:space="0" w:color="auto"/>
            <w:bottom w:val="none" w:sz="0" w:space="0" w:color="auto"/>
            <w:right w:val="none" w:sz="0" w:space="0" w:color="auto"/>
          </w:divBdr>
        </w:div>
        <w:div w:id="636377757">
          <w:marLeft w:val="0"/>
          <w:marRight w:val="0"/>
          <w:marTop w:val="0"/>
          <w:marBottom w:val="0"/>
          <w:divBdr>
            <w:top w:val="none" w:sz="0" w:space="0" w:color="auto"/>
            <w:left w:val="none" w:sz="0" w:space="0" w:color="auto"/>
            <w:bottom w:val="none" w:sz="0" w:space="0" w:color="auto"/>
            <w:right w:val="none" w:sz="0" w:space="0" w:color="auto"/>
          </w:divBdr>
        </w:div>
        <w:div w:id="1370491079">
          <w:marLeft w:val="0"/>
          <w:marRight w:val="0"/>
          <w:marTop w:val="0"/>
          <w:marBottom w:val="0"/>
          <w:divBdr>
            <w:top w:val="none" w:sz="0" w:space="0" w:color="auto"/>
            <w:left w:val="none" w:sz="0" w:space="0" w:color="auto"/>
            <w:bottom w:val="none" w:sz="0" w:space="0" w:color="auto"/>
            <w:right w:val="none" w:sz="0" w:space="0" w:color="auto"/>
          </w:divBdr>
        </w:div>
        <w:div w:id="1659572169">
          <w:marLeft w:val="0"/>
          <w:marRight w:val="0"/>
          <w:marTop w:val="0"/>
          <w:marBottom w:val="0"/>
          <w:divBdr>
            <w:top w:val="none" w:sz="0" w:space="0" w:color="auto"/>
            <w:left w:val="none" w:sz="0" w:space="0" w:color="auto"/>
            <w:bottom w:val="none" w:sz="0" w:space="0" w:color="auto"/>
            <w:right w:val="none" w:sz="0" w:space="0" w:color="auto"/>
          </w:divBdr>
        </w:div>
        <w:div w:id="1936860780">
          <w:marLeft w:val="0"/>
          <w:marRight w:val="0"/>
          <w:marTop w:val="0"/>
          <w:marBottom w:val="0"/>
          <w:divBdr>
            <w:top w:val="none" w:sz="0" w:space="0" w:color="auto"/>
            <w:left w:val="none" w:sz="0" w:space="0" w:color="auto"/>
            <w:bottom w:val="none" w:sz="0" w:space="0" w:color="auto"/>
            <w:right w:val="none" w:sz="0" w:space="0" w:color="auto"/>
          </w:divBdr>
        </w:div>
        <w:div w:id="2135902367">
          <w:marLeft w:val="0"/>
          <w:marRight w:val="0"/>
          <w:marTop w:val="0"/>
          <w:marBottom w:val="0"/>
          <w:divBdr>
            <w:top w:val="none" w:sz="0" w:space="0" w:color="auto"/>
            <w:left w:val="none" w:sz="0" w:space="0" w:color="auto"/>
            <w:bottom w:val="none" w:sz="0" w:space="0" w:color="auto"/>
            <w:right w:val="none" w:sz="0" w:space="0" w:color="auto"/>
          </w:divBdr>
        </w:div>
      </w:divsChild>
    </w:div>
    <w:div w:id="746532989">
      <w:bodyDiv w:val="1"/>
      <w:marLeft w:val="0"/>
      <w:marRight w:val="0"/>
      <w:marTop w:val="0"/>
      <w:marBottom w:val="0"/>
      <w:divBdr>
        <w:top w:val="none" w:sz="0" w:space="0" w:color="auto"/>
        <w:left w:val="none" w:sz="0" w:space="0" w:color="auto"/>
        <w:bottom w:val="none" w:sz="0" w:space="0" w:color="auto"/>
        <w:right w:val="none" w:sz="0" w:space="0" w:color="auto"/>
      </w:divBdr>
      <w:divsChild>
        <w:div w:id="1905068134">
          <w:marLeft w:val="0"/>
          <w:marRight w:val="0"/>
          <w:marTop w:val="0"/>
          <w:marBottom w:val="0"/>
          <w:divBdr>
            <w:top w:val="none" w:sz="0" w:space="0" w:color="auto"/>
            <w:left w:val="none" w:sz="0" w:space="0" w:color="auto"/>
            <w:bottom w:val="none" w:sz="0" w:space="0" w:color="auto"/>
            <w:right w:val="none" w:sz="0" w:space="0" w:color="auto"/>
          </w:divBdr>
        </w:div>
      </w:divsChild>
    </w:div>
    <w:div w:id="755176808">
      <w:bodyDiv w:val="1"/>
      <w:marLeft w:val="0"/>
      <w:marRight w:val="0"/>
      <w:marTop w:val="0"/>
      <w:marBottom w:val="0"/>
      <w:divBdr>
        <w:top w:val="none" w:sz="0" w:space="0" w:color="auto"/>
        <w:left w:val="none" w:sz="0" w:space="0" w:color="auto"/>
        <w:bottom w:val="none" w:sz="0" w:space="0" w:color="auto"/>
        <w:right w:val="none" w:sz="0" w:space="0" w:color="auto"/>
      </w:divBdr>
      <w:divsChild>
        <w:div w:id="218790385">
          <w:marLeft w:val="0"/>
          <w:marRight w:val="0"/>
          <w:marTop w:val="0"/>
          <w:marBottom w:val="0"/>
          <w:divBdr>
            <w:top w:val="none" w:sz="0" w:space="0" w:color="auto"/>
            <w:left w:val="none" w:sz="0" w:space="0" w:color="auto"/>
            <w:bottom w:val="none" w:sz="0" w:space="0" w:color="auto"/>
            <w:right w:val="none" w:sz="0" w:space="0" w:color="auto"/>
          </w:divBdr>
        </w:div>
      </w:divsChild>
    </w:div>
    <w:div w:id="760492499">
      <w:bodyDiv w:val="1"/>
      <w:marLeft w:val="0"/>
      <w:marRight w:val="0"/>
      <w:marTop w:val="0"/>
      <w:marBottom w:val="0"/>
      <w:divBdr>
        <w:top w:val="none" w:sz="0" w:space="0" w:color="auto"/>
        <w:left w:val="none" w:sz="0" w:space="0" w:color="auto"/>
        <w:bottom w:val="none" w:sz="0" w:space="0" w:color="auto"/>
        <w:right w:val="none" w:sz="0" w:space="0" w:color="auto"/>
      </w:divBdr>
      <w:divsChild>
        <w:div w:id="481655137">
          <w:marLeft w:val="0"/>
          <w:marRight w:val="0"/>
          <w:marTop w:val="0"/>
          <w:marBottom w:val="0"/>
          <w:divBdr>
            <w:top w:val="none" w:sz="0" w:space="0" w:color="auto"/>
            <w:left w:val="none" w:sz="0" w:space="0" w:color="auto"/>
            <w:bottom w:val="none" w:sz="0" w:space="0" w:color="auto"/>
            <w:right w:val="none" w:sz="0" w:space="0" w:color="auto"/>
          </w:divBdr>
        </w:div>
      </w:divsChild>
    </w:div>
    <w:div w:id="761993985">
      <w:bodyDiv w:val="1"/>
      <w:marLeft w:val="0"/>
      <w:marRight w:val="0"/>
      <w:marTop w:val="0"/>
      <w:marBottom w:val="0"/>
      <w:divBdr>
        <w:top w:val="none" w:sz="0" w:space="0" w:color="auto"/>
        <w:left w:val="none" w:sz="0" w:space="0" w:color="auto"/>
        <w:bottom w:val="none" w:sz="0" w:space="0" w:color="auto"/>
        <w:right w:val="none" w:sz="0" w:space="0" w:color="auto"/>
      </w:divBdr>
      <w:divsChild>
        <w:div w:id="123349096">
          <w:marLeft w:val="0"/>
          <w:marRight w:val="0"/>
          <w:marTop w:val="0"/>
          <w:marBottom w:val="0"/>
          <w:divBdr>
            <w:top w:val="none" w:sz="0" w:space="0" w:color="auto"/>
            <w:left w:val="none" w:sz="0" w:space="0" w:color="auto"/>
            <w:bottom w:val="none" w:sz="0" w:space="0" w:color="auto"/>
            <w:right w:val="none" w:sz="0" w:space="0" w:color="auto"/>
          </w:divBdr>
        </w:div>
      </w:divsChild>
    </w:div>
    <w:div w:id="767851698">
      <w:bodyDiv w:val="1"/>
      <w:marLeft w:val="0"/>
      <w:marRight w:val="0"/>
      <w:marTop w:val="0"/>
      <w:marBottom w:val="0"/>
      <w:divBdr>
        <w:top w:val="none" w:sz="0" w:space="0" w:color="auto"/>
        <w:left w:val="none" w:sz="0" w:space="0" w:color="auto"/>
        <w:bottom w:val="none" w:sz="0" w:space="0" w:color="auto"/>
        <w:right w:val="none" w:sz="0" w:space="0" w:color="auto"/>
      </w:divBdr>
      <w:divsChild>
        <w:div w:id="623466243">
          <w:marLeft w:val="0"/>
          <w:marRight w:val="0"/>
          <w:marTop w:val="0"/>
          <w:marBottom w:val="0"/>
          <w:divBdr>
            <w:top w:val="none" w:sz="0" w:space="0" w:color="auto"/>
            <w:left w:val="none" w:sz="0" w:space="0" w:color="auto"/>
            <w:bottom w:val="none" w:sz="0" w:space="0" w:color="auto"/>
            <w:right w:val="none" w:sz="0" w:space="0" w:color="auto"/>
          </w:divBdr>
        </w:div>
      </w:divsChild>
    </w:div>
    <w:div w:id="769931545">
      <w:bodyDiv w:val="1"/>
      <w:marLeft w:val="0"/>
      <w:marRight w:val="0"/>
      <w:marTop w:val="0"/>
      <w:marBottom w:val="0"/>
      <w:divBdr>
        <w:top w:val="none" w:sz="0" w:space="0" w:color="auto"/>
        <w:left w:val="none" w:sz="0" w:space="0" w:color="auto"/>
        <w:bottom w:val="none" w:sz="0" w:space="0" w:color="auto"/>
        <w:right w:val="none" w:sz="0" w:space="0" w:color="auto"/>
      </w:divBdr>
      <w:divsChild>
        <w:div w:id="1870872675">
          <w:marLeft w:val="0"/>
          <w:marRight w:val="0"/>
          <w:marTop w:val="0"/>
          <w:marBottom w:val="0"/>
          <w:divBdr>
            <w:top w:val="none" w:sz="0" w:space="0" w:color="auto"/>
            <w:left w:val="none" w:sz="0" w:space="0" w:color="auto"/>
            <w:bottom w:val="none" w:sz="0" w:space="0" w:color="auto"/>
            <w:right w:val="none" w:sz="0" w:space="0" w:color="auto"/>
          </w:divBdr>
        </w:div>
      </w:divsChild>
    </w:div>
    <w:div w:id="770049152">
      <w:bodyDiv w:val="1"/>
      <w:marLeft w:val="0"/>
      <w:marRight w:val="0"/>
      <w:marTop w:val="0"/>
      <w:marBottom w:val="0"/>
      <w:divBdr>
        <w:top w:val="none" w:sz="0" w:space="0" w:color="auto"/>
        <w:left w:val="none" w:sz="0" w:space="0" w:color="auto"/>
        <w:bottom w:val="none" w:sz="0" w:space="0" w:color="auto"/>
        <w:right w:val="none" w:sz="0" w:space="0" w:color="auto"/>
      </w:divBdr>
      <w:divsChild>
        <w:div w:id="91821102">
          <w:marLeft w:val="0"/>
          <w:marRight w:val="0"/>
          <w:marTop w:val="0"/>
          <w:marBottom w:val="0"/>
          <w:divBdr>
            <w:top w:val="none" w:sz="0" w:space="0" w:color="auto"/>
            <w:left w:val="none" w:sz="0" w:space="0" w:color="auto"/>
            <w:bottom w:val="none" w:sz="0" w:space="0" w:color="auto"/>
            <w:right w:val="none" w:sz="0" w:space="0" w:color="auto"/>
          </w:divBdr>
        </w:div>
      </w:divsChild>
    </w:div>
    <w:div w:id="772020499">
      <w:bodyDiv w:val="1"/>
      <w:marLeft w:val="0"/>
      <w:marRight w:val="0"/>
      <w:marTop w:val="0"/>
      <w:marBottom w:val="0"/>
      <w:divBdr>
        <w:top w:val="none" w:sz="0" w:space="0" w:color="auto"/>
        <w:left w:val="none" w:sz="0" w:space="0" w:color="auto"/>
        <w:bottom w:val="none" w:sz="0" w:space="0" w:color="auto"/>
        <w:right w:val="none" w:sz="0" w:space="0" w:color="auto"/>
      </w:divBdr>
      <w:divsChild>
        <w:div w:id="168911720">
          <w:marLeft w:val="0"/>
          <w:marRight w:val="0"/>
          <w:marTop w:val="0"/>
          <w:marBottom w:val="0"/>
          <w:divBdr>
            <w:top w:val="none" w:sz="0" w:space="0" w:color="auto"/>
            <w:left w:val="none" w:sz="0" w:space="0" w:color="auto"/>
            <w:bottom w:val="none" w:sz="0" w:space="0" w:color="auto"/>
            <w:right w:val="none" w:sz="0" w:space="0" w:color="auto"/>
          </w:divBdr>
        </w:div>
      </w:divsChild>
    </w:div>
    <w:div w:id="780881261">
      <w:bodyDiv w:val="1"/>
      <w:marLeft w:val="0"/>
      <w:marRight w:val="0"/>
      <w:marTop w:val="0"/>
      <w:marBottom w:val="0"/>
      <w:divBdr>
        <w:top w:val="none" w:sz="0" w:space="0" w:color="auto"/>
        <w:left w:val="none" w:sz="0" w:space="0" w:color="auto"/>
        <w:bottom w:val="none" w:sz="0" w:space="0" w:color="auto"/>
        <w:right w:val="none" w:sz="0" w:space="0" w:color="auto"/>
      </w:divBdr>
      <w:divsChild>
        <w:div w:id="462969293">
          <w:marLeft w:val="0"/>
          <w:marRight w:val="0"/>
          <w:marTop w:val="0"/>
          <w:marBottom w:val="0"/>
          <w:divBdr>
            <w:top w:val="none" w:sz="0" w:space="0" w:color="auto"/>
            <w:left w:val="none" w:sz="0" w:space="0" w:color="auto"/>
            <w:bottom w:val="none" w:sz="0" w:space="0" w:color="auto"/>
            <w:right w:val="none" w:sz="0" w:space="0" w:color="auto"/>
          </w:divBdr>
        </w:div>
      </w:divsChild>
    </w:div>
    <w:div w:id="786504398">
      <w:bodyDiv w:val="1"/>
      <w:marLeft w:val="0"/>
      <w:marRight w:val="0"/>
      <w:marTop w:val="0"/>
      <w:marBottom w:val="0"/>
      <w:divBdr>
        <w:top w:val="none" w:sz="0" w:space="0" w:color="auto"/>
        <w:left w:val="none" w:sz="0" w:space="0" w:color="auto"/>
        <w:bottom w:val="none" w:sz="0" w:space="0" w:color="auto"/>
        <w:right w:val="none" w:sz="0" w:space="0" w:color="auto"/>
      </w:divBdr>
      <w:divsChild>
        <w:div w:id="458955345">
          <w:marLeft w:val="0"/>
          <w:marRight w:val="0"/>
          <w:marTop w:val="0"/>
          <w:marBottom w:val="0"/>
          <w:divBdr>
            <w:top w:val="none" w:sz="0" w:space="0" w:color="auto"/>
            <w:left w:val="none" w:sz="0" w:space="0" w:color="auto"/>
            <w:bottom w:val="none" w:sz="0" w:space="0" w:color="auto"/>
            <w:right w:val="none" w:sz="0" w:space="0" w:color="auto"/>
          </w:divBdr>
        </w:div>
      </w:divsChild>
    </w:div>
    <w:div w:id="787548780">
      <w:bodyDiv w:val="1"/>
      <w:marLeft w:val="0"/>
      <w:marRight w:val="0"/>
      <w:marTop w:val="0"/>
      <w:marBottom w:val="0"/>
      <w:divBdr>
        <w:top w:val="none" w:sz="0" w:space="0" w:color="auto"/>
        <w:left w:val="none" w:sz="0" w:space="0" w:color="auto"/>
        <w:bottom w:val="none" w:sz="0" w:space="0" w:color="auto"/>
        <w:right w:val="none" w:sz="0" w:space="0" w:color="auto"/>
      </w:divBdr>
      <w:divsChild>
        <w:div w:id="359355092">
          <w:marLeft w:val="0"/>
          <w:marRight w:val="0"/>
          <w:marTop w:val="0"/>
          <w:marBottom w:val="0"/>
          <w:divBdr>
            <w:top w:val="none" w:sz="0" w:space="0" w:color="auto"/>
            <w:left w:val="none" w:sz="0" w:space="0" w:color="auto"/>
            <w:bottom w:val="none" w:sz="0" w:space="0" w:color="auto"/>
            <w:right w:val="none" w:sz="0" w:space="0" w:color="auto"/>
          </w:divBdr>
          <w:divsChild>
            <w:div w:id="1023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68">
      <w:bodyDiv w:val="1"/>
      <w:marLeft w:val="0"/>
      <w:marRight w:val="0"/>
      <w:marTop w:val="0"/>
      <w:marBottom w:val="0"/>
      <w:divBdr>
        <w:top w:val="none" w:sz="0" w:space="0" w:color="auto"/>
        <w:left w:val="none" w:sz="0" w:space="0" w:color="auto"/>
        <w:bottom w:val="none" w:sz="0" w:space="0" w:color="auto"/>
        <w:right w:val="none" w:sz="0" w:space="0" w:color="auto"/>
      </w:divBdr>
      <w:divsChild>
        <w:div w:id="1800219772">
          <w:marLeft w:val="0"/>
          <w:marRight w:val="0"/>
          <w:marTop w:val="0"/>
          <w:marBottom w:val="0"/>
          <w:divBdr>
            <w:top w:val="none" w:sz="0" w:space="0" w:color="auto"/>
            <w:left w:val="none" w:sz="0" w:space="0" w:color="auto"/>
            <w:bottom w:val="none" w:sz="0" w:space="0" w:color="auto"/>
            <w:right w:val="none" w:sz="0" w:space="0" w:color="auto"/>
          </w:divBdr>
        </w:div>
      </w:divsChild>
    </w:div>
    <w:div w:id="788400074">
      <w:bodyDiv w:val="1"/>
      <w:marLeft w:val="0"/>
      <w:marRight w:val="0"/>
      <w:marTop w:val="0"/>
      <w:marBottom w:val="0"/>
      <w:divBdr>
        <w:top w:val="none" w:sz="0" w:space="0" w:color="auto"/>
        <w:left w:val="none" w:sz="0" w:space="0" w:color="auto"/>
        <w:bottom w:val="none" w:sz="0" w:space="0" w:color="auto"/>
        <w:right w:val="none" w:sz="0" w:space="0" w:color="auto"/>
      </w:divBdr>
      <w:divsChild>
        <w:div w:id="429551628">
          <w:marLeft w:val="0"/>
          <w:marRight w:val="0"/>
          <w:marTop w:val="0"/>
          <w:marBottom w:val="0"/>
          <w:divBdr>
            <w:top w:val="none" w:sz="0" w:space="0" w:color="auto"/>
            <w:left w:val="none" w:sz="0" w:space="0" w:color="auto"/>
            <w:bottom w:val="none" w:sz="0" w:space="0" w:color="auto"/>
            <w:right w:val="none" w:sz="0" w:space="0" w:color="auto"/>
          </w:divBdr>
          <w:divsChild>
            <w:div w:id="1460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3519">
      <w:bodyDiv w:val="1"/>
      <w:marLeft w:val="0"/>
      <w:marRight w:val="0"/>
      <w:marTop w:val="0"/>
      <w:marBottom w:val="0"/>
      <w:divBdr>
        <w:top w:val="none" w:sz="0" w:space="0" w:color="auto"/>
        <w:left w:val="none" w:sz="0" w:space="0" w:color="auto"/>
        <w:bottom w:val="none" w:sz="0" w:space="0" w:color="auto"/>
        <w:right w:val="none" w:sz="0" w:space="0" w:color="auto"/>
      </w:divBdr>
      <w:divsChild>
        <w:div w:id="333993120">
          <w:marLeft w:val="0"/>
          <w:marRight w:val="0"/>
          <w:marTop w:val="0"/>
          <w:marBottom w:val="0"/>
          <w:divBdr>
            <w:top w:val="none" w:sz="0" w:space="0" w:color="auto"/>
            <w:left w:val="none" w:sz="0" w:space="0" w:color="auto"/>
            <w:bottom w:val="none" w:sz="0" w:space="0" w:color="auto"/>
            <w:right w:val="none" w:sz="0" w:space="0" w:color="auto"/>
          </w:divBdr>
        </w:div>
      </w:divsChild>
    </w:div>
    <w:div w:id="800922197">
      <w:bodyDiv w:val="1"/>
      <w:marLeft w:val="0"/>
      <w:marRight w:val="0"/>
      <w:marTop w:val="0"/>
      <w:marBottom w:val="0"/>
      <w:divBdr>
        <w:top w:val="none" w:sz="0" w:space="0" w:color="auto"/>
        <w:left w:val="none" w:sz="0" w:space="0" w:color="auto"/>
        <w:bottom w:val="none" w:sz="0" w:space="0" w:color="auto"/>
        <w:right w:val="none" w:sz="0" w:space="0" w:color="auto"/>
      </w:divBdr>
      <w:divsChild>
        <w:div w:id="775712777">
          <w:marLeft w:val="0"/>
          <w:marRight w:val="0"/>
          <w:marTop w:val="0"/>
          <w:marBottom w:val="0"/>
          <w:divBdr>
            <w:top w:val="none" w:sz="0" w:space="0" w:color="auto"/>
            <w:left w:val="none" w:sz="0" w:space="0" w:color="auto"/>
            <w:bottom w:val="none" w:sz="0" w:space="0" w:color="auto"/>
            <w:right w:val="none" w:sz="0" w:space="0" w:color="auto"/>
          </w:divBdr>
        </w:div>
        <w:div w:id="1156192652">
          <w:marLeft w:val="0"/>
          <w:marRight w:val="0"/>
          <w:marTop w:val="0"/>
          <w:marBottom w:val="0"/>
          <w:divBdr>
            <w:top w:val="none" w:sz="0" w:space="0" w:color="auto"/>
            <w:left w:val="none" w:sz="0" w:space="0" w:color="auto"/>
            <w:bottom w:val="none" w:sz="0" w:space="0" w:color="auto"/>
            <w:right w:val="none" w:sz="0" w:space="0" w:color="auto"/>
          </w:divBdr>
        </w:div>
      </w:divsChild>
    </w:div>
    <w:div w:id="806897642">
      <w:bodyDiv w:val="1"/>
      <w:marLeft w:val="0"/>
      <w:marRight w:val="0"/>
      <w:marTop w:val="0"/>
      <w:marBottom w:val="0"/>
      <w:divBdr>
        <w:top w:val="none" w:sz="0" w:space="0" w:color="auto"/>
        <w:left w:val="none" w:sz="0" w:space="0" w:color="auto"/>
        <w:bottom w:val="none" w:sz="0" w:space="0" w:color="auto"/>
        <w:right w:val="none" w:sz="0" w:space="0" w:color="auto"/>
      </w:divBdr>
      <w:divsChild>
        <w:div w:id="1582056410">
          <w:marLeft w:val="0"/>
          <w:marRight w:val="0"/>
          <w:marTop w:val="0"/>
          <w:marBottom w:val="0"/>
          <w:divBdr>
            <w:top w:val="none" w:sz="0" w:space="0" w:color="auto"/>
            <w:left w:val="none" w:sz="0" w:space="0" w:color="auto"/>
            <w:bottom w:val="none" w:sz="0" w:space="0" w:color="auto"/>
            <w:right w:val="none" w:sz="0" w:space="0" w:color="auto"/>
          </w:divBdr>
        </w:div>
      </w:divsChild>
    </w:div>
    <w:div w:id="812525707">
      <w:bodyDiv w:val="1"/>
      <w:marLeft w:val="0"/>
      <w:marRight w:val="0"/>
      <w:marTop w:val="0"/>
      <w:marBottom w:val="0"/>
      <w:divBdr>
        <w:top w:val="none" w:sz="0" w:space="0" w:color="auto"/>
        <w:left w:val="none" w:sz="0" w:space="0" w:color="auto"/>
        <w:bottom w:val="none" w:sz="0" w:space="0" w:color="auto"/>
        <w:right w:val="none" w:sz="0" w:space="0" w:color="auto"/>
      </w:divBdr>
      <w:divsChild>
        <w:div w:id="1996107217">
          <w:marLeft w:val="0"/>
          <w:marRight w:val="0"/>
          <w:marTop w:val="0"/>
          <w:marBottom w:val="0"/>
          <w:divBdr>
            <w:top w:val="none" w:sz="0" w:space="0" w:color="auto"/>
            <w:left w:val="none" w:sz="0" w:space="0" w:color="auto"/>
            <w:bottom w:val="none" w:sz="0" w:space="0" w:color="auto"/>
            <w:right w:val="none" w:sz="0" w:space="0" w:color="auto"/>
          </w:divBdr>
        </w:div>
      </w:divsChild>
    </w:div>
    <w:div w:id="812791331">
      <w:bodyDiv w:val="1"/>
      <w:marLeft w:val="0"/>
      <w:marRight w:val="0"/>
      <w:marTop w:val="0"/>
      <w:marBottom w:val="0"/>
      <w:divBdr>
        <w:top w:val="none" w:sz="0" w:space="0" w:color="auto"/>
        <w:left w:val="none" w:sz="0" w:space="0" w:color="auto"/>
        <w:bottom w:val="none" w:sz="0" w:space="0" w:color="auto"/>
        <w:right w:val="none" w:sz="0" w:space="0" w:color="auto"/>
      </w:divBdr>
      <w:divsChild>
        <w:div w:id="1837109334">
          <w:marLeft w:val="0"/>
          <w:marRight w:val="0"/>
          <w:marTop w:val="0"/>
          <w:marBottom w:val="0"/>
          <w:divBdr>
            <w:top w:val="none" w:sz="0" w:space="0" w:color="auto"/>
            <w:left w:val="none" w:sz="0" w:space="0" w:color="auto"/>
            <w:bottom w:val="none" w:sz="0" w:space="0" w:color="auto"/>
            <w:right w:val="none" w:sz="0" w:space="0" w:color="auto"/>
          </w:divBdr>
        </w:div>
      </w:divsChild>
    </w:div>
    <w:div w:id="815953928">
      <w:bodyDiv w:val="1"/>
      <w:marLeft w:val="0"/>
      <w:marRight w:val="0"/>
      <w:marTop w:val="0"/>
      <w:marBottom w:val="0"/>
      <w:divBdr>
        <w:top w:val="none" w:sz="0" w:space="0" w:color="auto"/>
        <w:left w:val="none" w:sz="0" w:space="0" w:color="auto"/>
        <w:bottom w:val="none" w:sz="0" w:space="0" w:color="auto"/>
        <w:right w:val="none" w:sz="0" w:space="0" w:color="auto"/>
      </w:divBdr>
      <w:divsChild>
        <w:div w:id="1989505320">
          <w:marLeft w:val="0"/>
          <w:marRight w:val="0"/>
          <w:marTop w:val="0"/>
          <w:marBottom w:val="0"/>
          <w:divBdr>
            <w:top w:val="none" w:sz="0" w:space="0" w:color="auto"/>
            <w:left w:val="none" w:sz="0" w:space="0" w:color="auto"/>
            <w:bottom w:val="none" w:sz="0" w:space="0" w:color="auto"/>
            <w:right w:val="none" w:sz="0" w:space="0" w:color="auto"/>
          </w:divBdr>
        </w:div>
      </w:divsChild>
    </w:div>
    <w:div w:id="818838645">
      <w:bodyDiv w:val="1"/>
      <w:marLeft w:val="0"/>
      <w:marRight w:val="0"/>
      <w:marTop w:val="0"/>
      <w:marBottom w:val="0"/>
      <w:divBdr>
        <w:top w:val="none" w:sz="0" w:space="0" w:color="auto"/>
        <w:left w:val="none" w:sz="0" w:space="0" w:color="auto"/>
        <w:bottom w:val="none" w:sz="0" w:space="0" w:color="auto"/>
        <w:right w:val="none" w:sz="0" w:space="0" w:color="auto"/>
      </w:divBdr>
      <w:divsChild>
        <w:div w:id="2100170988">
          <w:marLeft w:val="0"/>
          <w:marRight w:val="0"/>
          <w:marTop w:val="0"/>
          <w:marBottom w:val="0"/>
          <w:divBdr>
            <w:top w:val="none" w:sz="0" w:space="0" w:color="auto"/>
            <w:left w:val="none" w:sz="0" w:space="0" w:color="auto"/>
            <w:bottom w:val="none" w:sz="0" w:space="0" w:color="auto"/>
            <w:right w:val="none" w:sz="0" w:space="0" w:color="auto"/>
          </w:divBdr>
        </w:div>
      </w:divsChild>
    </w:div>
    <w:div w:id="823351630">
      <w:bodyDiv w:val="1"/>
      <w:marLeft w:val="0"/>
      <w:marRight w:val="0"/>
      <w:marTop w:val="0"/>
      <w:marBottom w:val="0"/>
      <w:divBdr>
        <w:top w:val="none" w:sz="0" w:space="0" w:color="auto"/>
        <w:left w:val="none" w:sz="0" w:space="0" w:color="auto"/>
        <w:bottom w:val="none" w:sz="0" w:space="0" w:color="auto"/>
        <w:right w:val="none" w:sz="0" w:space="0" w:color="auto"/>
      </w:divBdr>
      <w:divsChild>
        <w:div w:id="1354260531">
          <w:marLeft w:val="0"/>
          <w:marRight w:val="0"/>
          <w:marTop w:val="0"/>
          <w:marBottom w:val="0"/>
          <w:divBdr>
            <w:top w:val="none" w:sz="0" w:space="0" w:color="auto"/>
            <w:left w:val="none" w:sz="0" w:space="0" w:color="auto"/>
            <w:bottom w:val="none" w:sz="0" w:space="0" w:color="auto"/>
            <w:right w:val="none" w:sz="0" w:space="0" w:color="auto"/>
          </w:divBdr>
        </w:div>
      </w:divsChild>
    </w:div>
    <w:div w:id="824050615">
      <w:bodyDiv w:val="1"/>
      <w:marLeft w:val="0"/>
      <w:marRight w:val="0"/>
      <w:marTop w:val="0"/>
      <w:marBottom w:val="0"/>
      <w:divBdr>
        <w:top w:val="none" w:sz="0" w:space="0" w:color="auto"/>
        <w:left w:val="none" w:sz="0" w:space="0" w:color="auto"/>
        <w:bottom w:val="none" w:sz="0" w:space="0" w:color="auto"/>
        <w:right w:val="none" w:sz="0" w:space="0" w:color="auto"/>
      </w:divBdr>
      <w:divsChild>
        <w:div w:id="1630358961">
          <w:marLeft w:val="0"/>
          <w:marRight w:val="0"/>
          <w:marTop w:val="0"/>
          <w:marBottom w:val="0"/>
          <w:divBdr>
            <w:top w:val="none" w:sz="0" w:space="0" w:color="auto"/>
            <w:left w:val="none" w:sz="0" w:space="0" w:color="auto"/>
            <w:bottom w:val="none" w:sz="0" w:space="0" w:color="auto"/>
            <w:right w:val="none" w:sz="0" w:space="0" w:color="auto"/>
          </w:divBdr>
        </w:div>
      </w:divsChild>
    </w:div>
    <w:div w:id="826626298">
      <w:bodyDiv w:val="1"/>
      <w:marLeft w:val="0"/>
      <w:marRight w:val="0"/>
      <w:marTop w:val="0"/>
      <w:marBottom w:val="0"/>
      <w:divBdr>
        <w:top w:val="none" w:sz="0" w:space="0" w:color="auto"/>
        <w:left w:val="none" w:sz="0" w:space="0" w:color="auto"/>
        <w:bottom w:val="none" w:sz="0" w:space="0" w:color="auto"/>
        <w:right w:val="none" w:sz="0" w:space="0" w:color="auto"/>
      </w:divBdr>
      <w:divsChild>
        <w:div w:id="1101493130">
          <w:marLeft w:val="0"/>
          <w:marRight w:val="0"/>
          <w:marTop w:val="0"/>
          <w:marBottom w:val="0"/>
          <w:divBdr>
            <w:top w:val="none" w:sz="0" w:space="0" w:color="auto"/>
            <w:left w:val="none" w:sz="0" w:space="0" w:color="auto"/>
            <w:bottom w:val="none" w:sz="0" w:space="0" w:color="auto"/>
            <w:right w:val="none" w:sz="0" w:space="0" w:color="auto"/>
          </w:divBdr>
        </w:div>
      </w:divsChild>
    </w:div>
    <w:div w:id="827865411">
      <w:bodyDiv w:val="1"/>
      <w:marLeft w:val="0"/>
      <w:marRight w:val="0"/>
      <w:marTop w:val="0"/>
      <w:marBottom w:val="0"/>
      <w:divBdr>
        <w:top w:val="none" w:sz="0" w:space="0" w:color="auto"/>
        <w:left w:val="none" w:sz="0" w:space="0" w:color="auto"/>
        <w:bottom w:val="none" w:sz="0" w:space="0" w:color="auto"/>
        <w:right w:val="none" w:sz="0" w:space="0" w:color="auto"/>
      </w:divBdr>
      <w:divsChild>
        <w:div w:id="157622079">
          <w:marLeft w:val="0"/>
          <w:marRight w:val="0"/>
          <w:marTop w:val="0"/>
          <w:marBottom w:val="0"/>
          <w:divBdr>
            <w:top w:val="none" w:sz="0" w:space="0" w:color="auto"/>
            <w:left w:val="none" w:sz="0" w:space="0" w:color="auto"/>
            <w:bottom w:val="none" w:sz="0" w:space="0" w:color="auto"/>
            <w:right w:val="none" w:sz="0" w:space="0" w:color="auto"/>
          </w:divBdr>
        </w:div>
        <w:div w:id="604731663">
          <w:marLeft w:val="0"/>
          <w:marRight w:val="0"/>
          <w:marTop w:val="0"/>
          <w:marBottom w:val="0"/>
          <w:divBdr>
            <w:top w:val="none" w:sz="0" w:space="0" w:color="auto"/>
            <w:left w:val="none" w:sz="0" w:space="0" w:color="auto"/>
            <w:bottom w:val="none" w:sz="0" w:space="0" w:color="auto"/>
            <w:right w:val="none" w:sz="0" w:space="0" w:color="auto"/>
          </w:divBdr>
        </w:div>
        <w:div w:id="695272992">
          <w:marLeft w:val="0"/>
          <w:marRight w:val="0"/>
          <w:marTop w:val="0"/>
          <w:marBottom w:val="0"/>
          <w:divBdr>
            <w:top w:val="none" w:sz="0" w:space="0" w:color="auto"/>
            <w:left w:val="none" w:sz="0" w:space="0" w:color="auto"/>
            <w:bottom w:val="none" w:sz="0" w:space="0" w:color="auto"/>
            <w:right w:val="none" w:sz="0" w:space="0" w:color="auto"/>
          </w:divBdr>
        </w:div>
        <w:div w:id="938102720">
          <w:marLeft w:val="0"/>
          <w:marRight w:val="0"/>
          <w:marTop w:val="0"/>
          <w:marBottom w:val="0"/>
          <w:divBdr>
            <w:top w:val="none" w:sz="0" w:space="0" w:color="auto"/>
            <w:left w:val="none" w:sz="0" w:space="0" w:color="auto"/>
            <w:bottom w:val="none" w:sz="0" w:space="0" w:color="auto"/>
            <w:right w:val="none" w:sz="0" w:space="0" w:color="auto"/>
          </w:divBdr>
        </w:div>
        <w:div w:id="1765763173">
          <w:marLeft w:val="0"/>
          <w:marRight w:val="0"/>
          <w:marTop w:val="0"/>
          <w:marBottom w:val="0"/>
          <w:divBdr>
            <w:top w:val="none" w:sz="0" w:space="0" w:color="auto"/>
            <w:left w:val="none" w:sz="0" w:space="0" w:color="auto"/>
            <w:bottom w:val="none" w:sz="0" w:space="0" w:color="auto"/>
            <w:right w:val="none" w:sz="0" w:space="0" w:color="auto"/>
          </w:divBdr>
        </w:div>
        <w:div w:id="1770807524">
          <w:marLeft w:val="0"/>
          <w:marRight w:val="0"/>
          <w:marTop w:val="0"/>
          <w:marBottom w:val="0"/>
          <w:divBdr>
            <w:top w:val="none" w:sz="0" w:space="0" w:color="auto"/>
            <w:left w:val="none" w:sz="0" w:space="0" w:color="auto"/>
            <w:bottom w:val="none" w:sz="0" w:space="0" w:color="auto"/>
            <w:right w:val="none" w:sz="0" w:space="0" w:color="auto"/>
          </w:divBdr>
        </w:div>
        <w:div w:id="1911495620">
          <w:marLeft w:val="0"/>
          <w:marRight w:val="0"/>
          <w:marTop w:val="0"/>
          <w:marBottom w:val="0"/>
          <w:divBdr>
            <w:top w:val="none" w:sz="0" w:space="0" w:color="auto"/>
            <w:left w:val="none" w:sz="0" w:space="0" w:color="auto"/>
            <w:bottom w:val="none" w:sz="0" w:space="0" w:color="auto"/>
            <w:right w:val="none" w:sz="0" w:space="0" w:color="auto"/>
          </w:divBdr>
        </w:div>
      </w:divsChild>
    </w:div>
    <w:div w:id="829905049">
      <w:bodyDiv w:val="1"/>
      <w:marLeft w:val="0"/>
      <w:marRight w:val="0"/>
      <w:marTop w:val="0"/>
      <w:marBottom w:val="0"/>
      <w:divBdr>
        <w:top w:val="none" w:sz="0" w:space="0" w:color="auto"/>
        <w:left w:val="none" w:sz="0" w:space="0" w:color="auto"/>
        <w:bottom w:val="none" w:sz="0" w:space="0" w:color="auto"/>
        <w:right w:val="none" w:sz="0" w:space="0" w:color="auto"/>
      </w:divBdr>
      <w:divsChild>
        <w:div w:id="1938950346">
          <w:marLeft w:val="0"/>
          <w:marRight w:val="0"/>
          <w:marTop w:val="0"/>
          <w:marBottom w:val="0"/>
          <w:divBdr>
            <w:top w:val="none" w:sz="0" w:space="0" w:color="auto"/>
            <w:left w:val="none" w:sz="0" w:space="0" w:color="auto"/>
            <w:bottom w:val="none" w:sz="0" w:space="0" w:color="auto"/>
            <w:right w:val="none" w:sz="0" w:space="0" w:color="auto"/>
          </w:divBdr>
        </w:div>
      </w:divsChild>
    </w:div>
    <w:div w:id="840196230">
      <w:bodyDiv w:val="1"/>
      <w:marLeft w:val="0"/>
      <w:marRight w:val="0"/>
      <w:marTop w:val="0"/>
      <w:marBottom w:val="0"/>
      <w:divBdr>
        <w:top w:val="none" w:sz="0" w:space="0" w:color="auto"/>
        <w:left w:val="none" w:sz="0" w:space="0" w:color="auto"/>
        <w:bottom w:val="none" w:sz="0" w:space="0" w:color="auto"/>
        <w:right w:val="none" w:sz="0" w:space="0" w:color="auto"/>
      </w:divBdr>
      <w:divsChild>
        <w:div w:id="952632118">
          <w:marLeft w:val="0"/>
          <w:marRight w:val="0"/>
          <w:marTop w:val="0"/>
          <w:marBottom w:val="0"/>
          <w:divBdr>
            <w:top w:val="none" w:sz="0" w:space="0" w:color="auto"/>
            <w:left w:val="none" w:sz="0" w:space="0" w:color="auto"/>
            <w:bottom w:val="none" w:sz="0" w:space="0" w:color="auto"/>
            <w:right w:val="none" w:sz="0" w:space="0" w:color="auto"/>
          </w:divBdr>
        </w:div>
      </w:divsChild>
    </w:div>
    <w:div w:id="840848262">
      <w:bodyDiv w:val="1"/>
      <w:marLeft w:val="0"/>
      <w:marRight w:val="0"/>
      <w:marTop w:val="0"/>
      <w:marBottom w:val="0"/>
      <w:divBdr>
        <w:top w:val="none" w:sz="0" w:space="0" w:color="auto"/>
        <w:left w:val="none" w:sz="0" w:space="0" w:color="auto"/>
        <w:bottom w:val="none" w:sz="0" w:space="0" w:color="auto"/>
        <w:right w:val="none" w:sz="0" w:space="0" w:color="auto"/>
      </w:divBdr>
      <w:divsChild>
        <w:div w:id="965089279">
          <w:marLeft w:val="0"/>
          <w:marRight w:val="0"/>
          <w:marTop w:val="0"/>
          <w:marBottom w:val="0"/>
          <w:divBdr>
            <w:top w:val="none" w:sz="0" w:space="0" w:color="auto"/>
            <w:left w:val="none" w:sz="0" w:space="0" w:color="auto"/>
            <w:bottom w:val="none" w:sz="0" w:space="0" w:color="auto"/>
            <w:right w:val="none" w:sz="0" w:space="0" w:color="auto"/>
          </w:divBdr>
        </w:div>
      </w:divsChild>
    </w:div>
    <w:div w:id="841117926">
      <w:bodyDiv w:val="1"/>
      <w:marLeft w:val="0"/>
      <w:marRight w:val="0"/>
      <w:marTop w:val="0"/>
      <w:marBottom w:val="0"/>
      <w:divBdr>
        <w:top w:val="none" w:sz="0" w:space="0" w:color="auto"/>
        <w:left w:val="none" w:sz="0" w:space="0" w:color="auto"/>
        <w:bottom w:val="none" w:sz="0" w:space="0" w:color="auto"/>
        <w:right w:val="none" w:sz="0" w:space="0" w:color="auto"/>
      </w:divBdr>
      <w:divsChild>
        <w:div w:id="1593127534">
          <w:marLeft w:val="0"/>
          <w:marRight w:val="0"/>
          <w:marTop w:val="0"/>
          <w:marBottom w:val="0"/>
          <w:divBdr>
            <w:top w:val="none" w:sz="0" w:space="0" w:color="auto"/>
            <w:left w:val="none" w:sz="0" w:space="0" w:color="auto"/>
            <w:bottom w:val="none" w:sz="0" w:space="0" w:color="auto"/>
            <w:right w:val="none" w:sz="0" w:space="0" w:color="auto"/>
          </w:divBdr>
        </w:div>
      </w:divsChild>
    </w:div>
    <w:div w:id="849179039">
      <w:bodyDiv w:val="1"/>
      <w:marLeft w:val="0"/>
      <w:marRight w:val="0"/>
      <w:marTop w:val="0"/>
      <w:marBottom w:val="0"/>
      <w:divBdr>
        <w:top w:val="none" w:sz="0" w:space="0" w:color="auto"/>
        <w:left w:val="none" w:sz="0" w:space="0" w:color="auto"/>
        <w:bottom w:val="none" w:sz="0" w:space="0" w:color="auto"/>
        <w:right w:val="none" w:sz="0" w:space="0" w:color="auto"/>
      </w:divBdr>
      <w:divsChild>
        <w:div w:id="355040112">
          <w:marLeft w:val="0"/>
          <w:marRight w:val="0"/>
          <w:marTop w:val="0"/>
          <w:marBottom w:val="0"/>
          <w:divBdr>
            <w:top w:val="none" w:sz="0" w:space="0" w:color="auto"/>
            <w:left w:val="none" w:sz="0" w:space="0" w:color="auto"/>
            <w:bottom w:val="none" w:sz="0" w:space="0" w:color="auto"/>
            <w:right w:val="none" w:sz="0" w:space="0" w:color="auto"/>
          </w:divBdr>
        </w:div>
      </w:divsChild>
    </w:div>
    <w:div w:id="855191255">
      <w:bodyDiv w:val="1"/>
      <w:marLeft w:val="0"/>
      <w:marRight w:val="0"/>
      <w:marTop w:val="0"/>
      <w:marBottom w:val="0"/>
      <w:divBdr>
        <w:top w:val="none" w:sz="0" w:space="0" w:color="auto"/>
        <w:left w:val="none" w:sz="0" w:space="0" w:color="auto"/>
        <w:bottom w:val="none" w:sz="0" w:space="0" w:color="auto"/>
        <w:right w:val="none" w:sz="0" w:space="0" w:color="auto"/>
      </w:divBdr>
      <w:divsChild>
        <w:div w:id="1747454571">
          <w:marLeft w:val="0"/>
          <w:marRight w:val="0"/>
          <w:marTop w:val="0"/>
          <w:marBottom w:val="0"/>
          <w:divBdr>
            <w:top w:val="none" w:sz="0" w:space="0" w:color="auto"/>
            <w:left w:val="none" w:sz="0" w:space="0" w:color="auto"/>
            <w:bottom w:val="none" w:sz="0" w:space="0" w:color="auto"/>
            <w:right w:val="none" w:sz="0" w:space="0" w:color="auto"/>
          </w:divBdr>
        </w:div>
      </w:divsChild>
    </w:div>
    <w:div w:id="859314710">
      <w:bodyDiv w:val="1"/>
      <w:marLeft w:val="0"/>
      <w:marRight w:val="0"/>
      <w:marTop w:val="0"/>
      <w:marBottom w:val="0"/>
      <w:divBdr>
        <w:top w:val="none" w:sz="0" w:space="0" w:color="auto"/>
        <w:left w:val="none" w:sz="0" w:space="0" w:color="auto"/>
        <w:bottom w:val="none" w:sz="0" w:space="0" w:color="auto"/>
        <w:right w:val="none" w:sz="0" w:space="0" w:color="auto"/>
      </w:divBdr>
    </w:div>
    <w:div w:id="863249358">
      <w:bodyDiv w:val="1"/>
      <w:marLeft w:val="0"/>
      <w:marRight w:val="0"/>
      <w:marTop w:val="0"/>
      <w:marBottom w:val="0"/>
      <w:divBdr>
        <w:top w:val="none" w:sz="0" w:space="0" w:color="auto"/>
        <w:left w:val="none" w:sz="0" w:space="0" w:color="auto"/>
        <w:bottom w:val="none" w:sz="0" w:space="0" w:color="auto"/>
        <w:right w:val="none" w:sz="0" w:space="0" w:color="auto"/>
      </w:divBdr>
      <w:divsChild>
        <w:div w:id="218245758">
          <w:marLeft w:val="0"/>
          <w:marRight w:val="0"/>
          <w:marTop w:val="0"/>
          <w:marBottom w:val="0"/>
          <w:divBdr>
            <w:top w:val="none" w:sz="0" w:space="0" w:color="auto"/>
            <w:left w:val="none" w:sz="0" w:space="0" w:color="auto"/>
            <w:bottom w:val="none" w:sz="0" w:space="0" w:color="auto"/>
            <w:right w:val="none" w:sz="0" w:space="0" w:color="auto"/>
          </w:divBdr>
        </w:div>
      </w:divsChild>
    </w:div>
    <w:div w:id="873155426">
      <w:bodyDiv w:val="1"/>
      <w:marLeft w:val="0"/>
      <w:marRight w:val="0"/>
      <w:marTop w:val="0"/>
      <w:marBottom w:val="0"/>
      <w:divBdr>
        <w:top w:val="none" w:sz="0" w:space="0" w:color="auto"/>
        <w:left w:val="none" w:sz="0" w:space="0" w:color="auto"/>
        <w:bottom w:val="none" w:sz="0" w:space="0" w:color="auto"/>
        <w:right w:val="none" w:sz="0" w:space="0" w:color="auto"/>
      </w:divBdr>
      <w:divsChild>
        <w:div w:id="1093862431">
          <w:marLeft w:val="0"/>
          <w:marRight w:val="0"/>
          <w:marTop w:val="0"/>
          <w:marBottom w:val="0"/>
          <w:divBdr>
            <w:top w:val="none" w:sz="0" w:space="0" w:color="auto"/>
            <w:left w:val="none" w:sz="0" w:space="0" w:color="auto"/>
            <w:bottom w:val="none" w:sz="0" w:space="0" w:color="auto"/>
            <w:right w:val="none" w:sz="0" w:space="0" w:color="auto"/>
          </w:divBdr>
        </w:div>
      </w:divsChild>
    </w:div>
    <w:div w:id="884954195">
      <w:bodyDiv w:val="1"/>
      <w:marLeft w:val="0"/>
      <w:marRight w:val="0"/>
      <w:marTop w:val="0"/>
      <w:marBottom w:val="0"/>
      <w:divBdr>
        <w:top w:val="none" w:sz="0" w:space="0" w:color="auto"/>
        <w:left w:val="none" w:sz="0" w:space="0" w:color="auto"/>
        <w:bottom w:val="none" w:sz="0" w:space="0" w:color="auto"/>
        <w:right w:val="none" w:sz="0" w:space="0" w:color="auto"/>
      </w:divBdr>
      <w:divsChild>
        <w:div w:id="321126785">
          <w:marLeft w:val="0"/>
          <w:marRight w:val="0"/>
          <w:marTop w:val="0"/>
          <w:marBottom w:val="0"/>
          <w:divBdr>
            <w:top w:val="none" w:sz="0" w:space="0" w:color="auto"/>
            <w:left w:val="none" w:sz="0" w:space="0" w:color="auto"/>
            <w:bottom w:val="none" w:sz="0" w:space="0" w:color="auto"/>
            <w:right w:val="none" w:sz="0" w:space="0" w:color="auto"/>
          </w:divBdr>
        </w:div>
      </w:divsChild>
    </w:div>
    <w:div w:id="892543806">
      <w:bodyDiv w:val="1"/>
      <w:marLeft w:val="0"/>
      <w:marRight w:val="0"/>
      <w:marTop w:val="0"/>
      <w:marBottom w:val="0"/>
      <w:divBdr>
        <w:top w:val="none" w:sz="0" w:space="0" w:color="auto"/>
        <w:left w:val="none" w:sz="0" w:space="0" w:color="auto"/>
        <w:bottom w:val="none" w:sz="0" w:space="0" w:color="auto"/>
        <w:right w:val="none" w:sz="0" w:space="0" w:color="auto"/>
      </w:divBdr>
      <w:divsChild>
        <w:div w:id="590894608">
          <w:marLeft w:val="0"/>
          <w:marRight w:val="0"/>
          <w:marTop w:val="0"/>
          <w:marBottom w:val="0"/>
          <w:divBdr>
            <w:top w:val="none" w:sz="0" w:space="0" w:color="auto"/>
            <w:left w:val="none" w:sz="0" w:space="0" w:color="auto"/>
            <w:bottom w:val="none" w:sz="0" w:space="0" w:color="auto"/>
            <w:right w:val="none" w:sz="0" w:space="0" w:color="auto"/>
          </w:divBdr>
        </w:div>
      </w:divsChild>
    </w:div>
    <w:div w:id="896167900">
      <w:bodyDiv w:val="1"/>
      <w:marLeft w:val="0"/>
      <w:marRight w:val="0"/>
      <w:marTop w:val="0"/>
      <w:marBottom w:val="0"/>
      <w:divBdr>
        <w:top w:val="none" w:sz="0" w:space="0" w:color="auto"/>
        <w:left w:val="none" w:sz="0" w:space="0" w:color="auto"/>
        <w:bottom w:val="none" w:sz="0" w:space="0" w:color="auto"/>
        <w:right w:val="none" w:sz="0" w:space="0" w:color="auto"/>
      </w:divBdr>
      <w:divsChild>
        <w:div w:id="678387833">
          <w:marLeft w:val="0"/>
          <w:marRight w:val="0"/>
          <w:marTop w:val="0"/>
          <w:marBottom w:val="0"/>
          <w:divBdr>
            <w:top w:val="none" w:sz="0" w:space="0" w:color="auto"/>
            <w:left w:val="none" w:sz="0" w:space="0" w:color="auto"/>
            <w:bottom w:val="none" w:sz="0" w:space="0" w:color="auto"/>
            <w:right w:val="none" w:sz="0" w:space="0" w:color="auto"/>
          </w:divBdr>
        </w:div>
      </w:divsChild>
    </w:div>
    <w:div w:id="899904465">
      <w:bodyDiv w:val="1"/>
      <w:marLeft w:val="0"/>
      <w:marRight w:val="0"/>
      <w:marTop w:val="0"/>
      <w:marBottom w:val="0"/>
      <w:divBdr>
        <w:top w:val="none" w:sz="0" w:space="0" w:color="auto"/>
        <w:left w:val="none" w:sz="0" w:space="0" w:color="auto"/>
        <w:bottom w:val="none" w:sz="0" w:space="0" w:color="auto"/>
        <w:right w:val="none" w:sz="0" w:space="0" w:color="auto"/>
      </w:divBdr>
      <w:divsChild>
        <w:div w:id="44108505">
          <w:marLeft w:val="0"/>
          <w:marRight w:val="0"/>
          <w:marTop w:val="0"/>
          <w:marBottom w:val="0"/>
          <w:divBdr>
            <w:top w:val="none" w:sz="0" w:space="0" w:color="auto"/>
            <w:left w:val="none" w:sz="0" w:space="0" w:color="auto"/>
            <w:bottom w:val="none" w:sz="0" w:space="0" w:color="auto"/>
            <w:right w:val="none" w:sz="0" w:space="0" w:color="auto"/>
          </w:divBdr>
        </w:div>
      </w:divsChild>
    </w:div>
    <w:div w:id="901794260">
      <w:bodyDiv w:val="1"/>
      <w:marLeft w:val="0"/>
      <w:marRight w:val="0"/>
      <w:marTop w:val="0"/>
      <w:marBottom w:val="0"/>
      <w:divBdr>
        <w:top w:val="none" w:sz="0" w:space="0" w:color="auto"/>
        <w:left w:val="none" w:sz="0" w:space="0" w:color="auto"/>
        <w:bottom w:val="none" w:sz="0" w:space="0" w:color="auto"/>
        <w:right w:val="none" w:sz="0" w:space="0" w:color="auto"/>
      </w:divBdr>
    </w:div>
    <w:div w:id="903032346">
      <w:bodyDiv w:val="1"/>
      <w:marLeft w:val="0"/>
      <w:marRight w:val="0"/>
      <w:marTop w:val="0"/>
      <w:marBottom w:val="0"/>
      <w:divBdr>
        <w:top w:val="none" w:sz="0" w:space="0" w:color="auto"/>
        <w:left w:val="none" w:sz="0" w:space="0" w:color="auto"/>
        <w:bottom w:val="none" w:sz="0" w:space="0" w:color="auto"/>
        <w:right w:val="none" w:sz="0" w:space="0" w:color="auto"/>
      </w:divBdr>
      <w:divsChild>
        <w:div w:id="1357269432">
          <w:marLeft w:val="0"/>
          <w:marRight w:val="0"/>
          <w:marTop w:val="0"/>
          <w:marBottom w:val="0"/>
          <w:divBdr>
            <w:top w:val="none" w:sz="0" w:space="0" w:color="auto"/>
            <w:left w:val="none" w:sz="0" w:space="0" w:color="auto"/>
            <w:bottom w:val="none" w:sz="0" w:space="0" w:color="auto"/>
            <w:right w:val="none" w:sz="0" w:space="0" w:color="auto"/>
          </w:divBdr>
        </w:div>
      </w:divsChild>
    </w:div>
    <w:div w:id="907109240">
      <w:bodyDiv w:val="1"/>
      <w:marLeft w:val="0"/>
      <w:marRight w:val="0"/>
      <w:marTop w:val="0"/>
      <w:marBottom w:val="0"/>
      <w:divBdr>
        <w:top w:val="none" w:sz="0" w:space="0" w:color="auto"/>
        <w:left w:val="none" w:sz="0" w:space="0" w:color="auto"/>
        <w:bottom w:val="none" w:sz="0" w:space="0" w:color="auto"/>
        <w:right w:val="none" w:sz="0" w:space="0" w:color="auto"/>
      </w:divBdr>
      <w:divsChild>
        <w:div w:id="516121091">
          <w:marLeft w:val="0"/>
          <w:marRight w:val="0"/>
          <w:marTop w:val="0"/>
          <w:marBottom w:val="0"/>
          <w:divBdr>
            <w:top w:val="none" w:sz="0" w:space="0" w:color="auto"/>
            <w:left w:val="none" w:sz="0" w:space="0" w:color="auto"/>
            <w:bottom w:val="none" w:sz="0" w:space="0" w:color="auto"/>
            <w:right w:val="none" w:sz="0" w:space="0" w:color="auto"/>
          </w:divBdr>
        </w:div>
      </w:divsChild>
    </w:div>
    <w:div w:id="907685958">
      <w:bodyDiv w:val="1"/>
      <w:marLeft w:val="0"/>
      <w:marRight w:val="0"/>
      <w:marTop w:val="0"/>
      <w:marBottom w:val="0"/>
      <w:divBdr>
        <w:top w:val="none" w:sz="0" w:space="0" w:color="auto"/>
        <w:left w:val="none" w:sz="0" w:space="0" w:color="auto"/>
        <w:bottom w:val="none" w:sz="0" w:space="0" w:color="auto"/>
        <w:right w:val="none" w:sz="0" w:space="0" w:color="auto"/>
      </w:divBdr>
      <w:divsChild>
        <w:div w:id="1726181952">
          <w:marLeft w:val="0"/>
          <w:marRight w:val="0"/>
          <w:marTop w:val="0"/>
          <w:marBottom w:val="0"/>
          <w:divBdr>
            <w:top w:val="none" w:sz="0" w:space="0" w:color="auto"/>
            <w:left w:val="none" w:sz="0" w:space="0" w:color="auto"/>
            <w:bottom w:val="none" w:sz="0" w:space="0" w:color="auto"/>
            <w:right w:val="none" w:sz="0" w:space="0" w:color="auto"/>
          </w:divBdr>
        </w:div>
      </w:divsChild>
    </w:div>
    <w:div w:id="91436280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04">
          <w:marLeft w:val="0"/>
          <w:marRight w:val="0"/>
          <w:marTop w:val="0"/>
          <w:marBottom w:val="0"/>
          <w:divBdr>
            <w:top w:val="none" w:sz="0" w:space="0" w:color="auto"/>
            <w:left w:val="none" w:sz="0" w:space="0" w:color="auto"/>
            <w:bottom w:val="none" w:sz="0" w:space="0" w:color="auto"/>
            <w:right w:val="none" w:sz="0" w:space="0" w:color="auto"/>
          </w:divBdr>
        </w:div>
      </w:divsChild>
    </w:div>
    <w:div w:id="918293630">
      <w:bodyDiv w:val="1"/>
      <w:marLeft w:val="0"/>
      <w:marRight w:val="0"/>
      <w:marTop w:val="0"/>
      <w:marBottom w:val="0"/>
      <w:divBdr>
        <w:top w:val="none" w:sz="0" w:space="0" w:color="auto"/>
        <w:left w:val="none" w:sz="0" w:space="0" w:color="auto"/>
        <w:bottom w:val="none" w:sz="0" w:space="0" w:color="auto"/>
        <w:right w:val="none" w:sz="0" w:space="0" w:color="auto"/>
      </w:divBdr>
      <w:divsChild>
        <w:div w:id="24450624">
          <w:marLeft w:val="0"/>
          <w:marRight w:val="0"/>
          <w:marTop w:val="0"/>
          <w:marBottom w:val="0"/>
          <w:divBdr>
            <w:top w:val="none" w:sz="0" w:space="0" w:color="auto"/>
            <w:left w:val="none" w:sz="0" w:space="0" w:color="auto"/>
            <w:bottom w:val="none" w:sz="0" w:space="0" w:color="auto"/>
            <w:right w:val="none" w:sz="0" w:space="0" w:color="auto"/>
          </w:divBdr>
        </w:div>
      </w:divsChild>
    </w:div>
    <w:div w:id="920798300">
      <w:bodyDiv w:val="1"/>
      <w:marLeft w:val="0"/>
      <w:marRight w:val="0"/>
      <w:marTop w:val="0"/>
      <w:marBottom w:val="0"/>
      <w:divBdr>
        <w:top w:val="none" w:sz="0" w:space="0" w:color="auto"/>
        <w:left w:val="none" w:sz="0" w:space="0" w:color="auto"/>
        <w:bottom w:val="none" w:sz="0" w:space="0" w:color="auto"/>
        <w:right w:val="none" w:sz="0" w:space="0" w:color="auto"/>
      </w:divBdr>
      <w:divsChild>
        <w:div w:id="1372924495">
          <w:marLeft w:val="0"/>
          <w:marRight w:val="0"/>
          <w:marTop w:val="0"/>
          <w:marBottom w:val="0"/>
          <w:divBdr>
            <w:top w:val="none" w:sz="0" w:space="0" w:color="auto"/>
            <w:left w:val="none" w:sz="0" w:space="0" w:color="auto"/>
            <w:bottom w:val="none" w:sz="0" w:space="0" w:color="auto"/>
            <w:right w:val="none" w:sz="0" w:space="0" w:color="auto"/>
          </w:divBdr>
        </w:div>
      </w:divsChild>
    </w:div>
    <w:div w:id="921572964">
      <w:bodyDiv w:val="1"/>
      <w:marLeft w:val="0"/>
      <w:marRight w:val="0"/>
      <w:marTop w:val="0"/>
      <w:marBottom w:val="0"/>
      <w:divBdr>
        <w:top w:val="none" w:sz="0" w:space="0" w:color="auto"/>
        <w:left w:val="none" w:sz="0" w:space="0" w:color="auto"/>
        <w:bottom w:val="none" w:sz="0" w:space="0" w:color="auto"/>
        <w:right w:val="none" w:sz="0" w:space="0" w:color="auto"/>
      </w:divBdr>
      <w:divsChild>
        <w:div w:id="162670806">
          <w:marLeft w:val="0"/>
          <w:marRight w:val="0"/>
          <w:marTop w:val="0"/>
          <w:marBottom w:val="0"/>
          <w:divBdr>
            <w:top w:val="none" w:sz="0" w:space="0" w:color="auto"/>
            <w:left w:val="none" w:sz="0" w:space="0" w:color="auto"/>
            <w:bottom w:val="none" w:sz="0" w:space="0" w:color="auto"/>
            <w:right w:val="none" w:sz="0" w:space="0" w:color="auto"/>
          </w:divBdr>
        </w:div>
      </w:divsChild>
    </w:div>
    <w:div w:id="933049836">
      <w:bodyDiv w:val="1"/>
      <w:marLeft w:val="0"/>
      <w:marRight w:val="0"/>
      <w:marTop w:val="0"/>
      <w:marBottom w:val="0"/>
      <w:divBdr>
        <w:top w:val="none" w:sz="0" w:space="0" w:color="auto"/>
        <w:left w:val="none" w:sz="0" w:space="0" w:color="auto"/>
        <w:bottom w:val="none" w:sz="0" w:space="0" w:color="auto"/>
        <w:right w:val="none" w:sz="0" w:space="0" w:color="auto"/>
      </w:divBdr>
      <w:divsChild>
        <w:div w:id="54395158">
          <w:marLeft w:val="0"/>
          <w:marRight w:val="0"/>
          <w:marTop w:val="0"/>
          <w:marBottom w:val="0"/>
          <w:divBdr>
            <w:top w:val="none" w:sz="0" w:space="0" w:color="auto"/>
            <w:left w:val="none" w:sz="0" w:space="0" w:color="auto"/>
            <w:bottom w:val="none" w:sz="0" w:space="0" w:color="auto"/>
            <w:right w:val="none" w:sz="0" w:space="0" w:color="auto"/>
          </w:divBdr>
        </w:div>
      </w:divsChild>
    </w:div>
    <w:div w:id="9339023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975">
          <w:marLeft w:val="0"/>
          <w:marRight w:val="0"/>
          <w:marTop w:val="0"/>
          <w:marBottom w:val="0"/>
          <w:divBdr>
            <w:top w:val="none" w:sz="0" w:space="0" w:color="auto"/>
            <w:left w:val="none" w:sz="0" w:space="0" w:color="auto"/>
            <w:bottom w:val="none" w:sz="0" w:space="0" w:color="auto"/>
            <w:right w:val="none" w:sz="0" w:space="0" w:color="auto"/>
          </w:divBdr>
        </w:div>
      </w:divsChild>
    </w:div>
    <w:div w:id="934895614">
      <w:bodyDiv w:val="1"/>
      <w:marLeft w:val="0"/>
      <w:marRight w:val="0"/>
      <w:marTop w:val="0"/>
      <w:marBottom w:val="0"/>
      <w:divBdr>
        <w:top w:val="none" w:sz="0" w:space="0" w:color="auto"/>
        <w:left w:val="none" w:sz="0" w:space="0" w:color="auto"/>
        <w:bottom w:val="none" w:sz="0" w:space="0" w:color="auto"/>
        <w:right w:val="none" w:sz="0" w:space="0" w:color="auto"/>
      </w:divBdr>
      <w:divsChild>
        <w:div w:id="297565875">
          <w:marLeft w:val="0"/>
          <w:marRight w:val="0"/>
          <w:marTop w:val="0"/>
          <w:marBottom w:val="0"/>
          <w:divBdr>
            <w:top w:val="none" w:sz="0" w:space="0" w:color="auto"/>
            <w:left w:val="none" w:sz="0" w:space="0" w:color="auto"/>
            <w:bottom w:val="none" w:sz="0" w:space="0" w:color="auto"/>
            <w:right w:val="none" w:sz="0" w:space="0" w:color="auto"/>
          </w:divBdr>
        </w:div>
      </w:divsChild>
    </w:div>
    <w:div w:id="935481901">
      <w:bodyDiv w:val="1"/>
      <w:marLeft w:val="0"/>
      <w:marRight w:val="0"/>
      <w:marTop w:val="0"/>
      <w:marBottom w:val="0"/>
      <w:divBdr>
        <w:top w:val="none" w:sz="0" w:space="0" w:color="auto"/>
        <w:left w:val="none" w:sz="0" w:space="0" w:color="auto"/>
        <w:bottom w:val="none" w:sz="0" w:space="0" w:color="auto"/>
        <w:right w:val="none" w:sz="0" w:space="0" w:color="auto"/>
      </w:divBdr>
      <w:divsChild>
        <w:div w:id="13381631">
          <w:marLeft w:val="0"/>
          <w:marRight w:val="0"/>
          <w:marTop w:val="0"/>
          <w:marBottom w:val="0"/>
          <w:divBdr>
            <w:top w:val="none" w:sz="0" w:space="0" w:color="auto"/>
            <w:left w:val="none" w:sz="0" w:space="0" w:color="auto"/>
            <w:bottom w:val="none" w:sz="0" w:space="0" w:color="auto"/>
            <w:right w:val="none" w:sz="0" w:space="0" w:color="auto"/>
          </w:divBdr>
        </w:div>
        <w:div w:id="485173567">
          <w:marLeft w:val="0"/>
          <w:marRight w:val="0"/>
          <w:marTop w:val="0"/>
          <w:marBottom w:val="0"/>
          <w:divBdr>
            <w:top w:val="none" w:sz="0" w:space="0" w:color="auto"/>
            <w:left w:val="none" w:sz="0" w:space="0" w:color="auto"/>
            <w:bottom w:val="none" w:sz="0" w:space="0" w:color="auto"/>
            <w:right w:val="none" w:sz="0" w:space="0" w:color="auto"/>
          </w:divBdr>
        </w:div>
        <w:div w:id="538858970">
          <w:marLeft w:val="0"/>
          <w:marRight w:val="0"/>
          <w:marTop w:val="0"/>
          <w:marBottom w:val="0"/>
          <w:divBdr>
            <w:top w:val="none" w:sz="0" w:space="0" w:color="auto"/>
            <w:left w:val="none" w:sz="0" w:space="0" w:color="auto"/>
            <w:bottom w:val="none" w:sz="0" w:space="0" w:color="auto"/>
            <w:right w:val="none" w:sz="0" w:space="0" w:color="auto"/>
          </w:divBdr>
        </w:div>
        <w:div w:id="1046560489">
          <w:marLeft w:val="0"/>
          <w:marRight w:val="0"/>
          <w:marTop w:val="0"/>
          <w:marBottom w:val="0"/>
          <w:divBdr>
            <w:top w:val="none" w:sz="0" w:space="0" w:color="auto"/>
            <w:left w:val="none" w:sz="0" w:space="0" w:color="auto"/>
            <w:bottom w:val="none" w:sz="0" w:space="0" w:color="auto"/>
            <w:right w:val="none" w:sz="0" w:space="0" w:color="auto"/>
          </w:divBdr>
        </w:div>
        <w:div w:id="1591429706">
          <w:marLeft w:val="0"/>
          <w:marRight w:val="0"/>
          <w:marTop w:val="0"/>
          <w:marBottom w:val="0"/>
          <w:divBdr>
            <w:top w:val="none" w:sz="0" w:space="0" w:color="auto"/>
            <w:left w:val="none" w:sz="0" w:space="0" w:color="auto"/>
            <w:bottom w:val="none" w:sz="0" w:space="0" w:color="auto"/>
            <w:right w:val="none" w:sz="0" w:space="0" w:color="auto"/>
          </w:divBdr>
        </w:div>
        <w:div w:id="1640190577">
          <w:marLeft w:val="0"/>
          <w:marRight w:val="0"/>
          <w:marTop w:val="0"/>
          <w:marBottom w:val="0"/>
          <w:divBdr>
            <w:top w:val="none" w:sz="0" w:space="0" w:color="auto"/>
            <w:left w:val="none" w:sz="0" w:space="0" w:color="auto"/>
            <w:bottom w:val="none" w:sz="0" w:space="0" w:color="auto"/>
            <w:right w:val="none" w:sz="0" w:space="0" w:color="auto"/>
          </w:divBdr>
        </w:div>
        <w:div w:id="1777483664">
          <w:marLeft w:val="0"/>
          <w:marRight w:val="0"/>
          <w:marTop w:val="0"/>
          <w:marBottom w:val="0"/>
          <w:divBdr>
            <w:top w:val="none" w:sz="0" w:space="0" w:color="auto"/>
            <w:left w:val="none" w:sz="0" w:space="0" w:color="auto"/>
            <w:bottom w:val="none" w:sz="0" w:space="0" w:color="auto"/>
            <w:right w:val="none" w:sz="0" w:space="0" w:color="auto"/>
          </w:divBdr>
        </w:div>
      </w:divsChild>
    </w:div>
    <w:div w:id="935796342">
      <w:bodyDiv w:val="1"/>
      <w:marLeft w:val="0"/>
      <w:marRight w:val="0"/>
      <w:marTop w:val="0"/>
      <w:marBottom w:val="0"/>
      <w:divBdr>
        <w:top w:val="none" w:sz="0" w:space="0" w:color="auto"/>
        <w:left w:val="none" w:sz="0" w:space="0" w:color="auto"/>
        <w:bottom w:val="none" w:sz="0" w:space="0" w:color="auto"/>
        <w:right w:val="none" w:sz="0" w:space="0" w:color="auto"/>
      </w:divBdr>
      <w:divsChild>
        <w:div w:id="1791511906">
          <w:marLeft w:val="0"/>
          <w:marRight w:val="0"/>
          <w:marTop w:val="0"/>
          <w:marBottom w:val="0"/>
          <w:divBdr>
            <w:top w:val="none" w:sz="0" w:space="0" w:color="auto"/>
            <w:left w:val="none" w:sz="0" w:space="0" w:color="auto"/>
            <w:bottom w:val="none" w:sz="0" w:space="0" w:color="auto"/>
            <w:right w:val="none" w:sz="0" w:space="0" w:color="auto"/>
          </w:divBdr>
        </w:div>
      </w:divsChild>
    </w:div>
    <w:div w:id="936448165">
      <w:bodyDiv w:val="1"/>
      <w:marLeft w:val="0"/>
      <w:marRight w:val="0"/>
      <w:marTop w:val="0"/>
      <w:marBottom w:val="0"/>
      <w:divBdr>
        <w:top w:val="none" w:sz="0" w:space="0" w:color="auto"/>
        <w:left w:val="none" w:sz="0" w:space="0" w:color="auto"/>
        <w:bottom w:val="none" w:sz="0" w:space="0" w:color="auto"/>
        <w:right w:val="none" w:sz="0" w:space="0" w:color="auto"/>
      </w:divBdr>
      <w:divsChild>
        <w:div w:id="1533688817">
          <w:marLeft w:val="0"/>
          <w:marRight w:val="0"/>
          <w:marTop w:val="0"/>
          <w:marBottom w:val="0"/>
          <w:divBdr>
            <w:top w:val="none" w:sz="0" w:space="0" w:color="auto"/>
            <w:left w:val="none" w:sz="0" w:space="0" w:color="auto"/>
            <w:bottom w:val="none" w:sz="0" w:space="0" w:color="auto"/>
            <w:right w:val="none" w:sz="0" w:space="0" w:color="auto"/>
          </w:divBdr>
        </w:div>
      </w:divsChild>
    </w:div>
    <w:div w:id="938178595">
      <w:bodyDiv w:val="1"/>
      <w:marLeft w:val="0"/>
      <w:marRight w:val="0"/>
      <w:marTop w:val="0"/>
      <w:marBottom w:val="0"/>
      <w:divBdr>
        <w:top w:val="none" w:sz="0" w:space="0" w:color="auto"/>
        <w:left w:val="none" w:sz="0" w:space="0" w:color="auto"/>
        <w:bottom w:val="none" w:sz="0" w:space="0" w:color="auto"/>
        <w:right w:val="none" w:sz="0" w:space="0" w:color="auto"/>
      </w:divBdr>
      <w:divsChild>
        <w:div w:id="1769815549">
          <w:marLeft w:val="0"/>
          <w:marRight w:val="0"/>
          <w:marTop w:val="0"/>
          <w:marBottom w:val="0"/>
          <w:divBdr>
            <w:top w:val="none" w:sz="0" w:space="0" w:color="auto"/>
            <w:left w:val="none" w:sz="0" w:space="0" w:color="auto"/>
            <w:bottom w:val="none" w:sz="0" w:space="0" w:color="auto"/>
            <w:right w:val="none" w:sz="0" w:space="0" w:color="auto"/>
          </w:divBdr>
        </w:div>
      </w:divsChild>
    </w:div>
    <w:div w:id="952399135">
      <w:bodyDiv w:val="1"/>
      <w:marLeft w:val="0"/>
      <w:marRight w:val="0"/>
      <w:marTop w:val="0"/>
      <w:marBottom w:val="0"/>
      <w:divBdr>
        <w:top w:val="none" w:sz="0" w:space="0" w:color="auto"/>
        <w:left w:val="none" w:sz="0" w:space="0" w:color="auto"/>
        <w:bottom w:val="none" w:sz="0" w:space="0" w:color="auto"/>
        <w:right w:val="none" w:sz="0" w:space="0" w:color="auto"/>
      </w:divBdr>
      <w:divsChild>
        <w:div w:id="436291119">
          <w:marLeft w:val="0"/>
          <w:marRight w:val="0"/>
          <w:marTop w:val="0"/>
          <w:marBottom w:val="0"/>
          <w:divBdr>
            <w:top w:val="none" w:sz="0" w:space="0" w:color="auto"/>
            <w:left w:val="none" w:sz="0" w:space="0" w:color="auto"/>
            <w:bottom w:val="none" w:sz="0" w:space="0" w:color="auto"/>
            <w:right w:val="none" w:sz="0" w:space="0" w:color="auto"/>
          </w:divBdr>
        </w:div>
        <w:div w:id="462699519">
          <w:marLeft w:val="0"/>
          <w:marRight w:val="0"/>
          <w:marTop w:val="0"/>
          <w:marBottom w:val="0"/>
          <w:divBdr>
            <w:top w:val="none" w:sz="0" w:space="0" w:color="auto"/>
            <w:left w:val="none" w:sz="0" w:space="0" w:color="auto"/>
            <w:bottom w:val="none" w:sz="0" w:space="0" w:color="auto"/>
            <w:right w:val="none" w:sz="0" w:space="0" w:color="auto"/>
          </w:divBdr>
        </w:div>
        <w:div w:id="497892617">
          <w:marLeft w:val="0"/>
          <w:marRight w:val="0"/>
          <w:marTop w:val="0"/>
          <w:marBottom w:val="0"/>
          <w:divBdr>
            <w:top w:val="none" w:sz="0" w:space="0" w:color="auto"/>
            <w:left w:val="none" w:sz="0" w:space="0" w:color="auto"/>
            <w:bottom w:val="none" w:sz="0" w:space="0" w:color="auto"/>
            <w:right w:val="none" w:sz="0" w:space="0" w:color="auto"/>
          </w:divBdr>
        </w:div>
        <w:div w:id="839076318">
          <w:marLeft w:val="0"/>
          <w:marRight w:val="0"/>
          <w:marTop w:val="0"/>
          <w:marBottom w:val="0"/>
          <w:divBdr>
            <w:top w:val="none" w:sz="0" w:space="0" w:color="auto"/>
            <w:left w:val="none" w:sz="0" w:space="0" w:color="auto"/>
            <w:bottom w:val="none" w:sz="0" w:space="0" w:color="auto"/>
            <w:right w:val="none" w:sz="0" w:space="0" w:color="auto"/>
          </w:divBdr>
        </w:div>
        <w:div w:id="1016150441">
          <w:marLeft w:val="0"/>
          <w:marRight w:val="0"/>
          <w:marTop w:val="0"/>
          <w:marBottom w:val="0"/>
          <w:divBdr>
            <w:top w:val="none" w:sz="0" w:space="0" w:color="auto"/>
            <w:left w:val="none" w:sz="0" w:space="0" w:color="auto"/>
            <w:bottom w:val="none" w:sz="0" w:space="0" w:color="auto"/>
            <w:right w:val="none" w:sz="0" w:space="0" w:color="auto"/>
          </w:divBdr>
        </w:div>
        <w:div w:id="1209414881">
          <w:marLeft w:val="0"/>
          <w:marRight w:val="0"/>
          <w:marTop w:val="0"/>
          <w:marBottom w:val="0"/>
          <w:divBdr>
            <w:top w:val="none" w:sz="0" w:space="0" w:color="auto"/>
            <w:left w:val="none" w:sz="0" w:space="0" w:color="auto"/>
            <w:bottom w:val="none" w:sz="0" w:space="0" w:color="auto"/>
            <w:right w:val="none" w:sz="0" w:space="0" w:color="auto"/>
          </w:divBdr>
        </w:div>
        <w:div w:id="1983850630">
          <w:marLeft w:val="0"/>
          <w:marRight w:val="0"/>
          <w:marTop w:val="0"/>
          <w:marBottom w:val="0"/>
          <w:divBdr>
            <w:top w:val="none" w:sz="0" w:space="0" w:color="auto"/>
            <w:left w:val="none" w:sz="0" w:space="0" w:color="auto"/>
            <w:bottom w:val="none" w:sz="0" w:space="0" w:color="auto"/>
            <w:right w:val="none" w:sz="0" w:space="0" w:color="auto"/>
          </w:divBdr>
        </w:div>
      </w:divsChild>
    </w:div>
    <w:div w:id="961619166">
      <w:bodyDiv w:val="1"/>
      <w:marLeft w:val="0"/>
      <w:marRight w:val="0"/>
      <w:marTop w:val="0"/>
      <w:marBottom w:val="0"/>
      <w:divBdr>
        <w:top w:val="none" w:sz="0" w:space="0" w:color="auto"/>
        <w:left w:val="none" w:sz="0" w:space="0" w:color="auto"/>
        <w:bottom w:val="none" w:sz="0" w:space="0" w:color="auto"/>
        <w:right w:val="none" w:sz="0" w:space="0" w:color="auto"/>
      </w:divBdr>
      <w:divsChild>
        <w:div w:id="599292925">
          <w:marLeft w:val="0"/>
          <w:marRight w:val="0"/>
          <w:marTop w:val="0"/>
          <w:marBottom w:val="0"/>
          <w:divBdr>
            <w:top w:val="none" w:sz="0" w:space="0" w:color="auto"/>
            <w:left w:val="none" w:sz="0" w:space="0" w:color="auto"/>
            <w:bottom w:val="none" w:sz="0" w:space="0" w:color="auto"/>
            <w:right w:val="none" w:sz="0" w:space="0" w:color="auto"/>
          </w:divBdr>
        </w:div>
      </w:divsChild>
    </w:div>
    <w:div w:id="964121985">
      <w:bodyDiv w:val="1"/>
      <w:marLeft w:val="0"/>
      <w:marRight w:val="0"/>
      <w:marTop w:val="0"/>
      <w:marBottom w:val="0"/>
      <w:divBdr>
        <w:top w:val="none" w:sz="0" w:space="0" w:color="auto"/>
        <w:left w:val="none" w:sz="0" w:space="0" w:color="auto"/>
        <w:bottom w:val="none" w:sz="0" w:space="0" w:color="auto"/>
        <w:right w:val="none" w:sz="0" w:space="0" w:color="auto"/>
      </w:divBdr>
      <w:divsChild>
        <w:div w:id="554774196">
          <w:marLeft w:val="0"/>
          <w:marRight w:val="0"/>
          <w:marTop w:val="0"/>
          <w:marBottom w:val="0"/>
          <w:divBdr>
            <w:top w:val="none" w:sz="0" w:space="0" w:color="auto"/>
            <w:left w:val="none" w:sz="0" w:space="0" w:color="auto"/>
            <w:bottom w:val="none" w:sz="0" w:space="0" w:color="auto"/>
            <w:right w:val="none" w:sz="0" w:space="0" w:color="auto"/>
          </w:divBdr>
        </w:div>
      </w:divsChild>
    </w:div>
    <w:div w:id="964852637">
      <w:bodyDiv w:val="1"/>
      <w:marLeft w:val="0"/>
      <w:marRight w:val="0"/>
      <w:marTop w:val="0"/>
      <w:marBottom w:val="0"/>
      <w:divBdr>
        <w:top w:val="none" w:sz="0" w:space="0" w:color="auto"/>
        <w:left w:val="none" w:sz="0" w:space="0" w:color="auto"/>
        <w:bottom w:val="none" w:sz="0" w:space="0" w:color="auto"/>
        <w:right w:val="none" w:sz="0" w:space="0" w:color="auto"/>
      </w:divBdr>
      <w:divsChild>
        <w:div w:id="1371807324">
          <w:marLeft w:val="0"/>
          <w:marRight w:val="0"/>
          <w:marTop w:val="0"/>
          <w:marBottom w:val="0"/>
          <w:divBdr>
            <w:top w:val="none" w:sz="0" w:space="0" w:color="auto"/>
            <w:left w:val="none" w:sz="0" w:space="0" w:color="auto"/>
            <w:bottom w:val="none" w:sz="0" w:space="0" w:color="auto"/>
            <w:right w:val="none" w:sz="0" w:space="0" w:color="auto"/>
          </w:divBdr>
        </w:div>
      </w:divsChild>
    </w:div>
    <w:div w:id="965544907">
      <w:bodyDiv w:val="1"/>
      <w:marLeft w:val="0"/>
      <w:marRight w:val="0"/>
      <w:marTop w:val="0"/>
      <w:marBottom w:val="0"/>
      <w:divBdr>
        <w:top w:val="none" w:sz="0" w:space="0" w:color="auto"/>
        <w:left w:val="none" w:sz="0" w:space="0" w:color="auto"/>
        <w:bottom w:val="none" w:sz="0" w:space="0" w:color="auto"/>
        <w:right w:val="none" w:sz="0" w:space="0" w:color="auto"/>
      </w:divBdr>
      <w:divsChild>
        <w:div w:id="2007518408">
          <w:marLeft w:val="0"/>
          <w:marRight w:val="0"/>
          <w:marTop w:val="0"/>
          <w:marBottom w:val="0"/>
          <w:divBdr>
            <w:top w:val="none" w:sz="0" w:space="0" w:color="auto"/>
            <w:left w:val="none" w:sz="0" w:space="0" w:color="auto"/>
            <w:bottom w:val="none" w:sz="0" w:space="0" w:color="auto"/>
            <w:right w:val="none" w:sz="0" w:space="0" w:color="auto"/>
          </w:divBdr>
        </w:div>
      </w:divsChild>
    </w:div>
    <w:div w:id="967049365">
      <w:bodyDiv w:val="1"/>
      <w:marLeft w:val="0"/>
      <w:marRight w:val="0"/>
      <w:marTop w:val="0"/>
      <w:marBottom w:val="0"/>
      <w:divBdr>
        <w:top w:val="none" w:sz="0" w:space="0" w:color="auto"/>
        <w:left w:val="none" w:sz="0" w:space="0" w:color="auto"/>
        <w:bottom w:val="none" w:sz="0" w:space="0" w:color="auto"/>
        <w:right w:val="none" w:sz="0" w:space="0" w:color="auto"/>
      </w:divBdr>
      <w:divsChild>
        <w:div w:id="1714039209">
          <w:marLeft w:val="0"/>
          <w:marRight w:val="0"/>
          <w:marTop w:val="0"/>
          <w:marBottom w:val="0"/>
          <w:divBdr>
            <w:top w:val="none" w:sz="0" w:space="0" w:color="auto"/>
            <w:left w:val="none" w:sz="0" w:space="0" w:color="auto"/>
            <w:bottom w:val="none" w:sz="0" w:space="0" w:color="auto"/>
            <w:right w:val="none" w:sz="0" w:space="0" w:color="auto"/>
          </w:divBdr>
        </w:div>
      </w:divsChild>
    </w:div>
    <w:div w:id="974221396">
      <w:bodyDiv w:val="1"/>
      <w:marLeft w:val="0"/>
      <w:marRight w:val="0"/>
      <w:marTop w:val="0"/>
      <w:marBottom w:val="0"/>
      <w:divBdr>
        <w:top w:val="none" w:sz="0" w:space="0" w:color="auto"/>
        <w:left w:val="none" w:sz="0" w:space="0" w:color="auto"/>
        <w:bottom w:val="none" w:sz="0" w:space="0" w:color="auto"/>
        <w:right w:val="none" w:sz="0" w:space="0" w:color="auto"/>
      </w:divBdr>
      <w:divsChild>
        <w:div w:id="1961841231">
          <w:marLeft w:val="0"/>
          <w:marRight w:val="0"/>
          <w:marTop w:val="0"/>
          <w:marBottom w:val="0"/>
          <w:divBdr>
            <w:top w:val="none" w:sz="0" w:space="0" w:color="auto"/>
            <w:left w:val="none" w:sz="0" w:space="0" w:color="auto"/>
            <w:bottom w:val="none" w:sz="0" w:space="0" w:color="auto"/>
            <w:right w:val="none" w:sz="0" w:space="0" w:color="auto"/>
          </w:divBdr>
        </w:div>
      </w:divsChild>
    </w:div>
    <w:div w:id="992837277">
      <w:bodyDiv w:val="1"/>
      <w:marLeft w:val="0"/>
      <w:marRight w:val="0"/>
      <w:marTop w:val="0"/>
      <w:marBottom w:val="0"/>
      <w:divBdr>
        <w:top w:val="none" w:sz="0" w:space="0" w:color="auto"/>
        <w:left w:val="none" w:sz="0" w:space="0" w:color="auto"/>
        <w:bottom w:val="none" w:sz="0" w:space="0" w:color="auto"/>
        <w:right w:val="none" w:sz="0" w:space="0" w:color="auto"/>
      </w:divBdr>
    </w:div>
    <w:div w:id="993725320">
      <w:bodyDiv w:val="1"/>
      <w:marLeft w:val="0"/>
      <w:marRight w:val="0"/>
      <w:marTop w:val="0"/>
      <w:marBottom w:val="0"/>
      <w:divBdr>
        <w:top w:val="none" w:sz="0" w:space="0" w:color="auto"/>
        <w:left w:val="none" w:sz="0" w:space="0" w:color="auto"/>
        <w:bottom w:val="none" w:sz="0" w:space="0" w:color="auto"/>
        <w:right w:val="none" w:sz="0" w:space="0" w:color="auto"/>
      </w:divBdr>
      <w:divsChild>
        <w:div w:id="1755590811">
          <w:marLeft w:val="0"/>
          <w:marRight w:val="0"/>
          <w:marTop w:val="0"/>
          <w:marBottom w:val="0"/>
          <w:divBdr>
            <w:top w:val="none" w:sz="0" w:space="0" w:color="auto"/>
            <w:left w:val="none" w:sz="0" w:space="0" w:color="auto"/>
            <w:bottom w:val="none" w:sz="0" w:space="0" w:color="auto"/>
            <w:right w:val="none" w:sz="0" w:space="0" w:color="auto"/>
          </w:divBdr>
        </w:div>
      </w:divsChild>
    </w:div>
    <w:div w:id="1003511741">
      <w:bodyDiv w:val="1"/>
      <w:marLeft w:val="0"/>
      <w:marRight w:val="0"/>
      <w:marTop w:val="0"/>
      <w:marBottom w:val="0"/>
      <w:divBdr>
        <w:top w:val="none" w:sz="0" w:space="0" w:color="auto"/>
        <w:left w:val="none" w:sz="0" w:space="0" w:color="auto"/>
        <w:bottom w:val="none" w:sz="0" w:space="0" w:color="auto"/>
        <w:right w:val="none" w:sz="0" w:space="0" w:color="auto"/>
      </w:divBdr>
      <w:divsChild>
        <w:div w:id="831677131">
          <w:marLeft w:val="0"/>
          <w:marRight w:val="0"/>
          <w:marTop w:val="0"/>
          <w:marBottom w:val="0"/>
          <w:divBdr>
            <w:top w:val="none" w:sz="0" w:space="0" w:color="auto"/>
            <w:left w:val="none" w:sz="0" w:space="0" w:color="auto"/>
            <w:bottom w:val="none" w:sz="0" w:space="0" w:color="auto"/>
            <w:right w:val="none" w:sz="0" w:space="0" w:color="auto"/>
          </w:divBdr>
        </w:div>
      </w:divsChild>
    </w:div>
    <w:div w:id="1004942334">
      <w:bodyDiv w:val="1"/>
      <w:marLeft w:val="0"/>
      <w:marRight w:val="0"/>
      <w:marTop w:val="0"/>
      <w:marBottom w:val="0"/>
      <w:divBdr>
        <w:top w:val="none" w:sz="0" w:space="0" w:color="auto"/>
        <w:left w:val="none" w:sz="0" w:space="0" w:color="auto"/>
        <w:bottom w:val="none" w:sz="0" w:space="0" w:color="auto"/>
        <w:right w:val="none" w:sz="0" w:space="0" w:color="auto"/>
      </w:divBdr>
      <w:divsChild>
        <w:div w:id="1520505895">
          <w:marLeft w:val="0"/>
          <w:marRight w:val="0"/>
          <w:marTop w:val="0"/>
          <w:marBottom w:val="0"/>
          <w:divBdr>
            <w:top w:val="none" w:sz="0" w:space="0" w:color="auto"/>
            <w:left w:val="none" w:sz="0" w:space="0" w:color="auto"/>
            <w:bottom w:val="none" w:sz="0" w:space="0" w:color="auto"/>
            <w:right w:val="none" w:sz="0" w:space="0" w:color="auto"/>
          </w:divBdr>
        </w:div>
      </w:divsChild>
    </w:div>
    <w:div w:id="1009871967">
      <w:bodyDiv w:val="1"/>
      <w:marLeft w:val="0"/>
      <w:marRight w:val="0"/>
      <w:marTop w:val="0"/>
      <w:marBottom w:val="0"/>
      <w:divBdr>
        <w:top w:val="none" w:sz="0" w:space="0" w:color="auto"/>
        <w:left w:val="none" w:sz="0" w:space="0" w:color="auto"/>
        <w:bottom w:val="none" w:sz="0" w:space="0" w:color="auto"/>
        <w:right w:val="none" w:sz="0" w:space="0" w:color="auto"/>
      </w:divBdr>
      <w:divsChild>
        <w:div w:id="1092971212">
          <w:marLeft w:val="0"/>
          <w:marRight w:val="0"/>
          <w:marTop w:val="0"/>
          <w:marBottom w:val="0"/>
          <w:divBdr>
            <w:top w:val="none" w:sz="0" w:space="0" w:color="auto"/>
            <w:left w:val="none" w:sz="0" w:space="0" w:color="auto"/>
            <w:bottom w:val="none" w:sz="0" w:space="0" w:color="auto"/>
            <w:right w:val="none" w:sz="0" w:space="0" w:color="auto"/>
          </w:divBdr>
        </w:div>
      </w:divsChild>
    </w:div>
    <w:div w:id="1021514317">
      <w:bodyDiv w:val="1"/>
      <w:marLeft w:val="0"/>
      <w:marRight w:val="0"/>
      <w:marTop w:val="0"/>
      <w:marBottom w:val="0"/>
      <w:divBdr>
        <w:top w:val="none" w:sz="0" w:space="0" w:color="auto"/>
        <w:left w:val="none" w:sz="0" w:space="0" w:color="auto"/>
        <w:bottom w:val="none" w:sz="0" w:space="0" w:color="auto"/>
        <w:right w:val="none" w:sz="0" w:space="0" w:color="auto"/>
      </w:divBdr>
      <w:divsChild>
        <w:div w:id="440493642">
          <w:marLeft w:val="0"/>
          <w:marRight w:val="0"/>
          <w:marTop w:val="0"/>
          <w:marBottom w:val="0"/>
          <w:divBdr>
            <w:top w:val="none" w:sz="0" w:space="0" w:color="auto"/>
            <w:left w:val="none" w:sz="0" w:space="0" w:color="auto"/>
            <w:bottom w:val="none" w:sz="0" w:space="0" w:color="auto"/>
            <w:right w:val="none" w:sz="0" w:space="0" w:color="auto"/>
          </w:divBdr>
        </w:div>
      </w:divsChild>
    </w:div>
    <w:div w:id="1026977366">
      <w:bodyDiv w:val="1"/>
      <w:marLeft w:val="0"/>
      <w:marRight w:val="0"/>
      <w:marTop w:val="0"/>
      <w:marBottom w:val="0"/>
      <w:divBdr>
        <w:top w:val="none" w:sz="0" w:space="0" w:color="auto"/>
        <w:left w:val="none" w:sz="0" w:space="0" w:color="auto"/>
        <w:bottom w:val="none" w:sz="0" w:space="0" w:color="auto"/>
        <w:right w:val="none" w:sz="0" w:space="0" w:color="auto"/>
      </w:divBdr>
      <w:divsChild>
        <w:div w:id="1281687990">
          <w:marLeft w:val="0"/>
          <w:marRight w:val="0"/>
          <w:marTop w:val="0"/>
          <w:marBottom w:val="0"/>
          <w:divBdr>
            <w:top w:val="none" w:sz="0" w:space="0" w:color="auto"/>
            <w:left w:val="none" w:sz="0" w:space="0" w:color="auto"/>
            <w:bottom w:val="none" w:sz="0" w:space="0" w:color="auto"/>
            <w:right w:val="none" w:sz="0" w:space="0" w:color="auto"/>
          </w:divBdr>
        </w:div>
      </w:divsChild>
    </w:div>
    <w:div w:id="1035468808">
      <w:bodyDiv w:val="1"/>
      <w:marLeft w:val="0"/>
      <w:marRight w:val="0"/>
      <w:marTop w:val="0"/>
      <w:marBottom w:val="0"/>
      <w:divBdr>
        <w:top w:val="none" w:sz="0" w:space="0" w:color="auto"/>
        <w:left w:val="none" w:sz="0" w:space="0" w:color="auto"/>
        <w:bottom w:val="none" w:sz="0" w:space="0" w:color="auto"/>
        <w:right w:val="none" w:sz="0" w:space="0" w:color="auto"/>
      </w:divBdr>
    </w:div>
    <w:div w:id="1037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6247123">
          <w:marLeft w:val="0"/>
          <w:marRight w:val="0"/>
          <w:marTop w:val="0"/>
          <w:marBottom w:val="0"/>
          <w:divBdr>
            <w:top w:val="none" w:sz="0" w:space="0" w:color="auto"/>
            <w:left w:val="none" w:sz="0" w:space="0" w:color="auto"/>
            <w:bottom w:val="none" w:sz="0" w:space="0" w:color="auto"/>
            <w:right w:val="none" w:sz="0" w:space="0" w:color="auto"/>
          </w:divBdr>
        </w:div>
      </w:divsChild>
    </w:div>
    <w:div w:id="1052390102">
      <w:bodyDiv w:val="1"/>
      <w:marLeft w:val="0"/>
      <w:marRight w:val="0"/>
      <w:marTop w:val="0"/>
      <w:marBottom w:val="0"/>
      <w:divBdr>
        <w:top w:val="none" w:sz="0" w:space="0" w:color="auto"/>
        <w:left w:val="none" w:sz="0" w:space="0" w:color="auto"/>
        <w:bottom w:val="none" w:sz="0" w:space="0" w:color="auto"/>
        <w:right w:val="none" w:sz="0" w:space="0" w:color="auto"/>
      </w:divBdr>
    </w:div>
    <w:div w:id="1054506486">
      <w:bodyDiv w:val="1"/>
      <w:marLeft w:val="0"/>
      <w:marRight w:val="0"/>
      <w:marTop w:val="0"/>
      <w:marBottom w:val="0"/>
      <w:divBdr>
        <w:top w:val="none" w:sz="0" w:space="0" w:color="auto"/>
        <w:left w:val="none" w:sz="0" w:space="0" w:color="auto"/>
        <w:bottom w:val="none" w:sz="0" w:space="0" w:color="auto"/>
        <w:right w:val="none" w:sz="0" w:space="0" w:color="auto"/>
      </w:divBdr>
      <w:divsChild>
        <w:div w:id="805776452">
          <w:marLeft w:val="0"/>
          <w:marRight w:val="0"/>
          <w:marTop w:val="0"/>
          <w:marBottom w:val="0"/>
          <w:divBdr>
            <w:top w:val="none" w:sz="0" w:space="0" w:color="auto"/>
            <w:left w:val="none" w:sz="0" w:space="0" w:color="auto"/>
            <w:bottom w:val="none" w:sz="0" w:space="0" w:color="auto"/>
            <w:right w:val="none" w:sz="0" w:space="0" w:color="auto"/>
          </w:divBdr>
        </w:div>
      </w:divsChild>
    </w:div>
    <w:div w:id="1056465494">
      <w:bodyDiv w:val="1"/>
      <w:marLeft w:val="0"/>
      <w:marRight w:val="0"/>
      <w:marTop w:val="0"/>
      <w:marBottom w:val="0"/>
      <w:divBdr>
        <w:top w:val="none" w:sz="0" w:space="0" w:color="auto"/>
        <w:left w:val="none" w:sz="0" w:space="0" w:color="auto"/>
        <w:bottom w:val="none" w:sz="0" w:space="0" w:color="auto"/>
        <w:right w:val="none" w:sz="0" w:space="0" w:color="auto"/>
      </w:divBdr>
      <w:divsChild>
        <w:div w:id="1422992608">
          <w:marLeft w:val="0"/>
          <w:marRight w:val="0"/>
          <w:marTop w:val="0"/>
          <w:marBottom w:val="0"/>
          <w:divBdr>
            <w:top w:val="none" w:sz="0" w:space="0" w:color="auto"/>
            <w:left w:val="none" w:sz="0" w:space="0" w:color="auto"/>
            <w:bottom w:val="none" w:sz="0" w:space="0" w:color="auto"/>
            <w:right w:val="none" w:sz="0" w:space="0" w:color="auto"/>
          </w:divBdr>
        </w:div>
      </w:divsChild>
    </w:div>
    <w:div w:id="1057244103">
      <w:bodyDiv w:val="1"/>
      <w:marLeft w:val="0"/>
      <w:marRight w:val="0"/>
      <w:marTop w:val="0"/>
      <w:marBottom w:val="0"/>
      <w:divBdr>
        <w:top w:val="none" w:sz="0" w:space="0" w:color="auto"/>
        <w:left w:val="none" w:sz="0" w:space="0" w:color="auto"/>
        <w:bottom w:val="none" w:sz="0" w:space="0" w:color="auto"/>
        <w:right w:val="none" w:sz="0" w:space="0" w:color="auto"/>
      </w:divBdr>
      <w:divsChild>
        <w:div w:id="1709716205">
          <w:marLeft w:val="0"/>
          <w:marRight w:val="0"/>
          <w:marTop w:val="0"/>
          <w:marBottom w:val="0"/>
          <w:divBdr>
            <w:top w:val="none" w:sz="0" w:space="0" w:color="auto"/>
            <w:left w:val="none" w:sz="0" w:space="0" w:color="auto"/>
            <w:bottom w:val="none" w:sz="0" w:space="0" w:color="auto"/>
            <w:right w:val="none" w:sz="0" w:space="0" w:color="auto"/>
          </w:divBdr>
        </w:div>
      </w:divsChild>
    </w:div>
    <w:div w:id="1066687567">
      <w:bodyDiv w:val="1"/>
      <w:marLeft w:val="0"/>
      <w:marRight w:val="0"/>
      <w:marTop w:val="0"/>
      <w:marBottom w:val="0"/>
      <w:divBdr>
        <w:top w:val="none" w:sz="0" w:space="0" w:color="auto"/>
        <w:left w:val="none" w:sz="0" w:space="0" w:color="auto"/>
        <w:bottom w:val="none" w:sz="0" w:space="0" w:color="auto"/>
        <w:right w:val="none" w:sz="0" w:space="0" w:color="auto"/>
      </w:divBdr>
      <w:divsChild>
        <w:div w:id="660743422">
          <w:marLeft w:val="0"/>
          <w:marRight w:val="0"/>
          <w:marTop w:val="0"/>
          <w:marBottom w:val="0"/>
          <w:divBdr>
            <w:top w:val="none" w:sz="0" w:space="0" w:color="auto"/>
            <w:left w:val="none" w:sz="0" w:space="0" w:color="auto"/>
            <w:bottom w:val="none" w:sz="0" w:space="0" w:color="auto"/>
            <w:right w:val="none" w:sz="0" w:space="0" w:color="auto"/>
          </w:divBdr>
        </w:div>
      </w:divsChild>
    </w:div>
    <w:div w:id="1067920591">
      <w:bodyDiv w:val="1"/>
      <w:marLeft w:val="0"/>
      <w:marRight w:val="0"/>
      <w:marTop w:val="0"/>
      <w:marBottom w:val="0"/>
      <w:divBdr>
        <w:top w:val="none" w:sz="0" w:space="0" w:color="auto"/>
        <w:left w:val="none" w:sz="0" w:space="0" w:color="auto"/>
        <w:bottom w:val="none" w:sz="0" w:space="0" w:color="auto"/>
        <w:right w:val="none" w:sz="0" w:space="0" w:color="auto"/>
      </w:divBdr>
      <w:divsChild>
        <w:div w:id="1255825920">
          <w:marLeft w:val="0"/>
          <w:marRight w:val="0"/>
          <w:marTop w:val="0"/>
          <w:marBottom w:val="0"/>
          <w:divBdr>
            <w:top w:val="none" w:sz="0" w:space="0" w:color="auto"/>
            <w:left w:val="none" w:sz="0" w:space="0" w:color="auto"/>
            <w:bottom w:val="none" w:sz="0" w:space="0" w:color="auto"/>
            <w:right w:val="none" w:sz="0" w:space="0" w:color="auto"/>
          </w:divBdr>
        </w:div>
      </w:divsChild>
    </w:div>
    <w:div w:id="10737728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196">
          <w:marLeft w:val="0"/>
          <w:marRight w:val="0"/>
          <w:marTop w:val="0"/>
          <w:marBottom w:val="0"/>
          <w:divBdr>
            <w:top w:val="none" w:sz="0" w:space="0" w:color="auto"/>
            <w:left w:val="none" w:sz="0" w:space="0" w:color="auto"/>
            <w:bottom w:val="none" w:sz="0" w:space="0" w:color="auto"/>
            <w:right w:val="none" w:sz="0" w:space="0" w:color="auto"/>
          </w:divBdr>
        </w:div>
      </w:divsChild>
    </w:div>
    <w:div w:id="1076322630">
      <w:bodyDiv w:val="1"/>
      <w:marLeft w:val="0"/>
      <w:marRight w:val="0"/>
      <w:marTop w:val="0"/>
      <w:marBottom w:val="0"/>
      <w:divBdr>
        <w:top w:val="none" w:sz="0" w:space="0" w:color="auto"/>
        <w:left w:val="none" w:sz="0" w:space="0" w:color="auto"/>
        <w:bottom w:val="none" w:sz="0" w:space="0" w:color="auto"/>
        <w:right w:val="none" w:sz="0" w:space="0" w:color="auto"/>
      </w:divBdr>
      <w:divsChild>
        <w:div w:id="1657568443">
          <w:marLeft w:val="0"/>
          <w:marRight w:val="0"/>
          <w:marTop w:val="0"/>
          <w:marBottom w:val="0"/>
          <w:divBdr>
            <w:top w:val="none" w:sz="0" w:space="0" w:color="auto"/>
            <w:left w:val="none" w:sz="0" w:space="0" w:color="auto"/>
            <w:bottom w:val="none" w:sz="0" w:space="0" w:color="auto"/>
            <w:right w:val="none" w:sz="0" w:space="0" w:color="auto"/>
          </w:divBdr>
        </w:div>
      </w:divsChild>
    </w:div>
    <w:div w:id="1078332054">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sChild>
    </w:div>
    <w:div w:id="1080178846">
      <w:bodyDiv w:val="1"/>
      <w:marLeft w:val="0"/>
      <w:marRight w:val="0"/>
      <w:marTop w:val="0"/>
      <w:marBottom w:val="0"/>
      <w:divBdr>
        <w:top w:val="none" w:sz="0" w:space="0" w:color="auto"/>
        <w:left w:val="none" w:sz="0" w:space="0" w:color="auto"/>
        <w:bottom w:val="none" w:sz="0" w:space="0" w:color="auto"/>
        <w:right w:val="none" w:sz="0" w:space="0" w:color="auto"/>
      </w:divBdr>
      <w:divsChild>
        <w:div w:id="224995472">
          <w:marLeft w:val="0"/>
          <w:marRight w:val="0"/>
          <w:marTop w:val="0"/>
          <w:marBottom w:val="0"/>
          <w:divBdr>
            <w:top w:val="none" w:sz="0" w:space="0" w:color="auto"/>
            <w:left w:val="none" w:sz="0" w:space="0" w:color="auto"/>
            <w:bottom w:val="none" w:sz="0" w:space="0" w:color="auto"/>
            <w:right w:val="none" w:sz="0" w:space="0" w:color="auto"/>
          </w:divBdr>
        </w:div>
        <w:div w:id="1358505460">
          <w:marLeft w:val="0"/>
          <w:marRight w:val="0"/>
          <w:marTop w:val="0"/>
          <w:marBottom w:val="0"/>
          <w:divBdr>
            <w:top w:val="none" w:sz="0" w:space="0" w:color="auto"/>
            <w:left w:val="none" w:sz="0" w:space="0" w:color="auto"/>
            <w:bottom w:val="none" w:sz="0" w:space="0" w:color="auto"/>
            <w:right w:val="none" w:sz="0" w:space="0" w:color="auto"/>
          </w:divBdr>
        </w:div>
      </w:divsChild>
    </w:div>
    <w:div w:id="1086683574">
      <w:bodyDiv w:val="1"/>
      <w:marLeft w:val="0"/>
      <w:marRight w:val="0"/>
      <w:marTop w:val="0"/>
      <w:marBottom w:val="0"/>
      <w:divBdr>
        <w:top w:val="none" w:sz="0" w:space="0" w:color="auto"/>
        <w:left w:val="none" w:sz="0" w:space="0" w:color="auto"/>
        <w:bottom w:val="none" w:sz="0" w:space="0" w:color="auto"/>
        <w:right w:val="none" w:sz="0" w:space="0" w:color="auto"/>
      </w:divBdr>
      <w:divsChild>
        <w:div w:id="634025687">
          <w:marLeft w:val="0"/>
          <w:marRight w:val="0"/>
          <w:marTop w:val="0"/>
          <w:marBottom w:val="0"/>
          <w:divBdr>
            <w:top w:val="none" w:sz="0" w:space="0" w:color="auto"/>
            <w:left w:val="none" w:sz="0" w:space="0" w:color="auto"/>
            <w:bottom w:val="none" w:sz="0" w:space="0" w:color="auto"/>
            <w:right w:val="none" w:sz="0" w:space="0" w:color="auto"/>
          </w:divBdr>
          <w:divsChild>
            <w:div w:id="11016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28703">
      <w:bodyDiv w:val="1"/>
      <w:marLeft w:val="0"/>
      <w:marRight w:val="0"/>
      <w:marTop w:val="0"/>
      <w:marBottom w:val="0"/>
      <w:divBdr>
        <w:top w:val="none" w:sz="0" w:space="0" w:color="auto"/>
        <w:left w:val="none" w:sz="0" w:space="0" w:color="auto"/>
        <w:bottom w:val="none" w:sz="0" w:space="0" w:color="auto"/>
        <w:right w:val="none" w:sz="0" w:space="0" w:color="auto"/>
      </w:divBdr>
      <w:divsChild>
        <w:div w:id="1013994737">
          <w:marLeft w:val="0"/>
          <w:marRight w:val="0"/>
          <w:marTop w:val="0"/>
          <w:marBottom w:val="0"/>
          <w:divBdr>
            <w:top w:val="none" w:sz="0" w:space="0" w:color="auto"/>
            <w:left w:val="none" w:sz="0" w:space="0" w:color="auto"/>
            <w:bottom w:val="none" w:sz="0" w:space="0" w:color="auto"/>
            <w:right w:val="none" w:sz="0" w:space="0" w:color="auto"/>
          </w:divBdr>
        </w:div>
      </w:divsChild>
    </w:div>
    <w:div w:id="1099714226">
      <w:bodyDiv w:val="1"/>
      <w:marLeft w:val="0"/>
      <w:marRight w:val="0"/>
      <w:marTop w:val="0"/>
      <w:marBottom w:val="0"/>
      <w:divBdr>
        <w:top w:val="none" w:sz="0" w:space="0" w:color="auto"/>
        <w:left w:val="none" w:sz="0" w:space="0" w:color="auto"/>
        <w:bottom w:val="none" w:sz="0" w:space="0" w:color="auto"/>
        <w:right w:val="none" w:sz="0" w:space="0" w:color="auto"/>
      </w:divBdr>
      <w:divsChild>
        <w:div w:id="112675837">
          <w:marLeft w:val="0"/>
          <w:marRight w:val="0"/>
          <w:marTop w:val="0"/>
          <w:marBottom w:val="0"/>
          <w:divBdr>
            <w:top w:val="none" w:sz="0" w:space="0" w:color="auto"/>
            <w:left w:val="none" w:sz="0" w:space="0" w:color="auto"/>
            <w:bottom w:val="none" w:sz="0" w:space="0" w:color="auto"/>
            <w:right w:val="none" w:sz="0" w:space="0" w:color="auto"/>
          </w:divBdr>
        </w:div>
      </w:divsChild>
    </w:div>
    <w:div w:id="1108547135">
      <w:bodyDiv w:val="1"/>
      <w:marLeft w:val="0"/>
      <w:marRight w:val="0"/>
      <w:marTop w:val="0"/>
      <w:marBottom w:val="0"/>
      <w:divBdr>
        <w:top w:val="none" w:sz="0" w:space="0" w:color="auto"/>
        <w:left w:val="none" w:sz="0" w:space="0" w:color="auto"/>
        <w:bottom w:val="none" w:sz="0" w:space="0" w:color="auto"/>
        <w:right w:val="none" w:sz="0" w:space="0" w:color="auto"/>
      </w:divBdr>
      <w:divsChild>
        <w:div w:id="1570454574">
          <w:marLeft w:val="0"/>
          <w:marRight w:val="0"/>
          <w:marTop w:val="0"/>
          <w:marBottom w:val="0"/>
          <w:divBdr>
            <w:top w:val="none" w:sz="0" w:space="0" w:color="auto"/>
            <w:left w:val="none" w:sz="0" w:space="0" w:color="auto"/>
            <w:bottom w:val="none" w:sz="0" w:space="0" w:color="auto"/>
            <w:right w:val="none" w:sz="0" w:space="0" w:color="auto"/>
          </w:divBdr>
          <w:divsChild>
            <w:div w:id="1673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5715">
      <w:bodyDiv w:val="1"/>
      <w:marLeft w:val="0"/>
      <w:marRight w:val="0"/>
      <w:marTop w:val="0"/>
      <w:marBottom w:val="0"/>
      <w:divBdr>
        <w:top w:val="none" w:sz="0" w:space="0" w:color="auto"/>
        <w:left w:val="none" w:sz="0" w:space="0" w:color="auto"/>
        <w:bottom w:val="none" w:sz="0" w:space="0" w:color="auto"/>
        <w:right w:val="none" w:sz="0" w:space="0" w:color="auto"/>
      </w:divBdr>
      <w:divsChild>
        <w:div w:id="1460611837">
          <w:marLeft w:val="0"/>
          <w:marRight w:val="0"/>
          <w:marTop w:val="0"/>
          <w:marBottom w:val="0"/>
          <w:divBdr>
            <w:top w:val="none" w:sz="0" w:space="0" w:color="auto"/>
            <w:left w:val="none" w:sz="0" w:space="0" w:color="auto"/>
            <w:bottom w:val="none" w:sz="0" w:space="0" w:color="auto"/>
            <w:right w:val="none" w:sz="0" w:space="0" w:color="auto"/>
          </w:divBdr>
        </w:div>
      </w:divsChild>
    </w:div>
    <w:div w:id="1117603320">
      <w:bodyDiv w:val="1"/>
      <w:marLeft w:val="0"/>
      <w:marRight w:val="0"/>
      <w:marTop w:val="0"/>
      <w:marBottom w:val="0"/>
      <w:divBdr>
        <w:top w:val="none" w:sz="0" w:space="0" w:color="auto"/>
        <w:left w:val="none" w:sz="0" w:space="0" w:color="auto"/>
        <w:bottom w:val="none" w:sz="0" w:space="0" w:color="auto"/>
        <w:right w:val="none" w:sz="0" w:space="0" w:color="auto"/>
      </w:divBdr>
      <w:divsChild>
        <w:div w:id="1526364363">
          <w:marLeft w:val="0"/>
          <w:marRight w:val="0"/>
          <w:marTop w:val="0"/>
          <w:marBottom w:val="0"/>
          <w:divBdr>
            <w:top w:val="none" w:sz="0" w:space="0" w:color="auto"/>
            <w:left w:val="none" w:sz="0" w:space="0" w:color="auto"/>
            <w:bottom w:val="none" w:sz="0" w:space="0" w:color="auto"/>
            <w:right w:val="none" w:sz="0" w:space="0" w:color="auto"/>
          </w:divBdr>
        </w:div>
      </w:divsChild>
    </w:div>
    <w:div w:id="1121723706">
      <w:bodyDiv w:val="1"/>
      <w:marLeft w:val="0"/>
      <w:marRight w:val="0"/>
      <w:marTop w:val="0"/>
      <w:marBottom w:val="0"/>
      <w:divBdr>
        <w:top w:val="none" w:sz="0" w:space="0" w:color="auto"/>
        <w:left w:val="none" w:sz="0" w:space="0" w:color="auto"/>
        <w:bottom w:val="none" w:sz="0" w:space="0" w:color="auto"/>
        <w:right w:val="none" w:sz="0" w:space="0" w:color="auto"/>
      </w:divBdr>
      <w:divsChild>
        <w:div w:id="911425549">
          <w:marLeft w:val="0"/>
          <w:marRight w:val="0"/>
          <w:marTop w:val="0"/>
          <w:marBottom w:val="0"/>
          <w:divBdr>
            <w:top w:val="none" w:sz="0" w:space="0" w:color="auto"/>
            <w:left w:val="none" w:sz="0" w:space="0" w:color="auto"/>
            <w:bottom w:val="none" w:sz="0" w:space="0" w:color="auto"/>
            <w:right w:val="none" w:sz="0" w:space="0" w:color="auto"/>
          </w:divBdr>
        </w:div>
      </w:divsChild>
    </w:div>
    <w:div w:id="1122722680">
      <w:bodyDiv w:val="1"/>
      <w:marLeft w:val="0"/>
      <w:marRight w:val="0"/>
      <w:marTop w:val="0"/>
      <w:marBottom w:val="0"/>
      <w:divBdr>
        <w:top w:val="none" w:sz="0" w:space="0" w:color="auto"/>
        <w:left w:val="none" w:sz="0" w:space="0" w:color="auto"/>
        <w:bottom w:val="none" w:sz="0" w:space="0" w:color="auto"/>
        <w:right w:val="none" w:sz="0" w:space="0" w:color="auto"/>
      </w:divBdr>
      <w:divsChild>
        <w:div w:id="274405383">
          <w:marLeft w:val="0"/>
          <w:marRight w:val="0"/>
          <w:marTop w:val="0"/>
          <w:marBottom w:val="0"/>
          <w:divBdr>
            <w:top w:val="none" w:sz="0" w:space="0" w:color="auto"/>
            <w:left w:val="none" w:sz="0" w:space="0" w:color="auto"/>
            <w:bottom w:val="none" w:sz="0" w:space="0" w:color="auto"/>
            <w:right w:val="none" w:sz="0" w:space="0" w:color="auto"/>
          </w:divBdr>
        </w:div>
        <w:div w:id="986517582">
          <w:marLeft w:val="0"/>
          <w:marRight w:val="0"/>
          <w:marTop w:val="0"/>
          <w:marBottom w:val="0"/>
          <w:divBdr>
            <w:top w:val="none" w:sz="0" w:space="0" w:color="auto"/>
            <w:left w:val="none" w:sz="0" w:space="0" w:color="auto"/>
            <w:bottom w:val="none" w:sz="0" w:space="0" w:color="auto"/>
            <w:right w:val="none" w:sz="0" w:space="0" w:color="auto"/>
          </w:divBdr>
        </w:div>
      </w:divsChild>
    </w:div>
    <w:div w:id="1123888525">
      <w:bodyDiv w:val="1"/>
      <w:marLeft w:val="0"/>
      <w:marRight w:val="0"/>
      <w:marTop w:val="0"/>
      <w:marBottom w:val="0"/>
      <w:divBdr>
        <w:top w:val="none" w:sz="0" w:space="0" w:color="auto"/>
        <w:left w:val="none" w:sz="0" w:space="0" w:color="auto"/>
        <w:bottom w:val="none" w:sz="0" w:space="0" w:color="auto"/>
        <w:right w:val="none" w:sz="0" w:space="0" w:color="auto"/>
      </w:divBdr>
      <w:divsChild>
        <w:div w:id="1319337854">
          <w:marLeft w:val="0"/>
          <w:marRight w:val="0"/>
          <w:marTop w:val="0"/>
          <w:marBottom w:val="0"/>
          <w:divBdr>
            <w:top w:val="none" w:sz="0" w:space="0" w:color="auto"/>
            <w:left w:val="none" w:sz="0" w:space="0" w:color="auto"/>
            <w:bottom w:val="none" w:sz="0" w:space="0" w:color="auto"/>
            <w:right w:val="none" w:sz="0" w:space="0" w:color="auto"/>
          </w:divBdr>
          <w:divsChild>
            <w:div w:id="4800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7845">
      <w:bodyDiv w:val="1"/>
      <w:marLeft w:val="0"/>
      <w:marRight w:val="0"/>
      <w:marTop w:val="0"/>
      <w:marBottom w:val="0"/>
      <w:divBdr>
        <w:top w:val="none" w:sz="0" w:space="0" w:color="auto"/>
        <w:left w:val="none" w:sz="0" w:space="0" w:color="auto"/>
        <w:bottom w:val="none" w:sz="0" w:space="0" w:color="auto"/>
        <w:right w:val="none" w:sz="0" w:space="0" w:color="auto"/>
      </w:divBdr>
    </w:div>
    <w:div w:id="1126392020">
      <w:bodyDiv w:val="1"/>
      <w:marLeft w:val="0"/>
      <w:marRight w:val="0"/>
      <w:marTop w:val="0"/>
      <w:marBottom w:val="0"/>
      <w:divBdr>
        <w:top w:val="none" w:sz="0" w:space="0" w:color="auto"/>
        <w:left w:val="none" w:sz="0" w:space="0" w:color="auto"/>
        <w:bottom w:val="none" w:sz="0" w:space="0" w:color="auto"/>
        <w:right w:val="none" w:sz="0" w:space="0" w:color="auto"/>
      </w:divBdr>
      <w:divsChild>
        <w:div w:id="631058677">
          <w:marLeft w:val="0"/>
          <w:marRight w:val="0"/>
          <w:marTop w:val="0"/>
          <w:marBottom w:val="0"/>
          <w:divBdr>
            <w:top w:val="none" w:sz="0" w:space="0" w:color="auto"/>
            <w:left w:val="none" w:sz="0" w:space="0" w:color="auto"/>
            <w:bottom w:val="none" w:sz="0" w:space="0" w:color="auto"/>
            <w:right w:val="none" w:sz="0" w:space="0" w:color="auto"/>
          </w:divBdr>
        </w:div>
      </w:divsChild>
    </w:div>
    <w:div w:id="1128473097">
      <w:bodyDiv w:val="1"/>
      <w:marLeft w:val="0"/>
      <w:marRight w:val="0"/>
      <w:marTop w:val="0"/>
      <w:marBottom w:val="0"/>
      <w:divBdr>
        <w:top w:val="none" w:sz="0" w:space="0" w:color="auto"/>
        <w:left w:val="none" w:sz="0" w:space="0" w:color="auto"/>
        <w:bottom w:val="none" w:sz="0" w:space="0" w:color="auto"/>
        <w:right w:val="none" w:sz="0" w:space="0" w:color="auto"/>
      </w:divBdr>
      <w:divsChild>
        <w:div w:id="637150419">
          <w:marLeft w:val="0"/>
          <w:marRight w:val="0"/>
          <w:marTop w:val="0"/>
          <w:marBottom w:val="0"/>
          <w:divBdr>
            <w:top w:val="none" w:sz="0" w:space="0" w:color="auto"/>
            <w:left w:val="none" w:sz="0" w:space="0" w:color="auto"/>
            <w:bottom w:val="none" w:sz="0" w:space="0" w:color="auto"/>
            <w:right w:val="none" w:sz="0" w:space="0" w:color="auto"/>
          </w:divBdr>
        </w:div>
      </w:divsChild>
    </w:div>
    <w:div w:id="1136290084">
      <w:bodyDiv w:val="1"/>
      <w:marLeft w:val="0"/>
      <w:marRight w:val="0"/>
      <w:marTop w:val="0"/>
      <w:marBottom w:val="0"/>
      <w:divBdr>
        <w:top w:val="none" w:sz="0" w:space="0" w:color="auto"/>
        <w:left w:val="none" w:sz="0" w:space="0" w:color="auto"/>
        <w:bottom w:val="none" w:sz="0" w:space="0" w:color="auto"/>
        <w:right w:val="none" w:sz="0" w:space="0" w:color="auto"/>
      </w:divBdr>
      <w:divsChild>
        <w:div w:id="2032368473">
          <w:marLeft w:val="0"/>
          <w:marRight w:val="0"/>
          <w:marTop w:val="0"/>
          <w:marBottom w:val="0"/>
          <w:divBdr>
            <w:top w:val="none" w:sz="0" w:space="0" w:color="auto"/>
            <w:left w:val="none" w:sz="0" w:space="0" w:color="auto"/>
            <w:bottom w:val="none" w:sz="0" w:space="0" w:color="auto"/>
            <w:right w:val="none" w:sz="0" w:space="0" w:color="auto"/>
          </w:divBdr>
          <w:divsChild>
            <w:div w:id="1116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604">
      <w:bodyDiv w:val="1"/>
      <w:marLeft w:val="0"/>
      <w:marRight w:val="0"/>
      <w:marTop w:val="0"/>
      <w:marBottom w:val="0"/>
      <w:divBdr>
        <w:top w:val="none" w:sz="0" w:space="0" w:color="auto"/>
        <w:left w:val="none" w:sz="0" w:space="0" w:color="auto"/>
        <w:bottom w:val="none" w:sz="0" w:space="0" w:color="auto"/>
        <w:right w:val="none" w:sz="0" w:space="0" w:color="auto"/>
      </w:divBdr>
      <w:divsChild>
        <w:div w:id="1709068952">
          <w:marLeft w:val="0"/>
          <w:marRight w:val="0"/>
          <w:marTop w:val="0"/>
          <w:marBottom w:val="0"/>
          <w:divBdr>
            <w:top w:val="none" w:sz="0" w:space="0" w:color="auto"/>
            <w:left w:val="none" w:sz="0" w:space="0" w:color="auto"/>
            <w:bottom w:val="none" w:sz="0" w:space="0" w:color="auto"/>
            <w:right w:val="none" w:sz="0" w:space="0" w:color="auto"/>
          </w:divBdr>
        </w:div>
      </w:divsChild>
    </w:div>
    <w:div w:id="1138257375">
      <w:bodyDiv w:val="1"/>
      <w:marLeft w:val="0"/>
      <w:marRight w:val="0"/>
      <w:marTop w:val="0"/>
      <w:marBottom w:val="0"/>
      <w:divBdr>
        <w:top w:val="none" w:sz="0" w:space="0" w:color="auto"/>
        <w:left w:val="none" w:sz="0" w:space="0" w:color="auto"/>
        <w:bottom w:val="none" w:sz="0" w:space="0" w:color="auto"/>
        <w:right w:val="none" w:sz="0" w:space="0" w:color="auto"/>
      </w:divBdr>
      <w:divsChild>
        <w:div w:id="1693191921">
          <w:marLeft w:val="0"/>
          <w:marRight w:val="0"/>
          <w:marTop w:val="0"/>
          <w:marBottom w:val="0"/>
          <w:divBdr>
            <w:top w:val="none" w:sz="0" w:space="0" w:color="auto"/>
            <w:left w:val="none" w:sz="0" w:space="0" w:color="auto"/>
            <w:bottom w:val="none" w:sz="0" w:space="0" w:color="auto"/>
            <w:right w:val="none" w:sz="0" w:space="0" w:color="auto"/>
          </w:divBdr>
        </w:div>
      </w:divsChild>
    </w:div>
    <w:div w:id="1140881487">
      <w:bodyDiv w:val="1"/>
      <w:marLeft w:val="0"/>
      <w:marRight w:val="0"/>
      <w:marTop w:val="0"/>
      <w:marBottom w:val="0"/>
      <w:divBdr>
        <w:top w:val="none" w:sz="0" w:space="0" w:color="auto"/>
        <w:left w:val="none" w:sz="0" w:space="0" w:color="auto"/>
        <w:bottom w:val="none" w:sz="0" w:space="0" w:color="auto"/>
        <w:right w:val="none" w:sz="0" w:space="0" w:color="auto"/>
      </w:divBdr>
      <w:divsChild>
        <w:div w:id="273244342">
          <w:marLeft w:val="0"/>
          <w:marRight w:val="0"/>
          <w:marTop w:val="0"/>
          <w:marBottom w:val="0"/>
          <w:divBdr>
            <w:top w:val="none" w:sz="0" w:space="0" w:color="auto"/>
            <w:left w:val="none" w:sz="0" w:space="0" w:color="auto"/>
            <w:bottom w:val="none" w:sz="0" w:space="0" w:color="auto"/>
            <w:right w:val="none" w:sz="0" w:space="0" w:color="auto"/>
          </w:divBdr>
        </w:div>
      </w:divsChild>
    </w:div>
    <w:div w:id="1152408833">
      <w:bodyDiv w:val="1"/>
      <w:marLeft w:val="0"/>
      <w:marRight w:val="0"/>
      <w:marTop w:val="0"/>
      <w:marBottom w:val="0"/>
      <w:divBdr>
        <w:top w:val="none" w:sz="0" w:space="0" w:color="auto"/>
        <w:left w:val="none" w:sz="0" w:space="0" w:color="auto"/>
        <w:bottom w:val="none" w:sz="0" w:space="0" w:color="auto"/>
        <w:right w:val="none" w:sz="0" w:space="0" w:color="auto"/>
      </w:divBdr>
      <w:divsChild>
        <w:div w:id="481896212">
          <w:marLeft w:val="0"/>
          <w:marRight w:val="0"/>
          <w:marTop w:val="0"/>
          <w:marBottom w:val="0"/>
          <w:divBdr>
            <w:top w:val="none" w:sz="0" w:space="0" w:color="auto"/>
            <w:left w:val="none" w:sz="0" w:space="0" w:color="auto"/>
            <w:bottom w:val="none" w:sz="0" w:space="0" w:color="auto"/>
            <w:right w:val="none" w:sz="0" w:space="0" w:color="auto"/>
          </w:divBdr>
        </w:div>
      </w:divsChild>
    </w:div>
    <w:div w:id="1153721300">
      <w:bodyDiv w:val="1"/>
      <w:marLeft w:val="0"/>
      <w:marRight w:val="0"/>
      <w:marTop w:val="0"/>
      <w:marBottom w:val="0"/>
      <w:divBdr>
        <w:top w:val="none" w:sz="0" w:space="0" w:color="auto"/>
        <w:left w:val="none" w:sz="0" w:space="0" w:color="auto"/>
        <w:bottom w:val="none" w:sz="0" w:space="0" w:color="auto"/>
        <w:right w:val="none" w:sz="0" w:space="0" w:color="auto"/>
      </w:divBdr>
      <w:divsChild>
        <w:div w:id="868373618">
          <w:marLeft w:val="0"/>
          <w:marRight w:val="0"/>
          <w:marTop w:val="0"/>
          <w:marBottom w:val="0"/>
          <w:divBdr>
            <w:top w:val="none" w:sz="0" w:space="0" w:color="auto"/>
            <w:left w:val="none" w:sz="0" w:space="0" w:color="auto"/>
            <w:bottom w:val="none" w:sz="0" w:space="0" w:color="auto"/>
            <w:right w:val="none" w:sz="0" w:space="0" w:color="auto"/>
          </w:divBdr>
        </w:div>
      </w:divsChild>
    </w:div>
    <w:div w:id="1170874513">
      <w:bodyDiv w:val="1"/>
      <w:marLeft w:val="0"/>
      <w:marRight w:val="0"/>
      <w:marTop w:val="0"/>
      <w:marBottom w:val="0"/>
      <w:divBdr>
        <w:top w:val="none" w:sz="0" w:space="0" w:color="auto"/>
        <w:left w:val="none" w:sz="0" w:space="0" w:color="auto"/>
        <w:bottom w:val="none" w:sz="0" w:space="0" w:color="auto"/>
        <w:right w:val="none" w:sz="0" w:space="0" w:color="auto"/>
      </w:divBdr>
      <w:divsChild>
        <w:div w:id="759183966">
          <w:marLeft w:val="0"/>
          <w:marRight w:val="0"/>
          <w:marTop w:val="0"/>
          <w:marBottom w:val="0"/>
          <w:divBdr>
            <w:top w:val="none" w:sz="0" w:space="0" w:color="auto"/>
            <w:left w:val="none" w:sz="0" w:space="0" w:color="auto"/>
            <w:bottom w:val="none" w:sz="0" w:space="0" w:color="auto"/>
            <w:right w:val="none" w:sz="0" w:space="0" w:color="auto"/>
          </w:divBdr>
        </w:div>
      </w:divsChild>
    </w:div>
    <w:div w:id="1171291892">
      <w:bodyDiv w:val="1"/>
      <w:marLeft w:val="0"/>
      <w:marRight w:val="0"/>
      <w:marTop w:val="0"/>
      <w:marBottom w:val="0"/>
      <w:divBdr>
        <w:top w:val="none" w:sz="0" w:space="0" w:color="auto"/>
        <w:left w:val="none" w:sz="0" w:space="0" w:color="auto"/>
        <w:bottom w:val="none" w:sz="0" w:space="0" w:color="auto"/>
        <w:right w:val="none" w:sz="0" w:space="0" w:color="auto"/>
      </w:divBdr>
      <w:divsChild>
        <w:div w:id="1650741459">
          <w:marLeft w:val="0"/>
          <w:marRight w:val="0"/>
          <w:marTop w:val="0"/>
          <w:marBottom w:val="0"/>
          <w:divBdr>
            <w:top w:val="none" w:sz="0" w:space="0" w:color="auto"/>
            <w:left w:val="none" w:sz="0" w:space="0" w:color="auto"/>
            <w:bottom w:val="none" w:sz="0" w:space="0" w:color="auto"/>
            <w:right w:val="none" w:sz="0" w:space="0" w:color="auto"/>
          </w:divBdr>
        </w:div>
      </w:divsChild>
    </w:div>
    <w:div w:id="1173767216">
      <w:bodyDiv w:val="1"/>
      <w:marLeft w:val="0"/>
      <w:marRight w:val="0"/>
      <w:marTop w:val="0"/>
      <w:marBottom w:val="0"/>
      <w:divBdr>
        <w:top w:val="none" w:sz="0" w:space="0" w:color="auto"/>
        <w:left w:val="none" w:sz="0" w:space="0" w:color="auto"/>
        <w:bottom w:val="none" w:sz="0" w:space="0" w:color="auto"/>
        <w:right w:val="none" w:sz="0" w:space="0" w:color="auto"/>
      </w:divBdr>
      <w:divsChild>
        <w:div w:id="1359431577">
          <w:marLeft w:val="0"/>
          <w:marRight w:val="0"/>
          <w:marTop w:val="0"/>
          <w:marBottom w:val="0"/>
          <w:divBdr>
            <w:top w:val="none" w:sz="0" w:space="0" w:color="auto"/>
            <w:left w:val="none" w:sz="0" w:space="0" w:color="auto"/>
            <w:bottom w:val="none" w:sz="0" w:space="0" w:color="auto"/>
            <w:right w:val="none" w:sz="0" w:space="0" w:color="auto"/>
          </w:divBdr>
        </w:div>
      </w:divsChild>
    </w:div>
    <w:div w:id="1174224122">
      <w:bodyDiv w:val="1"/>
      <w:marLeft w:val="0"/>
      <w:marRight w:val="0"/>
      <w:marTop w:val="0"/>
      <w:marBottom w:val="0"/>
      <w:divBdr>
        <w:top w:val="none" w:sz="0" w:space="0" w:color="auto"/>
        <w:left w:val="none" w:sz="0" w:space="0" w:color="auto"/>
        <w:bottom w:val="none" w:sz="0" w:space="0" w:color="auto"/>
        <w:right w:val="none" w:sz="0" w:space="0" w:color="auto"/>
      </w:divBdr>
      <w:divsChild>
        <w:div w:id="1881822663">
          <w:marLeft w:val="0"/>
          <w:marRight w:val="0"/>
          <w:marTop w:val="0"/>
          <w:marBottom w:val="0"/>
          <w:divBdr>
            <w:top w:val="none" w:sz="0" w:space="0" w:color="auto"/>
            <w:left w:val="none" w:sz="0" w:space="0" w:color="auto"/>
            <w:bottom w:val="none" w:sz="0" w:space="0" w:color="auto"/>
            <w:right w:val="none" w:sz="0" w:space="0" w:color="auto"/>
          </w:divBdr>
        </w:div>
      </w:divsChild>
    </w:div>
    <w:div w:id="1176380331">
      <w:bodyDiv w:val="1"/>
      <w:marLeft w:val="0"/>
      <w:marRight w:val="0"/>
      <w:marTop w:val="0"/>
      <w:marBottom w:val="0"/>
      <w:divBdr>
        <w:top w:val="none" w:sz="0" w:space="0" w:color="auto"/>
        <w:left w:val="none" w:sz="0" w:space="0" w:color="auto"/>
        <w:bottom w:val="none" w:sz="0" w:space="0" w:color="auto"/>
        <w:right w:val="none" w:sz="0" w:space="0" w:color="auto"/>
      </w:divBdr>
      <w:divsChild>
        <w:div w:id="340813913">
          <w:marLeft w:val="0"/>
          <w:marRight w:val="0"/>
          <w:marTop w:val="0"/>
          <w:marBottom w:val="0"/>
          <w:divBdr>
            <w:top w:val="none" w:sz="0" w:space="0" w:color="auto"/>
            <w:left w:val="none" w:sz="0" w:space="0" w:color="auto"/>
            <w:bottom w:val="none" w:sz="0" w:space="0" w:color="auto"/>
            <w:right w:val="none" w:sz="0" w:space="0" w:color="auto"/>
          </w:divBdr>
        </w:div>
      </w:divsChild>
    </w:div>
    <w:div w:id="1182427329">
      <w:bodyDiv w:val="1"/>
      <w:marLeft w:val="0"/>
      <w:marRight w:val="0"/>
      <w:marTop w:val="0"/>
      <w:marBottom w:val="0"/>
      <w:divBdr>
        <w:top w:val="none" w:sz="0" w:space="0" w:color="auto"/>
        <w:left w:val="none" w:sz="0" w:space="0" w:color="auto"/>
        <w:bottom w:val="none" w:sz="0" w:space="0" w:color="auto"/>
        <w:right w:val="none" w:sz="0" w:space="0" w:color="auto"/>
      </w:divBdr>
      <w:divsChild>
        <w:div w:id="560095557">
          <w:marLeft w:val="0"/>
          <w:marRight w:val="0"/>
          <w:marTop w:val="0"/>
          <w:marBottom w:val="0"/>
          <w:divBdr>
            <w:top w:val="none" w:sz="0" w:space="0" w:color="auto"/>
            <w:left w:val="none" w:sz="0" w:space="0" w:color="auto"/>
            <w:bottom w:val="none" w:sz="0" w:space="0" w:color="auto"/>
            <w:right w:val="none" w:sz="0" w:space="0" w:color="auto"/>
          </w:divBdr>
        </w:div>
      </w:divsChild>
    </w:div>
    <w:div w:id="1191407542">
      <w:bodyDiv w:val="1"/>
      <w:marLeft w:val="0"/>
      <w:marRight w:val="0"/>
      <w:marTop w:val="0"/>
      <w:marBottom w:val="0"/>
      <w:divBdr>
        <w:top w:val="none" w:sz="0" w:space="0" w:color="auto"/>
        <w:left w:val="none" w:sz="0" w:space="0" w:color="auto"/>
        <w:bottom w:val="none" w:sz="0" w:space="0" w:color="auto"/>
        <w:right w:val="none" w:sz="0" w:space="0" w:color="auto"/>
      </w:divBdr>
      <w:divsChild>
        <w:div w:id="482819708">
          <w:marLeft w:val="0"/>
          <w:marRight w:val="0"/>
          <w:marTop w:val="0"/>
          <w:marBottom w:val="0"/>
          <w:divBdr>
            <w:top w:val="none" w:sz="0" w:space="0" w:color="auto"/>
            <w:left w:val="none" w:sz="0" w:space="0" w:color="auto"/>
            <w:bottom w:val="none" w:sz="0" w:space="0" w:color="auto"/>
            <w:right w:val="none" w:sz="0" w:space="0" w:color="auto"/>
          </w:divBdr>
        </w:div>
      </w:divsChild>
    </w:div>
    <w:div w:id="1196193374">
      <w:bodyDiv w:val="1"/>
      <w:marLeft w:val="0"/>
      <w:marRight w:val="0"/>
      <w:marTop w:val="0"/>
      <w:marBottom w:val="0"/>
      <w:divBdr>
        <w:top w:val="none" w:sz="0" w:space="0" w:color="auto"/>
        <w:left w:val="none" w:sz="0" w:space="0" w:color="auto"/>
        <w:bottom w:val="none" w:sz="0" w:space="0" w:color="auto"/>
        <w:right w:val="none" w:sz="0" w:space="0" w:color="auto"/>
      </w:divBdr>
      <w:divsChild>
        <w:div w:id="1405760964">
          <w:marLeft w:val="0"/>
          <w:marRight w:val="0"/>
          <w:marTop w:val="0"/>
          <w:marBottom w:val="0"/>
          <w:divBdr>
            <w:top w:val="none" w:sz="0" w:space="0" w:color="auto"/>
            <w:left w:val="none" w:sz="0" w:space="0" w:color="auto"/>
            <w:bottom w:val="none" w:sz="0" w:space="0" w:color="auto"/>
            <w:right w:val="none" w:sz="0" w:space="0" w:color="auto"/>
          </w:divBdr>
        </w:div>
      </w:divsChild>
    </w:div>
    <w:div w:id="1199440752">
      <w:bodyDiv w:val="1"/>
      <w:marLeft w:val="0"/>
      <w:marRight w:val="0"/>
      <w:marTop w:val="0"/>
      <w:marBottom w:val="0"/>
      <w:divBdr>
        <w:top w:val="none" w:sz="0" w:space="0" w:color="auto"/>
        <w:left w:val="none" w:sz="0" w:space="0" w:color="auto"/>
        <w:bottom w:val="none" w:sz="0" w:space="0" w:color="auto"/>
        <w:right w:val="none" w:sz="0" w:space="0" w:color="auto"/>
      </w:divBdr>
      <w:divsChild>
        <w:div w:id="442653904">
          <w:marLeft w:val="0"/>
          <w:marRight w:val="0"/>
          <w:marTop w:val="0"/>
          <w:marBottom w:val="0"/>
          <w:divBdr>
            <w:top w:val="none" w:sz="0" w:space="0" w:color="auto"/>
            <w:left w:val="none" w:sz="0" w:space="0" w:color="auto"/>
            <w:bottom w:val="none" w:sz="0" w:space="0" w:color="auto"/>
            <w:right w:val="none" w:sz="0" w:space="0" w:color="auto"/>
          </w:divBdr>
          <w:divsChild>
            <w:div w:id="852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4969">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1">
          <w:marLeft w:val="0"/>
          <w:marRight w:val="0"/>
          <w:marTop w:val="0"/>
          <w:marBottom w:val="0"/>
          <w:divBdr>
            <w:top w:val="none" w:sz="0" w:space="0" w:color="auto"/>
            <w:left w:val="none" w:sz="0" w:space="0" w:color="auto"/>
            <w:bottom w:val="none" w:sz="0" w:space="0" w:color="auto"/>
            <w:right w:val="none" w:sz="0" w:space="0" w:color="auto"/>
          </w:divBdr>
        </w:div>
        <w:div w:id="2140568283">
          <w:marLeft w:val="0"/>
          <w:marRight w:val="0"/>
          <w:marTop w:val="0"/>
          <w:marBottom w:val="0"/>
          <w:divBdr>
            <w:top w:val="none" w:sz="0" w:space="0" w:color="auto"/>
            <w:left w:val="none" w:sz="0" w:space="0" w:color="auto"/>
            <w:bottom w:val="none" w:sz="0" w:space="0" w:color="auto"/>
            <w:right w:val="none" w:sz="0" w:space="0" w:color="auto"/>
          </w:divBdr>
        </w:div>
      </w:divsChild>
    </w:div>
    <w:div w:id="1203403746">
      <w:bodyDiv w:val="1"/>
      <w:marLeft w:val="0"/>
      <w:marRight w:val="0"/>
      <w:marTop w:val="0"/>
      <w:marBottom w:val="0"/>
      <w:divBdr>
        <w:top w:val="none" w:sz="0" w:space="0" w:color="auto"/>
        <w:left w:val="none" w:sz="0" w:space="0" w:color="auto"/>
        <w:bottom w:val="none" w:sz="0" w:space="0" w:color="auto"/>
        <w:right w:val="none" w:sz="0" w:space="0" w:color="auto"/>
      </w:divBdr>
      <w:divsChild>
        <w:div w:id="2043942875">
          <w:marLeft w:val="0"/>
          <w:marRight w:val="0"/>
          <w:marTop w:val="0"/>
          <w:marBottom w:val="0"/>
          <w:divBdr>
            <w:top w:val="none" w:sz="0" w:space="0" w:color="auto"/>
            <w:left w:val="none" w:sz="0" w:space="0" w:color="auto"/>
            <w:bottom w:val="none" w:sz="0" w:space="0" w:color="auto"/>
            <w:right w:val="none" w:sz="0" w:space="0" w:color="auto"/>
          </w:divBdr>
        </w:div>
      </w:divsChild>
    </w:div>
    <w:div w:id="1205675225">
      <w:bodyDiv w:val="1"/>
      <w:marLeft w:val="0"/>
      <w:marRight w:val="0"/>
      <w:marTop w:val="0"/>
      <w:marBottom w:val="0"/>
      <w:divBdr>
        <w:top w:val="none" w:sz="0" w:space="0" w:color="auto"/>
        <w:left w:val="none" w:sz="0" w:space="0" w:color="auto"/>
        <w:bottom w:val="none" w:sz="0" w:space="0" w:color="auto"/>
        <w:right w:val="none" w:sz="0" w:space="0" w:color="auto"/>
      </w:divBdr>
      <w:divsChild>
        <w:div w:id="389381163">
          <w:marLeft w:val="0"/>
          <w:marRight w:val="0"/>
          <w:marTop w:val="0"/>
          <w:marBottom w:val="0"/>
          <w:divBdr>
            <w:top w:val="none" w:sz="0" w:space="0" w:color="auto"/>
            <w:left w:val="none" w:sz="0" w:space="0" w:color="auto"/>
            <w:bottom w:val="none" w:sz="0" w:space="0" w:color="auto"/>
            <w:right w:val="none" w:sz="0" w:space="0" w:color="auto"/>
          </w:divBdr>
        </w:div>
        <w:div w:id="389429516">
          <w:marLeft w:val="0"/>
          <w:marRight w:val="0"/>
          <w:marTop w:val="0"/>
          <w:marBottom w:val="0"/>
          <w:divBdr>
            <w:top w:val="none" w:sz="0" w:space="0" w:color="auto"/>
            <w:left w:val="none" w:sz="0" w:space="0" w:color="auto"/>
            <w:bottom w:val="none" w:sz="0" w:space="0" w:color="auto"/>
            <w:right w:val="none" w:sz="0" w:space="0" w:color="auto"/>
          </w:divBdr>
        </w:div>
        <w:div w:id="481124202">
          <w:marLeft w:val="0"/>
          <w:marRight w:val="0"/>
          <w:marTop w:val="0"/>
          <w:marBottom w:val="0"/>
          <w:divBdr>
            <w:top w:val="none" w:sz="0" w:space="0" w:color="auto"/>
            <w:left w:val="none" w:sz="0" w:space="0" w:color="auto"/>
            <w:bottom w:val="none" w:sz="0" w:space="0" w:color="auto"/>
            <w:right w:val="none" w:sz="0" w:space="0" w:color="auto"/>
          </w:divBdr>
        </w:div>
        <w:div w:id="565531473">
          <w:marLeft w:val="0"/>
          <w:marRight w:val="0"/>
          <w:marTop w:val="0"/>
          <w:marBottom w:val="0"/>
          <w:divBdr>
            <w:top w:val="none" w:sz="0" w:space="0" w:color="auto"/>
            <w:left w:val="none" w:sz="0" w:space="0" w:color="auto"/>
            <w:bottom w:val="none" w:sz="0" w:space="0" w:color="auto"/>
            <w:right w:val="none" w:sz="0" w:space="0" w:color="auto"/>
          </w:divBdr>
        </w:div>
        <w:div w:id="864363296">
          <w:marLeft w:val="0"/>
          <w:marRight w:val="0"/>
          <w:marTop w:val="0"/>
          <w:marBottom w:val="0"/>
          <w:divBdr>
            <w:top w:val="none" w:sz="0" w:space="0" w:color="auto"/>
            <w:left w:val="none" w:sz="0" w:space="0" w:color="auto"/>
            <w:bottom w:val="none" w:sz="0" w:space="0" w:color="auto"/>
            <w:right w:val="none" w:sz="0" w:space="0" w:color="auto"/>
          </w:divBdr>
        </w:div>
        <w:div w:id="2112167178">
          <w:marLeft w:val="0"/>
          <w:marRight w:val="0"/>
          <w:marTop w:val="0"/>
          <w:marBottom w:val="0"/>
          <w:divBdr>
            <w:top w:val="none" w:sz="0" w:space="0" w:color="auto"/>
            <w:left w:val="none" w:sz="0" w:space="0" w:color="auto"/>
            <w:bottom w:val="none" w:sz="0" w:space="0" w:color="auto"/>
            <w:right w:val="none" w:sz="0" w:space="0" w:color="auto"/>
          </w:divBdr>
        </w:div>
        <w:div w:id="2114091146">
          <w:marLeft w:val="0"/>
          <w:marRight w:val="0"/>
          <w:marTop w:val="0"/>
          <w:marBottom w:val="0"/>
          <w:divBdr>
            <w:top w:val="none" w:sz="0" w:space="0" w:color="auto"/>
            <w:left w:val="none" w:sz="0" w:space="0" w:color="auto"/>
            <w:bottom w:val="none" w:sz="0" w:space="0" w:color="auto"/>
            <w:right w:val="none" w:sz="0" w:space="0" w:color="auto"/>
          </w:divBdr>
        </w:div>
      </w:divsChild>
    </w:div>
    <w:div w:id="1210334681">
      <w:bodyDiv w:val="1"/>
      <w:marLeft w:val="0"/>
      <w:marRight w:val="0"/>
      <w:marTop w:val="0"/>
      <w:marBottom w:val="0"/>
      <w:divBdr>
        <w:top w:val="none" w:sz="0" w:space="0" w:color="auto"/>
        <w:left w:val="none" w:sz="0" w:space="0" w:color="auto"/>
        <w:bottom w:val="none" w:sz="0" w:space="0" w:color="auto"/>
        <w:right w:val="none" w:sz="0" w:space="0" w:color="auto"/>
      </w:divBdr>
      <w:divsChild>
        <w:div w:id="1786541763">
          <w:marLeft w:val="0"/>
          <w:marRight w:val="0"/>
          <w:marTop w:val="0"/>
          <w:marBottom w:val="0"/>
          <w:divBdr>
            <w:top w:val="none" w:sz="0" w:space="0" w:color="auto"/>
            <w:left w:val="none" w:sz="0" w:space="0" w:color="auto"/>
            <w:bottom w:val="none" w:sz="0" w:space="0" w:color="auto"/>
            <w:right w:val="none" w:sz="0" w:space="0" w:color="auto"/>
          </w:divBdr>
        </w:div>
      </w:divsChild>
    </w:div>
    <w:div w:id="1211458155">
      <w:bodyDiv w:val="1"/>
      <w:marLeft w:val="0"/>
      <w:marRight w:val="0"/>
      <w:marTop w:val="0"/>
      <w:marBottom w:val="0"/>
      <w:divBdr>
        <w:top w:val="none" w:sz="0" w:space="0" w:color="auto"/>
        <w:left w:val="none" w:sz="0" w:space="0" w:color="auto"/>
        <w:bottom w:val="none" w:sz="0" w:space="0" w:color="auto"/>
        <w:right w:val="none" w:sz="0" w:space="0" w:color="auto"/>
      </w:divBdr>
      <w:divsChild>
        <w:div w:id="113981589">
          <w:marLeft w:val="0"/>
          <w:marRight w:val="0"/>
          <w:marTop w:val="0"/>
          <w:marBottom w:val="0"/>
          <w:divBdr>
            <w:top w:val="none" w:sz="0" w:space="0" w:color="auto"/>
            <w:left w:val="none" w:sz="0" w:space="0" w:color="auto"/>
            <w:bottom w:val="none" w:sz="0" w:space="0" w:color="auto"/>
            <w:right w:val="none" w:sz="0" w:space="0" w:color="auto"/>
          </w:divBdr>
        </w:div>
      </w:divsChild>
    </w:div>
    <w:div w:id="1213881730">
      <w:bodyDiv w:val="1"/>
      <w:marLeft w:val="0"/>
      <w:marRight w:val="0"/>
      <w:marTop w:val="0"/>
      <w:marBottom w:val="0"/>
      <w:divBdr>
        <w:top w:val="none" w:sz="0" w:space="0" w:color="auto"/>
        <w:left w:val="none" w:sz="0" w:space="0" w:color="auto"/>
        <w:bottom w:val="none" w:sz="0" w:space="0" w:color="auto"/>
        <w:right w:val="none" w:sz="0" w:space="0" w:color="auto"/>
      </w:divBdr>
      <w:divsChild>
        <w:div w:id="932712030">
          <w:marLeft w:val="0"/>
          <w:marRight w:val="0"/>
          <w:marTop w:val="0"/>
          <w:marBottom w:val="0"/>
          <w:divBdr>
            <w:top w:val="none" w:sz="0" w:space="0" w:color="auto"/>
            <w:left w:val="none" w:sz="0" w:space="0" w:color="auto"/>
            <w:bottom w:val="none" w:sz="0" w:space="0" w:color="auto"/>
            <w:right w:val="none" w:sz="0" w:space="0" w:color="auto"/>
          </w:divBdr>
        </w:div>
      </w:divsChild>
    </w:div>
    <w:div w:id="1214274268">
      <w:bodyDiv w:val="1"/>
      <w:marLeft w:val="0"/>
      <w:marRight w:val="0"/>
      <w:marTop w:val="0"/>
      <w:marBottom w:val="0"/>
      <w:divBdr>
        <w:top w:val="none" w:sz="0" w:space="0" w:color="auto"/>
        <w:left w:val="none" w:sz="0" w:space="0" w:color="auto"/>
        <w:bottom w:val="none" w:sz="0" w:space="0" w:color="auto"/>
        <w:right w:val="none" w:sz="0" w:space="0" w:color="auto"/>
      </w:divBdr>
      <w:divsChild>
        <w:div w:id="2092773601">
          <w:marLeft w:val="0"/>
          <w:marRight w:val="0"/>
          <w:marTop w:val="0"/>
          <w:marBottom w:val="0"/>
          <w:divBdr>
            <w:top w:val="none" w:sz="0" w:space="0" w:color="auto"/>
            <w:left w:val="none" w:sz="0" w:space="0" w:color="auto"/>
            <w:bottom w:val="none" w:sz="0" w:space="0" w:color="auto"/>
            <w:right w:val="none" w:sz="0" w:space="0" w:color="auto"/>
          </w:divBdr>
        </w:div>
      </w:divsChild>
    </w:div>
    <w:div w:id="1219777631">
      <w:bodyDiv w:val="1"/>
      <w:marLeft w:val="0"/>
      <w:marRight w:val="0"/>
      <w:marTop w:val="0"/>
      <w:marBottom w:val="0"/>
      <w:divBdr>
        <w:top w:val="none" w:sz="0" w:space="0" w:color="auto"/>
        <w:left w:val="none" w:sz="0" w:space="0" w:color="auto"/>
        <w:bottom w:val="none" w:sz="0" w:space="0" w:color="auto"/>
        <w:right w:val="none" w:sz="0" w:space="0" w:color="auto"/>
      </w:divBdr>
      <w:divsChild>
        <w:div w:id="65802893">
          <w:marLeft w:val="0"/>
          <w:marRight w:val="0"/>
          <w:marTop w:val="0"/>
          <w:marBottom w:val="0"/>
          <w:divBdr>
            <w:top w:val="none" w:sz="0" w:space="0" w:color="auto"/>
            <w:left w:val="none" w:sz="0" w:space="0" w:color="auto"/>
            <w:bottom w:val="none" w:sz="0" w:space="0" w:color="auto"/>
            <w:right w:val="none" w:sz="0" w:space="0" w:color="auto"/>
          </w:divBdr>
        </w:div>
      </w:divsChild>
    </w:div>
    <w:div w:id="1221552663">
      <w:bodyDiv w:val="1"/>
      <w:marLeft w:val="0"/>
      <w:marRight w:val="0"/>
      <w:marTop w:val="0"/>
      <w:marBottom w:val="0"/>
      <w:divBdr>
        <w:top w:val="none" w:sz="0" w:space="0" w:color="auto"/>
        <w:left w:val="none" w:sz="0" w:space="0" w:color="auto"/>
        <w:bottom w:val="none" w:sz="0" w:space="0" w:color="auto"/>
        <w:right w:val="none" w:sz="0" w:space="0" w:color="auto"/>
      </w:divBdr>
      <w:divsChild>
        <w:div w:id="542790223">
          <w:marLeft w:val="0"/>
          <w:marRight w:val="0"/>
          <w:marTop w:val="0"/>
          <w:marBottom w:val="0"/>
          <w:divBdr>
            <w:top w:val="none" w:sz="0" w:space="0" w:color="auto"/>
            <w:left w:val="none" w:sz="0" w:space="0" w:color="auto"/>
            <w:bottom w:val="none" w:sz="0" w:space="0" w:color="auto"/>
            <w:right w:val="none" w:sz="0" w:space="0" w:color="auto"/>
          </w:divBdr>
        </w:div>
      </w:divsChild>
    </w:div>
    <w:div w:id="1226264036">
      <w:bodyDiv w:val="1"/>
      <w:marLeft w:val="0"/>
      <w:marRight w:val="0"/>
      <w:marTop w:val="0"/>
      <w:marBottom w:val="0"/>
      <w:divBdr>
        <w:top w:val="none" w:sz="0" w:space="0" w:color="auto"/>
        <w:left w:val="none" w:sz="0" w:space="0" w:color="auto"/>
        <w:bottom w:val="none" w:sz="0" w:space="0" w:color="auto"/>
        <w:right w:val="none" w:sz="0" w:space="0" w:color="auto"/>
      </w:divBdr>
      <w:divsChild>
        <w:div w:id="1488938773">
          <w:marLeft w:val="0"/>
          <w:marRight w:val="0"/>
          <w:marTop w:val="0"/>
          <w:marBottom w:val="0"/>
          <w:divBdr>
            <w:top w:val="none" w:sz="0" w:space="0" w:color="auto"/>
            <w:left w:val="none" w:sz="0" w:space="0" w:color="auto"/>
            <w:bottom w:val="none" w:sz="0" w:space="0" w:color="auto"/>
            <w:right w:val="none" w:sz="0" w:space="0" w:color="auto"/>
          </w:divBdr>
        </w:div>
      </w:divsChild>
    </w:div>
    <w:div w:id="1226379308">
      <w:bodyDiv w:val="1"/>
      <w:marLeft w:val="0"/>
      <w:marRight w:val="0"/>
      <w:marTop w:val="0"/>
      <w:marBottom w:val="0"/>
      <w:divBdr>
        <w:top w:val="none" w:sz="0" w:space="0" w:color="auto"/>
        <w:left w:val="none" w:sz="0" w:space="0" w:color="auto"/>
        <w:bottom w:val="none" w:sz="0" w:space="0" w:color="auto"/>
        <w:right w:val="none" w:sz="0" w:space="0" w:color="auto"/>
      </w:divBdr>
      <w:divsChild>
        <w:div w:id="2139759160">
          <w:marLeft w:val="0"/>
          <w:marRight w:val="0"/>
          <w:marTop w:val="0"/>
          <w:marBottom w:val="0"/>
          <w:divBdr>
            <w:top w:val="none" w:sz="0" w:space="0" w:color="auto"/>
            <w:left w:val="none" w:sz="0" w:space="0" w:color="auto"/>
            <w:bottom w:val="none" w:sz="0" w:space="0" w:color="auto"/>
            <w:right w:val="none" w:sz="0" w:space="0" w:color="auto"/>
          </w:divBdr>
        </w:div>
      </w:divsChild>
    </w:div>
    <w:div w:id="1227640794">
      <w:bodyDiv w:val="1"/>
      <w:marLeft w:val="0"/>
      <w:marRight w:val="0"/>
      <w:marTop w:val="0"/>
      <w:marBottom w:val="0"/>
      <w:divBdr>
        <w:top w:val="none" w:sz="0" w:space="0" w:color="auto"/>
        <w:left w:val="none" w:sz="0" w:space="0" w:color="auto"/>
        <w:bottom w:val="none" w:sz="0" w:space="0" w:color="auto"/>
        <w:right w:val="none" w:sz="0" w:space="0" w:color="auto"/>
      </w:divBdr>
      <w:divsChild>
        <w:div w:id="895820337">
          <w:marLeft w:val="0"/>
          <w:marRight w:val="0"/>
          <w:marTop w:val="0"/>
          <w:marBottom w:val="0"/>
          <w:divBdr>
            <w:top w:val="none" w:sz="0" w:space="0" w:color="auto"/>
            <w:left w:val="none" w:sz="0" w:space="0" w:color="auto"/>
            <w:bottom w:val="none" w:sz="0" w:space="0" w:color="auto"/>
            <w:right w:val="none" w:sz="0" w:space="0" w:color="auto"/>
          </w:divBdr>
        </w:div>
      </w:divsChild>
    </w:div>
    <w:div w:id="1227643119">
      <w:bodyDiv w:val="1"/>
      <w:marLeft w:val="0"/>
      <w:marRight w:val="0"/>
      <w:marTop w:val="0"/>
      <w:marBottom w:val="0"/>
      <w:divBdr>
        <w:top w:val="none" w:sz="0" w:space="0" w:color="auto"/>
        <w:left w:val="none" w:sz="0" w:space="0" w:color="auto"/>
        <w:bottom w:val="none" w:sz="0" w:space="0" w:color="auto"/>
        <w:right w:val="none" w:sz="0" w:space="0" w:color="auto"/>
      </w:divBdr>
      <w:divsChild>
        <w:div w:id="2128229034">
          <w:marLeft w:val="0"/>
          <w:marRight w:val="0"/>
          <w:marTop w:val="0"/>
          <w:marBottom w:val="0"/>
          <w:divBdr>
            <w:top w:val="none" w:sz="0" w:space="0" w:color="auto"/>
            <w:left w:val="none" w:sz="0" w:space="0" w:color="auto"/>
            <w:bottom w:val="none" w:sz="0" w:space="0" w:color="auto"/>
            <w:right w:val="none" w:sz="0" w:space="0" w:color="auto"/>
          </w:divBdr>
        </w:div>
      </w:divsChild>
    </w:div>
    <w:div w:id="1232232175">
      <w:bodyDiv w:val="1"/>
      <w:marLeft w:val="0"/>
      <w:marRight w:val="0"/>
      <w:marTop w:val="0"/>
      <w:marBottom w:val="0"/>
      <w:divBdr>
        <w:top w:val="none" w:sz="0" w:space="0" w:color="auto"/>
        <w:left w:val="none" w:sz="0" w:space="0" w:color="auto"/>
        <w:bottom w:val="none" w:sz="0" w:space="0" w:color="auto"/>
        <w:right w:val="none" w:sz="0" w:space="0" w:color="auto"/>
      </w:divBdr>
      <w:divsChild>
        <w:div w:id="380711588">
          <w:marLeft w:val="0"/>
          <w:marRight w:val="0"/>
          <w:marTop w:val="0"/>
          <w:marBottom w:val="0"/>
          <w:divBdr>
            <w:top w:val="none" w:sz="0" w:space="0" w:color="auto"/>
            <w:left w:val="none" w:sz="0" w:space="0" w:color="auto"/>
            <w:bottom w:val="none" w:sz="0" w:space="0" w:color="auto"/>
            <w:right w:val="none" w:sz="0" w:space="0" w:color="auto"/>
          </w:divBdr>
        </w:div>
      </w:divsChild>
    </w:div>
    <w:div w:id="1233000880">
      <w:bodyDiv w:val="1"/>
      <w:marLeft w:val="0"/>
      <w:marRight w:val="0"/>
      <w:marTop w:val="0"/>
      <w:marBottom w:val="0"/>
      <w:divBdr>
        <w:top w:val="none" w:sz="0" w:space="0" w:color="auto"/>
        <w:left w:val="none" w:sz="0" w:space="0" w:color="auto"/>
        <w:bottom w:val="none" w:sz="0" w:space="0" w:color="auto"/>
        <w:right w:val="none" w:sz="0" w:space="0" w:color="auto"/>
      </w:divBdr>
      <w:divsChild>
        <w:div w:id="2037266167">
          <w:marLeft w:val="0"/>
          <w:marRight w:val="0"/>
          <w:marTop w:val="0"/>
          <w:marBottom w:val="0"/>
          <w:divBdr>
            <w:top w:val="none" w:sz="0" w:space="0" w:color="auto"/>
            <w:left w:val="none" w:sz="0" w:space="0" w:color="auto"/>
            <w:bottom w:val="none" w:sz="0" w:space="0" w:color="auto"/>
            <w:right w:val="none" w:sz="0" w:space="0" w:color="auto"/>
          </w:divBdr>
        </w:div>
      </w:divsChild>
    </w:div>
    <w:div w:id="1236211151">
      <w:bodyDiv w:val="1"/>
      <w:marLeft w:val="0"/>
      <w:marRight w:val="0"/>
      <w:marTop w:val="0"/>
      <w:marBottom w:val="0"/>
      <w:divBdr>
        <w:top w:val="none" w:sz="0" w:space="0" w:color="auto"/>
        <w:left w:val="none" w:sz="0" w:space="0" w:color="auto"/>
        <w:bottom w:val="none" w:sz="0" w:space="0" w:color="auto"/>
        <w:right w:val="none" w:sz="0" w:space="0" w:color="auto"/>
      </w:divBdr>
      <w:divsChild>
        <w:div w:id="130830730">
          <w:marLeft w:val="0"/>
          <w:marRight w:val="0"/>
          <w:marTop w:val="0"/>
          <w:marBottom w:val="0"/>
          <w:divBdr>
            <w:top w:val="none" w:sz="0" w:space="0" w:color="auto"/>
            <w:left w:val="none" w:sz="0" w:space="0" w:color="auto"/>
            <w:bottom w:val="none" w:sz="0" w:space="0" w:color="auto"/>
            <w:right w:val="none" w:sz="0" w:space="0" w:color="auto"/>
          </w:divBdr>
        </w:div>
      </w:divsChild>
    </w:div>
    <w:div w:id="1241017599">
      <w:bodyDiv w:val="1"/>
      <w:marLeft w:val="0"/>
      <w:marRight w:val="0"/>
      <w:marTop w:val="0"/>
      <w:marBottom w:val="0"/>
      <w:divBdr>
        <w:top w:val="none" w:sz="0" w:space="0" w:color="auto"/>
        <w:left w:val="none" w:sz="0" w:space="0" w:color="auto"/>
        <w:bottom w:val="none" w:sz="0" w:space="0" w:color="auto"/>
        <w:right w:val="none" w:sz="0" w:space="0" w:color="auto"/>
      </w:divBdr>
      <w:divsChild>
        <w:div w:id="12997786">
          <w:marLeft w:val="0"/>
          <w:marRight w:val="0"/>
          <w:marTop w:val="0"/>
          <w:marBottom w:val="0"/>
          <w:divBdr>
            <w:top w:val="none" w:sz="0" w:space="0" w:color="auto"/>
            <w:left w:val="none" w:sz="0" w:space="0" w:color="auto"/>
            <w:bottom w:val="none" w:sz="0" w:space="0" w:color="auto"/>
            <w:right w:val="none" w:sz="0" w:space="0" w:color="auto"/>
          </w:divBdr>
        </w:div>
      </w:divsChild>
    </w:div>
    <w:div w:id="1243300131">
      <w:bodyDiv w:val="1"/>
      <w:marLeft w:val="0"/>
      <w:marRight w:val="0"/>
      <w:marTop w:val="0"/>
      <w:marBottom w:val="0"/>
      <w:divBdr>
        <w:top w:val="none" w:sz="0" w:space="0" w:color="auto"/>
        <w:left w:val="none" w:sz="0" w:space="0" w:color="auto"/>
        <w:bottom w:val="none" w:sz="0" w:space="0" w:color="auto"/>
        <w:right w:val="none" w:sz="0" w:space="0" w:color="auto"/>
      </w:divBdr>
      <w:divsChild>
        <w:div w:id="1509373084">
          <w:marLeft w:val="0"/>
          <w:marRight w:val="0"/>
          <w:marTop w:val="0"/>
          <w:marBottom w:val="0"/>
          <w:divBdr>
            <w:top w:val="none" w:sz="0" w:space="0" w:color="auto"/>
            <w:left w:val="none" w:sz="0" w:space="0" w:color="auto"/>
            <w:bottom w:val="none" w:sz="0" w:space="0" w:color="auto"/>
            <w:right w:val="none" w:sz="0" w:space="0" w:color="auto"/>
          </w:divBdr>
        </w:div>
      </w:divsChild>
    </w:div>
    <w:div w:id="1245993379">
      <w:bodyDiv w:val="1"/>
      <w:marLeft w:val="0"/>
      <w:marRight w:val="0"/>
      <w:marTop w:val="0"/>
      <w:marBottom w:val="0"/>
      <w:divBdr>
        <w:top w:val="none" w:sz="0" w:space="0" w:color="auto"/>
        <w:left w:val="none" w:sz="0" w:space="0" w:color="auto"/>
        <w:bottom w:val="none" w:sz="0" w:space="0" w:color="auto"/>
        <w:right w:val="none" w:sz="0" w:space="0" w:color="auto"/>
      </w:divBdr>
      <w:divsChild>
        <w:div w:id="1193227216">
          <w:marLeft w:val="0"/>
          <w:marRight w:val="0"/>
          <w:marTop w:val="0"/>
          <w:marBottom w:val="0"/>
          <w:divBdr>
            <w:top w:val="none" w:sz="0" w:space="0" w:color="auto"/>
            <w:left w:val="none" w:sz="0" w:space="0" w:color="auto"/>
            <w:bottom w:val="none" w:sz="0" w:space="0" w:color="auto"/>
            <w:right w:val="none" w:sz="0" w:space="0" w:color="auto"/>
          </w:divBdr>
        </w:div>
      </w:divsChild>
    </w:div>
    <w:div w:id="1250961748">
      <w:bodyDiv w:val="1"/>
      <w:marLeft w:val="0"/>
      <w:marRight w:val="0"/>
      <w:marTop w:val="0"/>
      <w:marBottom w:val="0"/>
      <w:divBdr>
        <w:top w:val="none" w:sz="0" w:space="0" w:color="auto"/>
        <w:left w:val="none" w:sz="0" w:space="0" w:color="auto"/>
        <w:bottom w:val="none" w:sz="0" w:space="0" w:color="auto"/>
        <w:right w:val="none" w:sz="0" w:space="0" w:color="auto"/>
      </w:divBdr>
      <w:divsChild>
        <w:div w:id="549070916">
          <w:marLeft w:val="0"/>
          <w:marRight w:val="0"/>
          <w:marTop w:val="0"/>
          <w:marBottom w:val="0"/>
          <w:divBdr>
            <w:top w:val="none" w:sz="0" w:space="0" w:color="auto"/>
            <w:left w:val="none" w:sz="0" w:space="0" w:color="auto"/>
            <w:bottom w:val="none" w:sz="0" w:space="0" w:color="auto"/>
            <w:right w:val="none" w:sz="0" w:space="0" w:color="auto"/>
          </w:divBdr>
        </w:div>
      </w:divsChild>
    </w:div>
    <w:div w:id="1251083730">
      <w:bodyDiv w:val="1"/>
      <w:marLeft w:val="0"/>
      <w:marRight w:val="0"/>
      <w:marTop w:val="0"/>
      <w:marBottom w:val="0"/>
      <w:divBdr>
        <w:top w:val="none" w:sz="0" w:space="0" w:color="auto"/>
        <w:left w:val="none" w:sz="0" w:space="0" w:color="auto"/>
        <w:bottom w:val="none" w:sz="0" w:space="0" w:color="auto"/>
        <w:right w:val="none" w:sz="0" w:space="0" w:color="auto"/>
      </w:divBdr>
      <w:divsChild>
        <w:div w:id="2055539167">
          <w:marLeft w:val="0"/>
          <w:marRight w:val="0"/>
          <w:marTop w:val="0"/>
          <w:marBottom w:val="0"/>
          <w:divBdr>
            <w:top w:val="none" w:sz="0" w:space="0" w:color="auto"/>
            <w:left w:val="none" w:sz="0" w:space="0" w:color="auto"/>
            <w:bottom w:val="none" w:sz="0" w:space="0" w:color="auto"/>
            <w:right w:val="none" w:sz="0" w:space="0" w:color="auto"/>
          </w:divBdr>
        </w:div>
      </w:divsChild>
    </w:div>
    <w:div w:id="1254702324">
      <w:bodyDiv w:val="1"/>
      <w:marLeft w:val="0"/>
      <w:marRight w:val="0"/>
      <w:marTop w:val="0"/>
      <w:marBottom w:val="0"/>
      <w:divBdr>
        <w:top w:val="none" w:sz="0" w:space="0" w:color="auto"/>
        <w:left w:val="none" w:sz="0" w:space="0" w:color="auto"/>
        <w:bottom w:val="none" w:sz="0" w:space="0" w:color="auto"/>
        <w:right w:val="none" w:sz="0" w:space="0" w:color="auto"/>
      </w:divBdr>
      <w:divsChild>
        <w:div w:id="1127889556">
          <w:marLeft w:val="0"/>
          <w:marRight w:val="0"/>
          <w:marTop w:val="0"/>
          <w:marBottom w:val="0"/>
          <w:divBdr>
            <w:top w:val="none" w:sz="0" w:space="0" w:color="auto"/>
            <w:left w:val="none" w:sz="0" w:space="0" w:color="auto"/>
            <w:bottom w:val="none" w:sz="0" w:space="0" w:color="auto"/>
            <w:right w:val="none" w:sz="0" w:space="0" w:color="auto"/>
          </w:divBdr>
        </w:div>
      </w:divsChild>
    </w:div>
    <w:div w:id="1256282410">
      <w:bodyDiv w:val="1"/>
      <w:marLeft w:val="0"/>
      <w:marRight w:val="0"/>
      <w:marTop w:val="0"/>
      <w:marBottom w:val="0"/>
      <w:divBdr>
        <w:top w:val="none" w:sz="0" w:space="0" w:color="auto"/>
        <w:left w:val="none" w:sz="0" w:space="0" w:color="auto"/>
        <w:bottom w:val="none" w:sz="0" w:space="0" w:color="auto"/>
        <w:right w:val="none" w:sz="0" w:space="0" w:color="auto"/>
      </w:divBdr>
      <w:divsChild>
        <w:div w:id="74129539">
          <w:marLeft w:val="0"/>
          <w:marRight w:val="0"/>
          <w:marTop w:val="0"/>
          <w:marBottom w:val="0"/>
          <w:divBdr>
            <w:top w:val="none" w:sz="0" w:space="0" w:color="auto"/>
            <w:left w:val="none" w:sz="0" w:space="0" w:color="auto"/>
            <w:bottom w:val="none" w:sz="0" w:space="0" w:color="auto"/>
            <w:right w:val="none" w:sz="0" w:space="0" w:color="auto"/>
          </w:divBdr>
        </w:div>
      </w:divsChild>
    </w:div>
    <w:div w:id="1259408721">
      <w:bodyDiv w:val="1"/>
      <w:marLeft w:val="0"/>
      <w:marRight w:val="0"/>
      <w:marTop w:val="0"/>
      <w:marBottom w:val="0"/>
      <w:divBdr>
        <w:top w:val="none" w:sz="0" w:space="0" w:color="auto"/>
        <w:left w:val="none" w:sz="0" w:space="0" w:color="auto"/>
        <w:bottom w:val="none" w:sz="0" w:space="0" w:color="auto"/>
        <w:right w:val="none" w:sz="0" w:space="0" w:color="auto"/>
      </w:divBdr>
      <w:divsChild>
        <w:div w:id="1597443865">
          <w:marLeft w:val="0"/>
          <w:marRight w:val="0"/>
          <w:marTop w:val="0"/>
          <w:marBottom w:val="0"/>
          <w:divBdr>
            <w:top w:val="none" w:sz="0" w:space="0" w:color="auto"/>
            <w:left w:val="none" w:sz="0" w:space="0" w:color="auto"/>
            <w:bottom w:val="none" w:sz="0" w:space="0" w:color="auto"/>
            <w:right w:val="none" w:sz="0" w:space="0" w:color="auto"/>
          </w:divBdr>
        </w:div>
      </w:divsChild>
    </w:div>
    <w:div w:id="1261135828">
      <w:bodyDiv w:val="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sChild>
    </w:div>
    <w:div w:id="1263032187">
      <w:bodyDiv w:val="1"/>
      <w:marLeft w:val="0"/>
      <w:marRight w:val="0"/>
      <w:marTop w:val="0"/>
      <w:marBottom w:val="0"/>
      <w:divBdr>
        <w:top w:val="none" w:sz="0" w:space="0" w:color="auto"/>
        <w:left w:val="none" w:sz="0" w:space="0" w:color="auto"/>
        <w:bottom w:val="none" w:sz="0" w:space="0" w:color="auto"/>
        <w:right w:val="none" w:sz="0" w:space="0" w:color="auto"/>
      </w:divBdr>
      <w:divsChild>
        <w:div w:id="376898669">
          <w:marLeft w:val="0"/>
          <w:marRight w:val="0"/>
          <w:marTop w:val="0"/>
          <w:marBottom w:val="0"/>
          <w:divBdr>
            <w:top w:val="none" w:sz="0" w:space="0" w:color="auto"/>
            <w:left w:val="none" w:sz="0" w:space="0" w:color="auto"/>
            <w:bottom w:val="none" w:sz="0" w:space="0" w:color="auto"/>
            <w:right w:val="none" w:sz="0" w:space="0" w:color="auto"/>
          </w:divBdr>
        </w:div>
      </w:divsChild>
    </w:div>
    <w:div w:id="1268388717">
      <w:bodyDiv w:val="1"/>
      <w:marLeft w:val="0"/>
      <w:marRight w:val="0"/>
      <w:marTop w:val="0"/>
      <w:marBottom w:val="0"/>
      <w:divBdr>
        <w:top w:val="none" w:sz="0" w:space="0" w:color="auto"/>
        <w:left w:val="none" w:sz="0" w:space="0" w:color="auto"/>
        <w:bottom w:val="none" w:sz="0" w:space="0" w:color="auto"/>
        <w:right w:val="none" w:sz="0" w:space="0" w:color="auto"/>
      </w:divBdr>
      <w:divsChild>
        <w:div w:id="500242736">
          <w:marLeft w:val="0"/>
          <w:marRight w:val="0"/>
          <w:marTop w:val="0"/>
          <w:marBottom w:val="0"/>
          <w:divBdr>
            <w:top w:val="none" w:sz="0" w:space="0" w:color="auto"/>
            <w:left w:val="none" w:sz="0" w:space="0" w:color="auto"/>
            <w:bottom w:val="none" w:sz="0" w:space="0" w:color="auto"/>
            <w:right w:val="none" w:sz="0" w:space="0" w:color="auto"/>
          </w:divBdr>
        </w:div>
      </w:divsChild>
    </w:div>
    <w:div w:id="1268928476">
      <w:bodyDiv w:val="1"/>
      <w:marLeft w:val="0"/>
      <w:marRight w:val="0"/>
      <w:marTop w:val="0"/>
      <w:marBottom w:val="0"/>
      <w:divBdr>
        <w:top w:val="none" w:sz="0" w:space="0" w:color="auto"/>
        <w:left w:val="none" w:sz="0" w:space="0" w:color="auto"/>
        <w:bottom w:val="none" w:sz="0" w:space="0" w:color="auto"/>
        <w:right w:val="none" w:sz="0" w:space="0" w:color="auto"/>
      </w:divBdr>
      <w:divsChild>
        <w:div w:id="2082365535">
          <w:marLeft w:val="0"/>
          <w:marRight w:val="0"/>
          <w:marTop w:val="0"/>
          <w:marBottom w:val="0"/>
          <w:divBdr>
            <w:top w:val="none" w:sz="0" w:space="0" w:color="auto"/>
            <w:left w:val="none" w:sz="0" w:space="0" w:color="auto"/>
            <w:bottom w:val="none" w:sz="0" w:space="0" w:color="auto"/>
            <w:right w:val="none" w:sz="0" w:space="0" w:color="auto"/>
          </w:divBdr>
        </w:div>
      </w:divsChild>
    </w:div>
    <w:div w:id="1272737602">
      <w:bodyDiv w:val="1"/>
      <w:marLeft w:val="0"/>
      <w:marRight w:val="0"/>
      <w:marTop w:val="0"/>
      <w:marBottom w:val="0"/>
      <w:divBdr>
        <w:top w:val="none" w:sz="0" w:space="0" w:color="auto"/>
        <w:left w:val="none" w:sz="0" w:space="0" w:color="auto"/>
        <w:bottom w:val="none" w:sz="0" w:space="0" w:color="auto"/>
        <w:right w:val="none" w:sz="0" w:space="0" w:color="auto"/>
      </w:divBdr>
      <w:divsChild>
        <w:div w:id="1008092991">
          <w:marLeft w:val="0"/>
          <w:marRight w:val="0"/>
          <w:marTop w:val="0"/>
          <w:marBottom w:val="0"/>
          <w:divBdr>
            <w:top w:val="none" w:sz="0" w:space="0" w:color="auto"/>
            <w:left w:val="none" w:sz="0" w:space="0" w:color="auto"/>
            <w:bottom w:val="none" w:sz="0" w:space="0" w:color="auto"/>
            <w:right w:val="none" w:sz="0" w:space="0" w:color="auto"/>
          </w:divBdr>
        </w:div>
      </w:divsChild>
    </w:div>
    <w:div w:id="1285505975">
      <w:bodyDiv w:val="1"/>
      <w:marLeft w:val="0"/>
      <w:marRight w:val="0"/>
      <w:marTop w:val="0"/>
      <w:marBottom w:val="0"/>
      <w:divBdr>
        <w:top w:val="none" w:sz="0" w:space="0" w:color="auto"/>
        <w:left w:val="none" w:sz="0" w:space="0" w:color="auto"/>
        <w:bottom w:val="none" w:sz="0" w:space="0" w:color="auto"/>
        <w:right w:val="none" w:sz="0" w:space="0" w:color="auto"/>
      </w:divBdr>
      <w:divsChild>
        <w:div w:id="369963737">
          <w:marLeft w:val="0"/>
          <w:marRight w:val="0"/>
          <w:marTop w:val="0"/>
          <w:marBottom w:val="0"/>
          <w:divBdr>
            <w:top w:val="none" w:sz="0" w:space="0" w:color="auto"/>
            <w:left w:val="none" w:sz="0" w:space="0" w:color="auto"/>
            <w:bottom w:val="none" w:sz="0" w:space="0" w:color="auto"/>
            <w:right w:val="none" w:sz="0" w:space="0" w:color="auto"/>
          </w:divBdr>
        </w:div>
      </w:divsChild>
    </w:div>
    <w:div w:id="1285575690">
      <w:bodyDiv w:val="1"/>
      <w:marLeft w:val="0"/>
      <w:marRight w:val="0"/>
      <w:marTop w:val="0"/>
      <w:marBottom w:val="0"/>
      <w:divBdr>
        <w:top w:val="none" w:sz="0" w:space="0" w:color="auto"/>
        <w:left w:val="none" w:sz="0" w:space="0" w:color="auto"/>
        <w:bottom w:val="none" w:sz="0" w:space="0" w:color="auto"/>
        <w:right w:val="none" w:sz="0" w:space="0" w:color="auto"/>
      </w:divBdr>
      <w:divsChild>
        <w:div w:id="21788609">
          <w:marLeft w:val="0"/>
          <w:marRight w:val="0"/>
          <w:marTop w:val="0"/>
          <w:marBottom w:val="0"/>
          <w:divBdr>
            <w:top w:val="none" w:sz="0" w:space="0" w:color="auto"/>
            <w:left w:val="none" w:sz="0" w:space="0" w:color="auto"/>
            <w:bottom w:val="none" w:sz="0" w:space="0" w:color="auto"/>
            <w:right w:val="none" w:sz="0" w:space="0" w:color="auto"/>
          </w:divBdr>
        </w:div>
      </w:divsChild>
    </w:div>
    <w:div w:id="1285695336">
      <w:bodyDiv w:val="1"/>
      <w:marLeft w:val="0"/>
      <w:marRight w:val="0"/>
      <w:marTop w:val="0"/>
      <w:marBottom w:val="0"/>
      <w:divBdr>
        <w:top w:val="none" w:sz="0" w:space="0" w:color="auto"/>
        <w:left w:val="none" w:sz="0" w:space="0" w:color="auto"/>
        <w:bottom w:val="none" w:sz="0" w:space="0" w:color="auto"/>
        <w:right w:val="none" w:sz="0" w:space="0" w:color="auto"/>
      </w:divBdr>
      <w:divsChild>
        <w:div w:id="1749231174">
          <w:marLeft w:val="0"/>
          <w:marRight w:val="0"/>
          <w:marTop w:val="0"/>
          <w:marBottom w:val="0"/>
          <w:divBdr>
            <w:top w:val="none" w:sz="0" w:space="0" w:color="auto"/>
            <w:left w:val="none" w:sz="0" w:space="0" w:color="auto"/>
            <w:bottom w:val="none" w:sz="0" w:space="0" w:color="auto"/>
            <w:right w:val="none" w:sz="0" w:space="0" w:color="auto"/>
          </w:divBdr>
        </w:div>
      </w:divsChild>
    </w:div>
    <w:div w:id="1289896058">
      <w:bodyDiv w:val="1"/>
      <w:marLeft w:val="0"/>
      <w:marRight w:val="0"/>
      <w:marTop w:val="0"/>
      <w:marBottom w:val="0"/>
      <w:divBdr>
        <w:top w:val="none" w:sz="0" w:space="0" w:color="auto"/>
        <w:left w:val="none" w:sz="0" w:space="0" w:color="auto"/>
        <w:bottom w:val="none" w:sz="0" w:space="0" w:color="auto"/>
        <w:right w:val="none" w:sz="0" w:space="0" w:color="auto"/>
      </w:divBdr>
      <w:divsChild>
        <w:div w:id="19555828">
          <w:marLeft w:val="0"/>
          <w:marRight w:val="0"/>
          <w:marTop w:val="0"/>
          <w:marBottom w:val="0"/>
          <w:divBdr>
            <w:top w:val="none" w:sz="0" w:space="0" w:color="auto"/>
            <w:left w:val="none" w:sz="0" w:space="0" w:color="auto"/>
            <w:bottom w:val="none" w:sz="0" w:space="0" w:color="auto"/>
            <w:right w:val="none" w:sz="0" w:space="0" w:color="auto"/>
          </w:divBdr>
        </w:div>
        <w:div w:id="353002844">
          <w:marLeft w:val="0"/>
          <w:marRight w:val="0"/>
          <w:marTop w:val="0"/>
          <w:marBottom w:val="0"/>
          <w:divBdr>
            <w:top w:val="none" w:sz="0" w:space="0" w:color="auto"/>
            <w:left w:val="none" w:sz="0" w:space="0" w:color="auto"/>
            <w:bottom w:val="none" w:sz="0" w:space="0" w:color="auto"/>
            <w:right w:val="none" w:sz="0" w:space="0" w:color="auto"/>
          </w:divBdr>
        </w:div>
        <w:div w:id="689448361">
          <w:marLeft w:val="0"/>
          <w:marRight w:val="0"/>
          <w:marTop w:val="0"/>
          <w:marBottom w:val="0"/>
          <w:divBdr>
            <w:top w:val="none" w:sz="0" w:space="0" w:color="auto"/>
            <w:left w:val="none" w:sz="0" w:space="0" w:color="auto"/>
            <w:bottom w:val="none" w:sz="0" w:space="0" w:color="auto"/>
            <w:right w:val="none" w:sz="0" w:space="0" w:color="auto"/>
          </w:divBdr>
        </w:div>
        <w:div w:id="1129200965">
          <w:marLeft w:val="0"/>
          <w:marRight w:val="0"/>
          <w:marTop w:val="0"/>
          <w:marBottom w:val="0"/>
          <w:divBdr>
            <w:top w:val="none" w:sz="0" w:space="0" w:color="auto"/>
            <w:left w:val="none" w:sz="0" w:space="0" w:color="auto"/>
            <w:bottom w:val="none" w:sz="0" w:space="0" w:color="auto"/>
            <w:right w:val="none" w:sz="0" w:space="0" w:color="auto"/>
          </w:divBdr>
        </w:div>
        <w:div w:id="1256671003">
          <w:marLeft w:val="0"/>
          <w:marRight w:val="0"/>
          <w:marTop w:val="0"/>
          <w:marBottom w:val="0"/>
          <w:divBdr>
            <w:top w:val="none" w:sz="0" w:space="0" w:color="auto"/>
            <w:left w:val="none" w:sz="0" w:space="0" w:color="auto"/>
            <w:bottom w:val="none" w:sz="0" w:space="0" w:color="auto"/>
            <w:right w:val="none" w:sz="0" w:space="0" w:color="auto"/>
          </w:divBdr>
        </w:div>
        <w:div w:id="1353608789">
          <w:marLeft w:val="0"/>
          <w:marRight w:val="0"/>
          <w:marTop w:val="0"/>
          <w:marBottom w:val="0"/>
          <w:divBdr>
            <w:top w:val="none" w:sz="0" w:space="0" w:color="auto"/>
            <w:left w:val="none" w:sz="0" w:space="0" w:color="auto"/>
            <w:bottom w:val="none" w:sz="0" w:space="0" w:color="auto"/>
            <w:right w:val="none" w:sz="0" w:space="0" w:color="auto"/>
          </w:divBdr>
        </w:div>
        <w:div w:id="1751465070">
          <w:marLeft w:val="0"/>
          <w:marRight w:val="0"/>
          <w:marTop w:val="0"/>
          <w:marBottom w:val="0"/>
          <w:divBdr>
            <w:top w:val="none" w:sz="0" w:space="0" w:color="auto"/>
            <w:left w:val="none" w:sz="0" w:space="0" w:color="auto"/>
            <w:bottom w:val="none" w:sz="0" w:space="0" w:color="auto"/>
            <w:right w:val="none" w:sz="0" w:space="0" w:color="auto"/>
          </w:divBdr>
        </w:div>
      </w:divsChild>
    </w:div>
    <w:div w:id="1296178472">
      <w:bodyDiv w:val="1"/>
      <w:marLeft w:val="0"/>
      <w:marRight w:val="0"/>
      <w:marTop w:val="0"/>
      <w:marBottom w:val="0"/>
      <w:divBdr>
        <w:top w:val="none" w:sz="0" w:space="0" w:color="auto"/>
        <w:left w:val="none" w:sz="0" w:space="0" w:color="auto"/>
        <w:bottom w:val="none" w:sz="0" w:space="0" w:color="auto"/>
        <w:right w:val="none" w:sz="0" w:space="0" w:color="auto"/>
      </w:divBdr>
      <w:divsChild>
        <w:div w:id="740835208">
          <w:marLeft w:val="0"/>
          <w:marRight w:val="0"/>
          <w:marTop w:val="0"/>
          <w:marBottom w:val="0"/>
          <w:divBdr>
            <w:top w:val="none" w:sz="0" w:space="0" w:color="auto"/>
            <w:left w:val="none" w:sz="0" w:space="0" w:color="auto"/>
            <w:bottom w:val="none" w:sz="0" w:space="0" w:color="auto"/>
            <w:right w:val="none" w:sz="0" w:space="0" w:color="auto"/>
          </w:divBdr>
        </w:div>
      </w:divsChild>
    </w:div>
    <w:div w:id="1300724520">
      <w:bodyDiv w:val="1"/>
      <w:marLeft w:val="0"/>
      <w:marRight w:val="0"/>
      <w:marTop w:val="0"/>
      <w:marBottom w:val="0"/>
      <w:divBdr>
        <w:top w:val="none" w:sz="0" w:space="0" w:color="auto"/>
        <w:left w:val="none" w:sz="0" w:space="0" w:color="auto"/>
        <w:bottom w:val="none" w:sz="0" w:space="0" w:color="auto"/>
        <w:right w:val="none" w:sz="0" w:space="0" w:color="auto"/>
      </w:divBdr>
      <w:divsChild>
        <w:div w:id="106971866">
          <w:marLeft w:val="0"/>
          <w:marRight w:val="0"/>
          <w:marTop w:val="0"/>
          <w:marBottom w:val="0"/>
          <w:divBdr>
            <w:top w:val="none" w:sz="0" w:space="0" w:color="auto"/>
            <w:left w:val="none" w:sz="0" w:space="0" w:color="auto"/>
            <w:bottom w:val="none" w:sz="0" w:space="0" w:color="auto"/>
            <w:right w:val="none" w:sz="0" w:space="0" w:color="auto"/>
          </w:divBdr>
        </w:div>
      </w:divsChild>
    </w:div>
    <w:div w:id="1305282719">
      <w:bodyDiv w:val="1"/>
      <w:marLeft w:val="0"/>
      <w:marRight w:val="0"/>
      <w:marTop w:val="0"/>
      <w:marBottom w:val="0"/>
      <w:divBdr>
        <w:top w:val="none" w:sz="0" w:space="0" w:color="auto"/>
        <w:left w:val="none" w:sz="0" w:space="0" w:color="auto"/>
        <w:bottom w:val="none" w:sz="0" w:space="0" w:color="auto"/>
        <w:right w:val="none" w:sz="0" w:space="0" w:color="auto"/>
      </w:divBdr>
      <w:divsChild>
        <w:div w:id="644089031">
          <w:marLeft w:val="0"/>
          <w:marRight w:val="0"/>
          <w:marTop w:val="0"/>
          <w:marBottom w:val="0"/>
          <w:divBdr>
            <w:top w:val="none" w:sz="0" w:space="0" w:color="auto"/>
            <w:left w:val="none" w:sz="0" w:space="0" w:color="auto"/>
            <w:bottom w:val="none" w:sz="0" w:space="0" w:color="auto"/>
            <w:right w:val="none" w:sz="0" w:space="0" w:color="auto"/>
          </w:divBdr>
        </w:div>
      </w:divsChild>
    </w:div>
    <w:div w:id="1318458123">
      <w:bodyDiv w:val="1"/>
      <w:marLeft w:val="0"/>
      <w:marRight w:val="0"/>
      <w:marTop w:val="0"/>
      <w:marBottom w:val="0"/>
      <w:divBdr>
        <w:top w:val="none" w:sz="0" w:space="0" w:color="auto"/>
        <w:left w:val="none" w:sz="0" w:space="0" w:color="auto"/>
        <w:bottom w:val="none" w:sz="0" w:space="0" w:color="auto"/>
        <w:right w:val="none" w:sz="0" w:space="0" w:color="auto"/>
      </w:divBdr>
      <w:divsChild>
        <w:div w:id="1282876954">
          <w:marLeft w:val="0"/>
          <w:marRight w:val="0"/>
          <w:marTop w:val="0"/>
          <w:marBottom w:val="0"/>
          <w:divBdr>
            <w:top w:val="none" w:sz="0" w:space="0" w:color="auto"/>
            <w:left w:val="none" w:sz="0" w:space="0" w:color="auto"/>
            <w:bottom w:val="none" w:sz="0" w:space="0" w:color="auto"/>
            <w:right w:val="none" w:sz="0" w:space="0" w:color="auto"/>
          </w:divBdr>
        </w:div>
      </w:divsChild>
    </w:div>
    <w:div w:id="1320112300">
      <w:bodyDiv w:val="1"/>
      <w:marLeft w:val="0"/>
      <w:marRight w:val="0"/>
      <w:marTop w:val="0"/>
      <w:marBottom w:val="0"/>
      <w:divBdr>
        <w:top w:val="none" w:sz="0" w:space="0" w:color="auto"/>
        <w:left w:val="none" w:sz="0" w:space="0" w:color="auto"/>
        <w:bottom w:val="none" w:sz="0" w:space="0" w:color="auto"/>
        <w:right w:val="none" w:sz="0" w:space="0" w:color="auto"/>
      </w:divBdr>
      <w:divsChild>
        <w:div w:id="874536168">
          <w:marLeft w:val="0"/>
          <w:marRight w:val="0"/>
          <w:marTop w:val="0"/>
          <w:marBottom w:val="0"/>
          <w:divBdr>
            <w:top w:val="none" w:sz="0" w:space="0" w:color="auto"/>
            <w:left w:val="none" w:sz="0" w:space="0" w:color="auto"/>
            <w:bottom w:val="none" w:sz="0" w:space="0" w:color="auto"/>
            <w:right w:val="none" w:sz="0" w:space="0" w:color="auto"/>
          </w:divBdr>
        </w:div>
      </w:divsChild>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sChild>
        <w:div w:id="203100286">
          <w:marLeft w:val="0"/>
          <w:marRight w:val="0"/>
          <w:marTop w:val="0"/>
          <w:marBottom w:val="0"/>
          <w:divBdr>
            <w:top w:val="none" w:sz="0" w:space="0" w:color="auto"/>
            <w:left w:val="none" w:sz="0" w:space="0" w:color="auto"/>
            <w:bottom w:val="none" w:sz="0" w:space="0" w:color="auto"/>
            <w:right w:val="none" w:sz="0" w:space="0" w:color="auto"/>
          </w:divBdr>
        </w:div>
      </w:divsChild>
    </w:div>
    <w:div w:id="1322350920">
      <w:bodyDiv w:val="1"/>
      <w:marLeft w:val="0"/>
      <w:marRight w:val="0"/>
      <w:marTop w:val="0"/>
      <w:marBottom w:val="0"/>
      <w:divBdr>
        <w:top w:val="none" w:sz="0" w:space="0" w:color="auto"/>
        <w:left w:val="none" w:sz="0" w:space="0" w:color="auto"/>
        <w:bottom w:val="none" w:sz="0" w:space="0" w:color="auto"/>
        <w:right w:val="none" w:sz="0" w:space="0" w:color="auto"/>
      </w:divBdr>
      <w:divsChild>
        <w:div w:id="883519638">
          <w:marLeft w:val="0"/>
          <w:marRight w:val="0"/>
          <w:marTop w:val="0"/>
          <w:marBottom w:val="0"/>
          <w:divBdr>
            <w:top w:val="none" w:sz="0" w:space="0" w:color="auto"/>
            <w:left w:val="none" w:sz="0" w:space="0" w:color="auto"/>
            <w:bottom w:val="none" w:sz="0" w:space="0" w:color="auto"/>
            <w:right w:val="none" w:sz="0" w:space="0" w:color="auto"/>
          </w:divBdr>
        </w:div>
      </w:divsChild>
    </w:div>
    <w:div w:id="1323658361">
      <w:bodyDiv w:val="1"/>
      <w:marLeft w:val="0"/>
      <w:marRight w:val="0"/>
      <w:marTop w:val="0"/>
      <w:marBottom w:val="0"/>
      <w:divBdr>
        <w:top w:val="none" w:sz="0" w:space="0" w:color="auto"/>
        <w:left w:val="none" w:sz="0" w:space="0" w:color="auto"/>
        <w:bottom w:val="none" w:sz="0" w:space="0" w:color="auto"/>
        <w:right w:val="none" w:sz="0" w:space="0" w:color="auto"/>
      </w:divBdr>
      <w:divsChild>
        <w:div w:id="460999797">
          <w:marLeft w:val="0"/>
          <w:marRight w:val="0"/>
          <w:marTop w:val="0"/>
          <w:marBottom w:val="0"/>
          <w:divBdr>
            <w:top w:val="none" w:sz="0" w:space="0" w:color="auto"/>
            <w:left w:val="none" w:sz="0" w:space="0" w:color="auto"/>
            <w:bottom w:val="none" w:sz="0" w:space="0" w:color="auto"/>
            <w:right w:val="none" w:sz="0" w:space="0" w:color="auto"/>
          </w:divBdr>
        </w:div>
      </w:divsChild>
    </w:div>
    <w:div w:id="1325626773">
      <w:bodyDiv w:val="1"/>
      <w:marLeft w:val="0"/>
      <w:marRight w:val="0"/>
      <w:marTop w:val="0"/>
      <w:marBottom w:val="0"/>
      <w:divBdr>
        <w:top w:val="none" w:sz="0" w:space="0" w:color="auto"/>
        <w:left w:val="none" w:sz="0" w:space="0" w:color="auto"/>
        <w:bottom w:val="none" w:sz="0" w:space="0" w:color="auto"/>
        <w:right w:val="none" w:sz="0" w:space="0" w:color="auto"/>
      </w:divBdr>
      <w:divsChild>
        <w:div w:id="523250099">
          <w:marLeft w:val="0"/>
          <w:marRight w:val="0"/>
          <w:marTop w:val="0"/>
          <w:marBottom w:val="0"/>
          <w:divBdr>
            <w:top w:val="none" w:sz="0" w:space="0" w:color="auto"/>
            <w:left w:val="none" w:sz="0" w:space="0" w:color="auto"/>
            <w:bottom w:val="none" w:sz="0" w:space="0" w:color="auto"/>
            <w:right w:val="none" w:sz="0" w:space="0" w:color="auto"/>
          </w:divBdr>
        </w:div>
      </w:divsChild>
    </w:div>
    <w:div w:id="1328678682">
      <w:bodyDiv w:val="1"/>
      <w:marLeft w:val="0"/>
      <w:marRight w:val="0"/>
      <w:marTop w:val="0"/>
      <w:marBottom w:val="0"/>
      <w:divBdr>
        <w:top w:val="none" w:sz="0" w:space="0" w:color="auto"/>
        <w:left w:val="none" w:sz="0" w:space="0" w:color="auto"/>
        <w:bottom w:val="none" w:sz="0" w:space="0" w:color="auto"/>
        <w:right w:val="none" w:sz="0" w:space="0" w:color="auto"/>
      </w:divBdr>
    </w:div>
    <w:div w:id="1330253332">
      <w:bodyDiv w:val="1"/>
      <w:marLeft w:val="0"/>
      <w:marRight w:val="0"/>
      <w:marTop w:val="0"/>
      <w:marBottom w:val="0"/>
      <w:divBdr>
        <w:top w:val="none" w:sz="0" w:space="0" w:color="auto"/>
        <w:left w:val="none" w:sz="0" w:space="0" w:color="auto"/>
        <w:bottom w:val="none" w:sz="0" w:space="0" w:color="auto"/>
        <w:right w:val="none" w:sz="0" w:space="0" w:color="auto"/>
      </w:divBdr>
      <w:divsChild>
        <w:div w:id="2045474596">
          <w:marLeft w:val="0"/>
          <w:marRight w:val="0"/>
          <w:marTop w:val="0"/>
          <w:marBottom w:val="0"/>
          <w:divBdr>
            <w:top w:val="none" w:sz="0" w:space="0" w:color="auto"/>
            <w:left w:val="none" w:sz="0" w:space="0" w:color="auto"/>
            <w:bottom w:val="none" w:sz="0" w:space="0" w:color="auto"/>
            <w:right w:val="none" w:sz="0" w:space="0" w:color="auto"/>
          </w:divBdr>
        </w:div>
      </w:divsChild>
    </w:div>
    <w:div w:id="1331445739">
      <w:bodyDiv w:val="1"/>
      <w:marLeft w:val="0"/>
      <w:marRight w:val="0"/>
      <w:marTop w:val="0"/>
      <w:marBottom w:val="0"/>
      <w:divBdr>
        <w:top w:val="none" w:sz="0" w:space="0" w:color="auto"/>
        <w:left w:val="none" w:sz="0" w:space="0" w:color="auto"/>
        <w:bottom w:val="none" w:sz="0" w:space="0" w:color="auto"/>
        <w:right w:val="none" w:sz="0" w:space="0" w:color="auto"/>
      </w:divBdr>
      <w:divsChild>
        <w:div w:id="1221870015">
          <w:marLeft w:val="0"/>
          <w:marRight w:val="0"/>
          <w:marTop w:val="0"/>
          <w:marBottom w:val="0"/>
          <w:divBdr>
            <w:top w:val="none" w:sz="0" w:space="0" w:color="auto"/>
            <w:left w:val="none" w:sz="0" w:space="0" w:color="auto"/>
            <w:bottom w:val="none" w:sz="0" w:space="0" w:color="auto"/>
            <w:right w:val="none" w:sz="0" w:space="0" w:color="auto"/>
          </w:divBdr>
        </w:div>
      </w:divsChild>
    </w:div>
    <w:div w:id="1332102550">
      <w:bodyDiv w:val="1"/>
      <w:marLeft w:val="0"/>
      <w:marRight w:val="0"/>
      <w:marTop w:val="0"/>
      <w:marBottom w:val="0"/>
      <w:divBdr>
        <w:top w:val="none" w:sz="0" w:space="0" w:color="auto"/>
        <w:left w:val="none" w:sz="0" w:space="0" w:color="auto"/>
        <w:bottom w:val="none" w:sz="0" w:space="0" w:color="auto"/>
        <w:right w:val="none" w:sz="0" w:space="0" w:color="auto"/>
      </w:divBdr>
      <w:divsChild>
        <w:div w:id="1259019568">
          <w:marLeft w:val="0"/>
          <w:marRight w:val="0"/>
          <w:marTop w:val="0"/>
          <w:marBottom w:val="0"/>
          <w:divBdr>
            <w:top w:val="none" w:sz="0" w:space="0" w:color="auto"/>
            <w:left w:val="none" w:sz="0" w:space="0" w:color="auto"/>
            <w:bottom w:val="none" w:sz="0" w:space="0" w:color="auto"/>
            <w:right w:val="none" w:sz="0" w:space="0" w:color="auto"/>
          </w:divBdr>
        </w:div>
      </w:divsChild>
    </w:div>
    <w:div w:id="1338724914">
      <w:bodyDiv w:val="1"/>
      <w:marLeft w:val="0"/>
      <w:marRight w:val="0"/>
      <w:marTop w:val="0"/>
      <w:marBottom w:val="0"/>
      <w:divBdr>
        <w:top w:val="none" w:sz="0" w:space="0" w:color="auto"/>
        <w:left w:val="none" w:sz="0" w:space="0" w:color="auto"/>
        <w:bottom w:val="none" w:sz="0" w:space="0" w:color="auto"/>
        <w:right w:val="none" w:sz="0" w:space="0" w:color="auto"/>
      </w:divBdr>
      <w:divsChild>
        <w:div w:id="1607496070">
          <w:marLeft w:val="0"/>
          <w:marRight w:val="0"/>
          <w:marTop w:val="0"/>
          <w:marBottom w:val="0"/>
          <w:divBdr>
            <w:top w:val="none" w:sz="0" w:space="0" w:color="auto"/>
            <w:left w:val="none" w:sz="0" w:space="0" w:color="auto"/>
            <w:bottom w:val="none" w:sz="0" w:space="0" w:color="auto"/>
            <w:right w:val="none" w:sz="0" w:space="0" w:color="auto"/>
          </w:divBdr>
        </w:div>
      </w:divsChild>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sChild>
        <w:div w:id="2136867188">
          <w:marLeft w:val="0"/>
          <w:marRight w:val="0"/>
          <w:marTop w:val="0"/>
          <w:marBottom w:val="0"/>
          <w:divBdr>
            <w:top w:val="none" w:sz="0" w:space="0" w:color="auto"/>
            <w:left w:val="none" w:sz="0" w:space="0" w:color="auto"/>
            <w:bottom w:val="none" w:sz="0" w:space="0" w:color="auto"/>
            <w:right w:val="none" w:sz="0" w:space="0" w:color="auto"/>
          </w:divBdr>
        </w:div>
      </w:divsChild>
    </w:div>
    <w:div w:id="1345858122">
      <w:bodyDiv w:val="1"/>
      <w:marLeft w:val="0"/>
      <w:marRight w:val="0"/>
      <w:marTop w:val="0"/>
      <w:marBottom w:val="0"/>
      <w:divBdr>
        <w:top w:val="none" w:sz="0" w:space="0" w:color="auto"/>
        <w:left w:val="none" w:sz="0" w:space="0" w:color="auto"/>
        <w:bottom w:val="none" w:sz="0" w:space="0" w:color="auto"/>
        <w:right w:val="none" w:sz="0" w:space="0" w:color="auto"/>
      </w:divBdr>
      <w:divsChild>
        <w:div w:id="1031103487">
          <w:marLeft w:val="0"/>
          <w:marRight w:val="0"/>
          <w:marTop w:val="0"/>
          <w:marBottom w:val="0"/>
          <w:divBdr>
            <w:top w:val="none" w:sz="0" w:space="0" w:color="auto"/>
            <w:left w:val="none" w:sz="0" w:space="0" w:color="auto"/>
            <w:bottom w:val="none" w:sz="0" w:space="0" w:color="auto"/>
            <w:right w:val="none" w:sz="0" w:space="0" w:color="auto"/>
          </w:divBdr>
        </w:div>
      </w:divsChild>
    </w:div>
    <w:div w:id="1347630139">
      <w:bodyDiv w:val="1"/>
      <w:marLeft w:val="0"/>
      <w:marRight w:val="0"/>
      <w:marTop w:val="0"/>
      <w:marBottom w:val="0"/>
      <w:divBdr>
        <w:top w:val="none" w:sz="0" w:space="0" w:color="auto"/>
        <w:left w:val="none" w:sz="0" w:space="0" w:color="auto"/>
        <w:bottom w:val="none" w:sz="0" w:space="0" w:color="auto"/>
        <w:right w:val="none" w:sz="0" w:space="0" w:color="auto"/>
      </w:divBdr>
      <w:divsChild>
        <w:div w:id="550193683">
          <w:marLeft w:val="0"/>
          <w:marRight w:val="0"/>
          <w:marTop w:val="0"/>
          <w:marBottom w:val="0"/>
          <w:divBdr>
            <w:top w:val="none" w:sz="0" w:space="0" w:color="auto"/>
            <w:left w:val="none" w:sz="0" w:space="0" w:color="auto"/>
            <w:bottom w:val="none" w:sz="0" w:space="0" w:color="auto"/>
            <w:right w:val="none" w:sz="0" w:space="0" w:color="auto"/>
          </w:divBdr>
        </w:div>
      </w:divsChild>
    </w:div>
    <w:div w:id="1351178934">
      <w:bodyDiv w:val="1"/>
      <w:marLeft w:val="0"/>
      <w:marRight w:val="0"/>
      <w:marTop w:val="0"/>
      <w:marBottom w:val="0"/>
      <w:divBdr>
        <w:top w:val="none" w:sz="0" w:space="0" w:color="auto"/>
        <w:left w:val="none" w:sz="0" w:space="0" w:color="auto"/>
        <w:bottom w:val="none" w:sz="0" w:space="0" w:color="auto"/>
        <w:right w:val="none" w:sz="0" w:space="0" w:color="auto"/>
      </w:divBdr>
      <w:divsChild>
        <w:div w:id="332806710">
          <w:marLeft w:val="0"/>
          <w:marRight w:val="0"/>
          <w:marTop w:val="0"/>
          <w:marBottom w:val="0"/>
          <w:divBdr>
            <w:top w:val="none" w:sz="0" w:space="0" w:color="auto"/>
            <w:left w:val="none" w:sz="0" w:space="0" w:color="auto"/>
            <w:bottom w:val="none" w:sz="0" w:space="0" w:color="auto"/>
            <w:right w:val="none" w:sz="0" w:space="0" w:color="auto"/>
          </w:divBdr>
        </w:div>
      </w:divsChild>
    </w:div>
    <w:div w:id="1367365218">
      <w:bodyDiv w:val="1"/>
      <w:marLeft w:val="0"/>
      <w:marRight w:val="0"/>
      <w:marTop w:val="0"/>
      <w:marBottom w:val="0"/>
      <w:divBdr>
        <w:top w:val="none" w:sz="0" w:space="0" w:color="auto"/>
        <w:left w:val="none" w:sz="0" w:space="0" w:color="auto"/>
        <w:bottom w:val="none" w:sz="0" w:space="0" w:color="auto"/>
        <w:right w:val="none" w:sz="0" w:space="0" w:color="auto"/>
      </w:divBdr>
      <w:divsChild>
        <w:div w:id="378095106">
          <w:marLeft w:val="0"/>
          <w:marRight w:val="0"/>
          <w:marTop w:val="0"/>
          <w:marBottom w:val="0"/>
          <w:divBdr>
            <w:top w:val="none" w:sz="0" w:space="0" w:color="auto"/>
            <w:left w:val="none" w:sz="0" w:space="0" w:color="auto"/>
            <w:bottom w:val="none" w:sz="0" w:space="0" w:color="auto"/>
            <w:right w:val="none" w:sz="0" w:space="0" w:color="auto"/>
          </w:divBdr>
        </w:div>
      </w:divsChild>
    </w:div>
    <w:div w:id="1368486580">
      <w:bodyDiv w:val="1"/>
      <w:marLeft w:val="0"/>
      <w:marRight w:val="0"/>
      <w:marTop w:val="0"/>
      <w:marBottom w:val="0"/>
      <w:divBdr>
        <w:top w:val="none" w:sz="0" w:space="0" w:color="auto"/>
        <w:left w:val="none" w:sz="0" w:space="0" w:color="auto"/>
        <w:bottom w:val="none" w:sz="0" w:space="0" w:color="auto"/>
        <w:right w:val="none" w:sz="0" w:space="0" w:color="auto"/>
      </w:divBdr>
      <w:divsChild>
        <w:div w:id="250162008">
          <w:marLeft w:val="0"/>
          <w:marRight w:val="0"/>
          <w:marTop w:val="0"/>
          <w:marBottom w:val="0"/>
          <w:divBdr>
            <w:top w:val="none" w:sz="0" w:space="0" w:color="auto"/>
            <w:left w:val="none" w:sz="0" w:space="0" w:color="auto"/>
            <w:bottom w:val="none" w:sz="0" w:space="0" w:color="auto"/>
            <w:right w:val="none" w:sz="0" w:space="0" w:color="auto"/>
          </w:divBdr>
        </w:div>
      </w:divsChild>
    </w:div>
    <w:div w:id="1369143472">
      <w:bodyDiv w:val="1"/>
      <w:marLeft w:val="0"/>
      <w:marRight w:val="0"/>
      <w:marTop w:val="0"/>
      <w:marBottom w:val="0"/>
      <w:divBdr>
        <w:top w:val="none" w:sz="0" w:space="0" w:color="auto"/>
        <w:left w:val="none" w:sz="0" w:space="0" w:color="auto"/>
        <w:bottom w:val="none" w:sz="0" w:space="0" w:color="auto"/>
        <w:right w:val="none" w:sz="0" w:space="0" w:color="auto"/>
      </w:divBdr>
      <w:divsChild>
        <w:div w:id="1297486928">
          <w:marLeft w:val="0"/>
          <w:marRight w:val="0"/>
          <w:marTop w:val="0"/>
          <w:marBottom w:val="0"/>
          <w:divBdr>
            <w:top w:val="none" w:sz="0" w:space="0" w:color="auto"/>
            <w:left w:val="none" w:sz="0" w:space="0" w:color="auto"/>
            <w:bottom w:val="none" w:sz="0" w:space="0" w:color="auto"/>
            <w:right w:val="none" w:sz="0" w:space="0" w:color="auto"/>
          </w:divBdr>
        </w:div>
      </w:divsChild>
    </w:div>
    <w:div w:id="1370185042">
      <w:bodyDiv w:val="1"/>
      <w:marLeft w:val="0"/>
      <w:marRight w:val="0"/>
      <w:marTop w:val="0"/>
      <w:marBottom w:val="0"/>
      <w:divBdr>
        <w:top w:val="none" w:sz="0" w:space="0" w:color="auto"/>
        <w:left w:val="none" w:sz="0" w:space="0" w:color="auto"/>
        <w:bottom w:val="none" w:sz="0" w:space="0" w:color="auto"/>
        <w:right w:val="none" w:sz="0" w:space="0" w:color="auto"/>
      </w:divBdr>
      <w:divsChild>
        <w:div w:id="58602635">
          <w:marLeft w:val="0"/>
          <w:marRight w:val="0"/>
          <w:marTop w:val="0"/>
          <w:marBottom w:val="0"/>
          <w:divBdr>
            <w:top w:val="none" w:sz="0" w:space="0" w:color="auto"/>
            <w:left w:val="none" w:sz="0" w:space="0" w:color="auto"/>
            <w:bottom w:val="none" w:sz="0" w:space="0" w:color="auto"/>
            <w:right w:val="none" w:sz="0" w:space="0" w:color="auto"/>
          </w:divBdr>
        </w:div>
      </w:divsChild>
    </w:div>
    <w:div w:id="1373535651">
      <w:bodyDiv w:val="1"/>
      <w:marLeft w:val="0"/>
      <w:marRight w:val="0"/>
      <w:marTop w:val="0"/>
      <w:marBottom w:val="0"/>
      <w:divBdr>
        <w:top w:val="none" w:sz="0" w:space="0" w:color="auto"/>
        <w:left w:val="none" w:sz="0" w:space="0" w:color="auto"/>
        <w:bottom w:val="none" w:sz="0" w:space="0" w:color="auto"/>
        <w:right w:val="none" w:sz="0" w:space="0" w:color="auto"/>
      </w:divBdr>
      <w:divsChild>
        <w:div w:id="211311588">
          <w:marLeft w:val="0"/>
          <w:marRight w:val="0"/>
          <w:marTop w:val="0"/>
          <w:marBottom w:val="0"/>
          <w:divBdr>
            <w:top w:val="none" w:sz="0" w:space="0" w:color="auto"/>
            <w:left w:val="none" w:sz="0" w:space="0" w:color="auto"/>
            <w:bottom w:val="none" w:sz="0" w:space="0" w:color="auto"/>
            <w:right w:val="none" w:sz="0" w:space="0" w:color="auto"/>
          </w:divBdr>
        </w:div>
      </w:divsChild>
    </w:div>
    <w:div w:id="1375931246">
      <w:bodyDiv w:val="1"/>
      <w:marLeft w:val="0"/>
      <w:marRight w:val="0"/>
      <w:marTop w:val="0"/>
      <w:marBottom w:val="0"/>
      <w:divBdr>
        <w:top w:val="none" w:sz="0" w:space="0" w:color="auto"/>
        <w:left w:val="none" w:sz="0" w:space="0" w:color="auto"/>
        <w:bottom w:val="none" w:sz="0" w:space="0" w:color="auto"/>
        <w:right w:val="none" w:sz="0" w:space="0" w:color="auto"/>
      </w:divBdr>
      <w:divsChild>
        <w:div w:id="1781073062">
          <w:marLeft w:val="0"/>
          <w:marRight w:val="0"/>
          <w:marTop w:val="0"/>
          <w:marBottom w:val="0"/>
          <w:divBdr>
            <w:top w:val="none" w:sz="0" w:space="0" w:color="auto"/>
            <w:left w:val="none" w:sz="0" w:space="0" w:color="auto"/>
            <w:bottom w:val="none" w:sz="0" w:space="0" w:color="auto"/>
            <w:right w:val="none" w:sz="0" w:space="0" w:color="auto"/>
          </w:divBdr>
        </w:div>
      </w:divsChild>
    </w:div>
    <w:div w:id="1389452905">
      <w:bodyDiv w:val="1"/>
      <w:marLeft w:val="0"/>
      <w:marRight w:val="0"/>
      <w:marTop w:val="0"/>
      <w:marBottom w:val="0"/>
      <w:divBdr>
        <w:top w:val="none" w:sz="0" w:space="0" w:color="auto"/>
        <w:left w:val="none" w:sz="0" w:space="0" w:color="auto"/>
        <w:bottom w:val="none" w:sz="0" w:space="0" w:color="auto"/>
        <w:right w:val="none" w:sz="0" w:space="0" w:color="auto"/>
      </w:divBdr>
      <w:divsChild>
        <w:div w:id="1693800833">
          <w:marLeft w:val="0"/>
          <w:marRight w:val="0"/>
          <w:marTop w:val="0"/>
          <w:marBottom w:val="0"/>
          <w:divBdr>
            <w:top w:val="none" w:sz="0" w:space="0" w:color="auto"/>
            <w:left w:val="none" w:sz="0" w:space="0" w:color="auto"/>
            <w:bottom w:val="none" w:sz="0" w:space="0" w:color="auto"/>
            <w:right w:val="none" w:sz="0" w:space="0" w:color="auto"/>
          </w:divBdr>
        </w:div>
      </w:divsChild>
    </w:div>
    <w:div w:id="139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20801704">
          <w:marLeft w:val="0"/>
          <w:marRight w:val="0"/>
          <w:marTop w:val="0"/>
          <w:marBottom w:val="0"/>
          <w:divBdr>
            <w:top w:val="none" w:sz="0" w:space="0" w:color="auto"/>
            <w:left w:val="none" w:sz="0" w:space="0" w:color="auto"/>
            <w:bottom w:val="none" w:sz="0" w:space="0" w:color="auto"/>
            <w:right w:val="none" w:sz="0" w:space="0" w:color="auto"/>
          </w:divBdr>
        </w:div>
      </w:divsChild>
    </w:div>
    <w:div w:id="1390768955">
      <w:bodyDiv w:val="1"/>
      <w:marLeft w:val="0"/>
      <w:marRight w:val="0"/>
      <w:marTop w:val="0"/>
      <w:marBottom w:val="0"/>
      <w:divBdr>
        <w:top w:val="none" w:sz="0" w:space="0" w:color="auto"/>
        <w:left w:val="none" w:sz="0" w:space="0" w:color="auto"/>
        <w:bottom w:val="none" w:sz="0" w:space="0" w:color="auto"/>
        <w:right w:val="none" w:sz="0" w:space="0" w:color="auto"/>
      </w:divBdr>
      <w:divsChild>
        <w:div w:id="1109933833">
          <w:marLeft w:val="0"/>
          <w:marRight w:val="0"/>
          <w:marTop w:val="0"/>
          <w:marBottom w:val="0"/>
          <w:divBdr>
            <w:top w:val="none" w:sz="0" w:space="0" w:color="auto"/>
            <w:left w:val="none" w:sz="0" w:space="0" w:color="auto"/>
            <w:bottom w:val="none" w:sz="0" w:space="0" w:color="auto"/>
            <w:right w:val="none" w:sz="0" w:space="0" w:color="auto"/>
          </w:divBdr>
        </w:div>
      </w:divsChild>
    </w:div>
    <w:div w:id="1391884696">
      <w:bodyDiv w:val="1"/>
      <w:marLeft w:val="0"/>
      <w:marRight w:val="0"/>
      <w:marTop w:val="0"/>
      <w:marBottom w:val="0"/>
      <w:divBdr>
        <w:top w:val="none" w:sz="0" w:space="0" w:color="auto"/>
        <w:left w:val="none" w:sz="0" w:space="0" w:color="auto"/>
        <w:bottom w:val="none" w:sz="0" w:space="0" w:color="auto"/>
        <w:right w:val="none" w:sz="0" w:space="0" w:color="auto"/>
      </w:divBdr>
      <w:divsChild>
        <w:div w:id="946423955">
          <w:marLeft w:val="0"/>
          <w:marRight w:val="0"/>
          <w:marTop w:val="0"/>
          <w:marBottom w:val="0"/>
          <w:divBdr>
            <w:top w:val="none" w:sz="0" w:space="0" w:color="auto"/>
            <w:left w:val="none" w:sz="0" w:space="0" w:color="auto"/>
            <w:bottom w:val="none" w:sz="0" w:space="0" w:color="auto"/>
            <w:right w:val="none" w:sz="0" w:space="0" w:color="auto"/>
          </w:divBdr>
        </w:div>
      </w:divsChild>
    </w:div>
    <w:div w:id="1402946566">
      <w:bodyDiv w:val="1"/>
      <w:marLeft w:val="0"/>
      <w:marRight w:val="0"/>
      <w:marTop w:val="0"/>
      <w:marBottom w:val="0"/>
      <w:divBdr>
        <w:top w:val="none" w:sz="0" w:space="0" w:color="auto"/>
        <w:left w:val="none" w:sz="0" w:space="0" w:color="auto"/>
        <w:bottom w:val="none" w:sz="0" w:space="0" w:color="auto"/>
        <w:right w:val="none" w:sz="0" w:space="0" w:color="auto"/>
      </w:divBdr>
      <w:divsChild>
        <w:div w:id="1838954158">
          <w:marLeft w:val="0"/>
          <w:marRight w:val="0"/>
          <w:marTop w:val="0"/>
          <w:marBottom w:val="0"/>
          <w:divBdr>
            <w:top w:val="none" w:sz="0" w:space="0" w:color="auto"/>
            <w:left w:val="none" w:sz="0" w:space="0" w:color="auto"/>
            <w:bottom w:val="none" w:sz="0" w:space="0" w:color="auto"/>
            <w:right w:val="none" w:sz="0" w:space="0" w:color="auto"/>
          </w:divBdr>
        </w:div>
      </w:divsChild>
    </w:div>
    <w:div w:id="1403330172">
      <w:bodyDiv w:val="1"/>
      <w:marLeft w:val="0"/>
      <w:marRight w:val="0"/>
      <w:marTop w:val="0"/>
      <w:marBottom w:val="0"/>
      <w:divBdr>
        <w:top w:val="none" w:sz="0" w:space="0" w:color="auto"/>
        <w:left w:val="none" w:sz="0" w:space="0" w:color="auto"/>
        <w:bottom w:val="none" w:sz="0" w:space="0" w:color="auto"/>
        <w:right w:val="none" w:sz="0" w:space="0" w:color="auto"/>
      </w:divBdr>
      <w:divsChild>
        <w:div w:id="1189559926">
          <w:marLeft w:val="0"/>
          <w:marRight w:val="0"/>
          <w:marTop w:val="0"/>
          <w:marBottom w:val="0"/>
          <w:divBdr>
            <w:top w:val="none" w:sz="0" w:space="0" w:color="auto"/>
            <w:left w:val="none" w:sz="0" w:space="0" w:color="auto"/>
            <w:bottom w:val="none" w:sz="0" w:space="0" w:color="auto"/>
            <w:right w:val="none" w:sz="0" w:space="0" w:color="auto"/>
          </w:divBdr>
        </w:div>
      </w:divsChild>
    </w:div>
    <w:div w:id="1404180680">
      <w:bodyDiv w:val="1"/>
      <w:marLeft w:val="0"/>
      <w:marRight w:val="0"/>
      <w:marTop w:val="0"/>
      <w:marBottom w:val="0"/>
      <w:divBdr>
        <w:top w:val="none" w:sz="0" w:space="0" w:color="auto"/>
        <w:left w:val="none" w:sz="0" w:space="0" w:color="auto"/>
        <w:bottom w:val="none" w:sz="0" w:space="0" w:color="auto"/>
        <w:right w:val="none" w:sz="0" w:space="0" w:color="auto"/>
      </w:divBdr>
      <w:divsChild>
        <w:div w:id="1452940542">
          <w:marLeft w:val="0"/>
          <w:marRight w:val="0"/>
          <w:marTop w:val="0"/>
          <w:marBottom w:val="0"/>
          <w:divBdr>
            <w:top w:val="none" w:sz="0" w:space="0" w:color="auto"/>
            <w:left w:val="none" w:sz="0" w:space="0" w:color="auto"/>
            <w:bottom w:val="none" w:sz="0" w:space="0" w:color="auto"/>
            <w:right w:val="none" w:sz="0" w:space="0" w:color="auto"/>
          </w:divBdr>
        </w:div>
      </w:divsChild>
    </w:div>
    <w:div w:id="1404714614">
      <w:bodyDiv w:val="1"/>
      <w:marLeft w:val="0"/>
      <w:marRight w:val="0"/>
      <w:marTop w:val="0"/>
      <w:marBottom w:val="0"/>
      <w:divBdr>
        <w:top w:val="none" w:sz="0" w:space="0" w:color="auto"/>
        <w:left w:val="none" w:sz="0" w:space="0" w:color="auto"/>
        <w:bottom w:val="none" w:sz="0" w:space="0" w:color="auto"/>
        <w:right w:val="none" w:sz="0" w:space="0" w:color="auto"/>
      </w:divBdr>
      <w:divsChild>
        <w:div w:id="762339070">
          <w:marLeft w:val="0"/>
          <w:marRight w:val="0"/>
          <w:marTop w:val="0"/>
          <w:marBottom w:val="0"/>
          <w:divBdr>
            <w:top w:val="none" w:sz="0" w:space="0" w:color="auto"/>
            <w:left w:val="none" w:sz="0" w:space="0" w:color="auto"/>
            <w:bottom w:val="none" w:sz="0" w:space="0" w:color="auto"/>
            <w:right w:val="none" w:sz="0" w:space="0" w:color="auto"/>
          </w:divBdr>
        </w:div>
      </w:divsChild>
    </w:div>
    <w:div w:id="1415588588">
      <w:bodyDiv w:val="1"/>
      <w:marLeft w:val="0"/>
      <w:marRight w:val="0"/>
      <w:marTop w:val="0"/>
      <w:marBottom w:val="0"/>
      <w:divBdr>
        <w:top w:val="none" w:sz="0" w:space="0" w:color="auto"/>
        <w:left w:val="none" w:sz="0" w:space="0" w:color="auto"/>
        <w:bottom w:val="none" w:sz="0" w:space="0" w:color="auto"/>
        <w:right w:val="none" w:sz="0" w:space="0" w:color="auto"/>
      </w:divBdr>
      <w:divsChild>
        <w:div w:id="507646335">
          <w:marLeft w:val="0"/>
          <w:marRight w:val="0"/>
          <w:marTop w:val="0"/>
          <w:marBottom w:val="0"/>
          <w:divBdr>
            <w:top w:val="none" w:sz="0" w:space="0" w:color="auto"/>
            <w:left w:val="none" w:sz="0" w:space="0" w:color="auto"/>
            <w:bottom w:val="none" w:sz="0" w:space="0" w:color="auto"/>
            <w:right w:val="none" w:sz="0" w:space="0" w:color="auto"/>
          </w:divBdr>
        </w:div>
      </w:divsChild>
    </w:div>
    <w:div w:id="1419325941">
      <w:bodyDiv w:val="1"/>
      <w:marLeft w:val="0"/>
      <w:marRight w:val="0"/>
      <w:marTop w:val="0"/>
      <w:marBottom w:val="0"/>
      <w:divBdr>
        <w:top w:val="none" w:sz="0" w:space="0" w:color="auto"/>
        <w:left w:val="none" w:sz="0" w:space="0" w:color="auto"/>
        <w:bottom w:val="none" w:sz="0" w:space="0" w:color="auto"/>
        <w:right w:val="none" w:sz="0" w:space="0" w:color="auto"/>
      </w:divBdr>
      <w:divsChild>
        <w:div w:id="1484160338">
          <w:marLeft w:val="0"/>
          <w:marRight w:val="0"/>
          <w:marTop w:val="0"/>
          <w:marBottom w:val="0"/>
          <w:divBdr>
            <w:top w:val="none" w:sz="0" w:space="0" w:color="auto"/>
            <w:left w:val="none" w:sz="0" w:space="0" w:color="auto"/>
            <w:bottom w:val="none" w:sz="0" w:space="0" w:color="auto"/>
            <w:right w:val="none" w:sz="0" w:space="0" w:color="auto"/>
          </w:divBdr>
        </w:div>
      </w:divsChild>
    </w:div>
    <w:div w:id="1419449506">
      <w:bodyDiv w:val="1"/>
      <w:marLeft w:val="0"/>
      <w:marRight w:val="0"/>
      <w:marTop w:val="0"/>
      <w:marBottom w:val="0"/>
      <w:divBdr>
        <w:top w:val="none" w:sz="0" w:space="0" w:color="auto"/>
        <w:left w:val="none" w:sz="0" w:space="0" w:color="auto"/>
        <w:bottom w:val="none" w:sz="0" w:space="0" w:color="auto"/>
        <w:right w:val="none" w:sz="0" w:space="0" w:color="auto"/>
      </w:divBdr>
      <w:divsChild>
        <w:div w:id="697705573">
          <w:marLeft w:val="0"/>
          <w:marRight w:val="0"/>
          <w:marTop w:val="0"/>
          <w:marBottom w:val="0"/>
          <w:divBdr>
            <w:top w:val="none" w:sz="0" w:space="0" w:color="auto"/>
            <w:left w:val="none" w:sz="0" w:space="0" w:color="auto"/>
            <w:bottom w:val="none" w:sz="0" w:space="0" w:color="auto"/>
            <w:right w:val="none" w:sz="0" w:space="0" w:color="auto"/>
          </w:divBdr>
        </w:div>
      </w:divsChild>
    </w:div>
    <w:div w:id="1431468941">
      <w:bodyDiv w:val="1"/>
      <w:marLeft w:val="0"/>
      <w:marRight w:val="0"/>
      <w:marTop w:val="0"/>
      <w:marBottom w:val="0"/>
      <w:divBdr>
        <w:top w:val="none" w:sz="0" w:space="0" w:color="auto"/>
        <w:left w:val="none" w:sz="0" w:space="0" w:color="auto"/>
        <w:bottom w:val="none" w:sz="0" w:space="0" w:color="auto"/>
        <w:right w:val="none" w:sz="0" w:space="0" w:color="auto"/>
      </w:divBdr>
      <w:divsChild>
        <w:div w:id="705954408">
          <w:marLeft w:val="0"/>
          <w:marRight w:val="0"/>
          <w:marTop w:val="0"/>
          <w:marBottom w:val="0"/>
          <w:divBdr>
            <w:top w:val="none" w:sz="0" w:space="0" w:color="auto"/>
            <w:left w:val="none" w:sz="0" w:space="0" w:color="auto"/>
            <w:bottom w:val="none" w:sz="0" w:space="0" w:color="auto"/>
            <w:right w:val="none" w:sz="0" w:space="0" w:color="auto"/>
          </w:divBdr>
        </w:div>
      </w:divsChild>
    </w:div>
    <w:div w:id="1433010642">
      <w:bodyDiv w:val="1"/>
      <w:marLeft w:val="0"/>
      <w:marRight w:val="0"/>
      <w:marTop w:val="0"/>
      <w:marBottom w:val="0"/>
      <w:divBdr>
        <w:top w:val="none" w:sz="0" w:space="0" w:color="auto"/>
        <w:left w:val="none" w:sz="0" w:space="0" w:color="auto"/>
        <w:bottom w:val="none" w:sz="0" w:space="0" w:color="auto"/>
        <w:right w:val="none" w:sz="0" w:space="0" w:color="auto"/>
      </w:divBdr>
      <w:divsChild>
        <w:div w:id="1051734772">
          <w:marLeft w:val="0"/>
          <w:marRight w:val="0"/>
          <w:marTop w:val="0"/>
          <w:marBottom w:val="0"/>
          <w:divBdr>
            <w:top w:val="none" w:sz="0" w:space="0" w:color="auto"/>
            <w:left w:val="none" w:sz="0" w:space="0" w:color="auto"/>
            <w:bottom w:val="none" w:sz="0" w:space="0" w:color="auto"/>
            <w:right w:val="none" w:sz="0" w:space="0" w:color="auto"/>
          </w:divBdr>
        </w:div>
      </w:divsChild>
    </w:div>
    <w:div w:id="1435318451">
      <w:bodyDiv w:val="1"/>
      <w:marLeft w:val="0"/>
      <w:marRight w:val="0"/>
      <w:marTop w:val="0"/>
      <w:marBottom w:val="0"/>
      <w:divBdr>
        <w:top w:val="none" w:sz="0" w:space="0" w:color="auto"/>
        <w:left w:val="none" w:sz="0" w:space="0" w:color="auto"/>
        <w:bottom w:val="none" w:sz="0" w:space="0" w:color="auto"/>
        <w:right w:val="none" w:sz="0" w:space="0" w:color="auto"/>
      </w:divBdr>
      <w:divsChild>
        <w:div w:id="2056276542">
          <w:marLeft w:val="0"/>
          <w:marRight w:val="0"/>
          <w:marTop w:val="0"/>
          <w:marBottom w:val="0"/>
          <w:divBdr>
            <w:top w:val="none" w:sz="0" w:space="0" w:color="auto"/>
            <w:left w:val="none" w:sz="0" w:space="0" w:color="auto"/>
            <w:bottom w:val="none" w:sz="0" w:space="0" w:color="auto"/>
            <w:right w:val="none" w:sz="0" w:space="0" w:color="auto"/>
          </w:divBdr>
        </w:div>
      </w:divsChild>
    </w:div>
    <w:div w:id="1436025508">
      <w:bodyDiv w:val="1"/>
      <w:marLeft w:val="0"/>
      <w:marRight w:val="0"/>
      <w:marTop w:val="0"/>
      <w:marBottom w:val="0"/>
      <w:divBdr>
        <w:top w:val="none" w:sz="0" w:space="0" w:color="auto"/>
        <w:left w:val="none" w:sz="0" w:space="0" w:color="auto"/>
        <w:bottom w:val="none" w:sz="0" w:space="0" w:color="auto"/>
        <w:right w:val="none" w:sz="0" w:space="0" w:color="auto"/>
      </w:divBdr>
    </w:div>
    <w:div w:id="1436247100">
      <w:bodyDiv w:val="1"/>
      <w:marLeft w:val="0"/>
      <w:marRight w:val="0"/>
      <w:marTop w:val="0"/>
      <w:marBottom w:val="0"/>
      <w:divBdr>
        <w:top w:val="none" w:sz="0" w:space="0" w:color="auto"/>
        <w:left w:val="none" w:sz="0" w:space="0" w:color="auto"/>
        <w:bottom w:val="none" w:sz="0" w:space="0" w:color="auto"/>
        <w:right w:val="none" w:sz="0" w:space="0" w:color="auto"/>
      </w:divBdr>
    </w:div>
    <w:div w:id="1443038572">
      <w:bodyDiv w:val="1"/>
      <w:marLeft w:val="0"/>
      <w:marRight w:val="0"/>
      <w:marTop w:val="0"/>
      <w:marBottom w:val="0"/>
      <w:divBdr>
        <w:top w:val="none" w:sz="0" w:space="0" w:color="auto"/>
        <w:left w:val="none" w:sz="0" w:space="0" w:color="auto"/>
        <w:bottom w:val="none" w:sz="0" w:space="0" w:color="auto"/>
        <w:right w:val="none" w:sz="0" w:space="0" w:color="auto"/>
      </w:divBdr>
      <w:divsChild>
        <w:div w:id="600379065">
          <w:marLeft w:val="0"/>
          <w:marRight w:val="0"/>
          <w:marTop w:val="0"/>
          <w:marBottom w:val="0"/>
          <w:divBdr>
            <w:top w:val="none" w:sz="0" w:space="0" w:color="auto"/>
            <w:left w:val="none" w:sz="0" w:space="0" w:color="auto"/>
            <w:bottom w:val="none" w:sz="0" w:space="0" w:color="auto"/>
            <w:right w:val="none" w:sz="0" w:space="0" w:color="auto"/>
          </w:divBdr>
        </w:div>
      </w:divsChild>
    </w:div>
    <w:div w:id="1444223296">
      <w:bodyDiv w:val="1"/>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 w:id="1451509870">
      <w:bodyDiv w:val="1"/>
      <w:marLeft w:val="0"/>
      <w:marRight w:val="0"/>
      <w:marTop w:val="0"/>
      <w:marBottom w:val="0"/>
      <w:divBdr>
        <w:top w:val="none" w:sz="0" w:space="0" w:color="auto"/>
        <w:left w:val="none" w:sz="0" w:space="0" w:color="auto"/>
        <w:bottom w:val="none" w:sz="0" w:space="0" w:color="auto"/>
        <w:right w:val="none" w:sz="0" w:space="0" w:color="auto"/>
      </w:divBdr>
      <w:divsChild>
        <w:div w:id="283927808">
          <w:marLeft w:val="0"/>
          <w:marRight w:val="0"/>
          <w:marTop w:val="0"/>
          <w:marBottom w:val="0"/>
          <w:divBdr>
            <w:top w:val="none" w:sz="0" w:space="0" w:color="auto"/>
            <w:left w:val="none" w:sz="0" w:space="0" w:color="auto"/>
            <w:bottom w:val="none" w:sz="0" w:space="0" w:color="auto"/>
            <w:right w:val="none" w:sz="0" w:space="0" w:color="auto"/>
          </w:divBdr>
        </w:div>
      </w:divsChild>
    </w:div>
    <w:div w:id="1453403370">
      <w:bodyDiv w:val="1"/>
      <w:marLeft w:val="0"/>
      <w:marRight w:val="0"/>
      <w:marTop w:val="0"/>
      <w:marBottom w:val="0"/>
      <w:divBdr>
        <w:top w:val="none" w:sz="0" w:space="0" w:color="auto"/>
        <w:left w:val="none" w:sz="0" w:space="0" w:color="auto"/>
        <w:bottom w:val="none" w:sz="0" w:space="0" w:color="auto"/>
        <w:right w:val="none" w:sz="0" w:space="0" w:color="auto"/>
      </w:divBdr>
      <w:divsChild>
        <w:div w:id="895698374">
          <w:marLeft w:val="0"/>
          <w:marRight w:val="0"/>
          <w:marTop w:val="0"/>
          <w:marBottom w:val="0"/>
          <w:divBdr>
            <w:top w:val="none" w:sz="0" w:space="0" w:color="auto"/>
            <w:left w:val="none" w:sz="0" w:space="0" w:color="auto"/>
            <w:bottom w:val="none" w:sz="0" w:space="0" w:color="auto"/>
            <w:right w:val="none" w:sz="0" w:space="0" w:color="auto"/>
          </w:divBdr>
        </w:div>
      </w:divsChild>
    </w:div>
    <w:div w:id="1458600150">
      <w:bodyDiv w:val="1"/>
      <w:marLeft w:val="0"/>
      <w:marRight w:val="0"/>
      <w:marTop w:val="0"/>
      <w:marBottom w:val="0"/>
      <w:divBdr>
        <w:top w:val="none" w:sz="0" w:space="0" w:color="auto"/>
        <w:left w:val="none" w:sz="0" w:space="0" w:color="auto"/>
        <w:bottom w:val="none" w:sz="0" w:space="0" w:color="auto"/>
        <w:right w:val="none" w:sz="0" w:space="0" w:color="auto"/>
      </w:divBdr>
      <w:divsChild>
        <w:div w:id="855850060">
          <w:marLeft w:val="0"/>
          <w:marRight w:val="0"/>
          <w:marTop w:val="0"/>
          <w:marBottom w:val="0"/>
          <w:divBdr>
            <w:top w:val="none" w:sz="0" w:space="0" w:color="auto"/>
            <w:left w:val="none" w:sz="0" w:space="0" w:color="auto"/>
            <w:bottom w:val="none" w:sz="0" w:space="0" w:color="auto"/>
            <w:right w:val="none" w:sz="0" w:space="0" w:color="auto"/>
          </w:divBdr>
        </w:div>
      </w:divsChild>
    </w:div>
    <w:div w:id="1463306269">
      <w:bodyDiv w:val="1"/>
      <w:marLeft w:val="0"/>
      <w:marRight w:val="0"/>
      <w:marTop w:val="0"/>
      <w:marBottom w:val="0"/>
      <w:divBdr>
        <w:top w:val="none" w:sz="0" w:space="0" w:color="auto"/>
        <w:left w:val="none" w:sz="0" w:space="0" w:color="auto"/>
        <w:bottom w:val="none" w:sz="0" w:space="0" w:color="auto"/>
        <w:right w:val="none" w:sz="0" w:space="0" w:color="auto"/>
      </w:divBdr>
      <w:divsChild>
        <w:div w:id="970937729">
          <w:marLeft w:val="0"/>
          <w:marRight w:val="0"/>
          <w:marTop w:val="0"/>
          <w:marBottom w:val="0"/>
          <w:divBdr>
            <w:top w:val="none" w:sz="0" w:space="0" w:color="auto"/>
            <w:left w:val="none" w:sz="0" w:space="0" w:color="auto"/>
            <w:bottom w:val="none" w:sz="0" w:space="0" w:color="auto"/>
            <w:right w:val="none" w:sz="0" w:space="0" w:color="auto"/>
          </w:divBdr>
        </w:div>
      </w:divsChild>
    </w:div>
    <w:div w:id="1469738336">
      <w:bodyDiv w:val="1"/>
      <w:marLeft w:val="0"/>
      <w:marRight w:val="0"/>
      <w:marTop w:val="0"/>
      <w:marBottom w:val="0"/>
      <w:divBdr>
        <w:top w:val="none" w:sz="0" w:space="0" w:color="auto"/>
        <w:left w:val="none" w:sz="0" w:space="0" w:color="auto"/>
        <w:bottom w:val="none" w:sz="0" w:space="0" w:color="auto"/>
        <w:right w:val="none" w:sz="0" w:space="0" w:color="auto"/>
      </w:divBdr>
      <w:divsChild>
        <w:div w:id="1733649537">
          <w:marLeft w:val="0"/>
          <w:marRight w:val="0"/>
          <w:marTop w:val="0"/>
          <w:marBottom w:val="0"/>
          <w:divBdr>
            <w:top w:val="none" w:sz="0" w:space="0" w:color="auto"/>
            <w:left w:val="none" w:sz="0" w:space="0" w:color="auto"/>
            <w:bottom w:val="none" w:sz="0" w:space="0" w:color="auto"/>
            <w:right w:val="none" w:sz="0" w:space="0" w:color="auto"/>
          </w:divBdr>
        </w:div>
      </w:divsChild>
    </w:div>
    <w:div w:id="1478917653">
      <w:bodyDiv w:val="1"/>
      <w:marLeft w:val="0"/>
      <w:marRight w:val="0"/>
      <w:marTop w:val="0"/>
      <w:marBottom w:val="0"/>
      <w:divBdr>
        <w:top w:val="none" w:sz="0" w:space="0" w:color="auto"/>
        <w:left w:val="none" w:sz="0" w:space="0" w:color="auto"/>
        <w:bottom w:val="none" w:sz="0" w:space="0" w:color="auto"/>
        <w:right w:val="none" w:sz="0" w:space="0" w:color="auto"/>
      </w:divBdr>
      <w:divsChild>
        <w:div w:id="290795032">
          <w:marLeft w:val="0"/>
          <w:marRight w:val="0"/>
          <w:marTop w:val="0"/>
          <w:marBottom w:val="0"/>
          <w:divBdr>
            <w:top w:val="none" w:sz="0" w:space="0" w:color="auto"/>
            <w:left w:val="none" w:sz="0" w:space="0" w:color="auto"/>
            <w:bottom w:val="none" w:sz="0" w:space="0" w:color="auto"/>
            <w:right w:val="none" w:sz="0" w:space="0" w:color="auto"/>
          </w:divBdr>
        </w:div>
      </w:divsChild>
    </w:div>
    <w:div w:id="1491864844">
      <w:bodyDiv w:val="1"/>
      <w:marLeft w:val="0"/>
      <w:marRight w:val="0"/>
      <w:marTop w:val="0"/>
      <w:marBottom w:val="0"/>
      <w:divBdr>
        <w:top w:val="none" w:sz="0" w:space="0" w:color="auto"/>
        <w:left w:val="none" w:sz="0" w:space="0" w:color="auto"/>
        <w:bottom w:val="none" w:sz="0" w:space="0" w:color="auto"/>
        <w:right w:val="none" w:sz="0" w:space="0" w:color="auto"/>
      </w:divBdr>
      <w:divsChild>
        <w:div w:id="768745376">
          <w:marLeft w:val="0"/>
          <w:marRight w:val="0"/>
          <w:marTop w:val="0"/>
          <w:marBottom w:val="0"/>
          <w:divBdr>
            <w:top w:val="none" w:sz="0" w:space="0" w:color="auto"/>
            <w:left w:val="none" w:sz="0" w:space="0" w:color="auto"/>
            <w:bottom w:val="none" w:sz="0" w:space="0" w:color="auto"/>
            <w:right w:val="none" w:sz="0" w:space="0" w:color="auto"/>
          </w:divBdr>
        </w:div>
      </w:divsChild>
    </w:div>
    <w:div w:id="1498882498">
      <w:bodyDiv w:val="1"/>
      <w:marLeft w:val="0"/>
      <w:marRight w:val="0"/>
      <w:marTop w:val="0"/>
      <w:marBottom w:val="0"/>
      <w:divBdr>
        <w:top w:val="none" w:sz="0" w:space="0" w:color="auto"/>
        <w:left w:val="none" w:sz="0" w:space="0" w:color="auto"/>
        <w:bottom w:val="none" w:sz="0" w:space="0" w:color="auto"/>
        <w:right w:val="none" w:sz="0" w:space="0" w:color="auto"/>
      </w:divBdr>
      <w:divsChild>
        <w:div w:id="1106779100">
          <w:marLeft w:val="0"/>
          <w:marRight w:val="0"/>
          <w:marTop w:val="0"/>
          <w:marBottom w:val="0"/>
          <w:divBdr>
            <w:top w:val="none" w:sz="0" w:space="0" w:color="auto"/>
            <w:left w:val="none" w:sz="0" w:space="0" w:color="auto"/>
            <w:bottom w:val="none" w:sz="0" w:space="0" w:color="auto"/>
            <w:right w:val="none" w:sz="0" w:space="0" w:color="auto"/>
          </w:divBdr>
        </w:div>
      </w:divsChild>
    </w:div>
    <w:div w:id="1509363721">
      <w:bodyDiv w:val="1"/>
      <w:marLeft w:val="0"/>
      <w:marRight w:val="0"/>
      <w:marTop w:val="0"/>
      <w:marBottom w:val="0"/>
      <w:divBdr>
        <w:top w:val="none" w:sz="0" w:space="0" w:color="auto"/>
        <w:left w:val="none" w:sz="0" w:space="0" w:color="auto"/>
        <w:bottom w:val="none" w:sz="0" w:space="0" w:color="auto"/>
        <w:right w:val="none" w:sz="0" w:space="0" w:color="auto"/>
      </w:divBdr>
      <w:divsChild>
        <w:div w:id="1578242939">
          <w:marLeft w:val="0"/>
          <w:marRight w:val="0"/>
          <w:marTop w:val="0"/>
          <w:marBottom w:val="0"/>
          <w:divBdr>
            <w:top w:val="none" w:sz="0" w:space="0" w:color="auto"/>
            <w:left w:val="none" w:sz="0" w:space="0" w:color="auto"/>
            <w:bottom w:val="none" w:sz="0" w:space="0" w:color="auto"/>
            <w:right w:val="none" w:sz="0" w:space="0" w:color="auto"/>
          </w:divBdr>
        </w:div>
      </w:divsChild>
    </w:div>
    <w:div w:id="1523319004">
      <w:bodyDiv w:val="1"/>
      <w:marLeft w:val="0"/>
      <w:marRight w:val="0"/>
      <w:marTop w:val="0"/>
      <w:marBottom w:val="0"/>
      <w:divBdr>
        <w:top w:val="none" w:sz="0" w:space="0" w:color="auto"/>
        <w:left w:val="none" w:sz="0" w:space="0" w:color="auto"/>
        <w:bottom w:val="none" w:sz="0" w:space="0" w:color="auto"/>
        <w:right w:val="none" w:sz="0" w:space="0" w:color="auto"/>
      </w:divBdr>
      <w:divsChild>
        <w:div w:id="330724246">
          <w:marLeft w:val="0"/>
          <w:marRight w:val="0"/>
          <w:marTop w:val="0"/>
          <w:marBottom w:val="0"/>
          <w:divBdr>
            <w:top w:val="none" w:sz="0" w:space="0" w:color="auto"/>
            <w:left w:val="none" w:sz="0" w:space="0" w:color="auto"/>
            <w:bottom w:val="none" w:sz="0" w:space="0" w:color="auto"/>
            <w:right w:val="none" w:sz="0" w:space="0" w:color="auto"/>
          </w:divBdr>
          <w:divsChild>
            <w:div w:id="11296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4050">
      <w:bodyDiv w:val="1"/>
      <w:marLeft w:val="0"/>
      <w:marRight w:val="0"/>
      <w:marTop w:val="0"/>
      <w:marBottom w:val="0"/>
      <w:divBdr>
        <w:top w:val="none" w:sz="0" w:space="0" w:color="auto"/>
        <w:left w:val="none" w:sz="0" w:space="0" w:color="auto"/>
        <w:bottom w:val="none" w:sz="0" w:space="0" w:color="auto"/>
        <w:right w:val="none" w:sz="0" w:space="0" w:color="auto"/>
      </w:divBdr>
      <w:divsChild>
        <w:div w:id="1815367314">
          <w:marLeft w:val="0"/>
          <w:marRight w:val="0"/>
          <w:marTop w:val="0"/>
          <w:marBottom w:val="0"/>
          <w:divBdr>
            <w:top w:val="none" w:sz="0" w:space="0" w:color="auto"/>
            <w:left w:val="none" w:sz="0" w:space="0" w:color="auto"/>
            <w:bottom w:val="none" w:sz="0" w:space="0" w:color="auto"/>
            <w:right w:val="none" w:sz="0" w:space="0" w:color="auto"/>
          </w:divBdr>
        </w:div>
      </w:divsChild>
    </w:div>
    <w:div w:id="1533110733">
      <w:bodyDiv w:val="1"/>
      <w:marLeft w:val="0"/>
      <w:marRight w:val="0"/>
      <w:marTop w:val="0"/>
      <w:marBottom w:val="0"/>
      <w:divBdr>
        <w:top w:val="none" w:sz="0" w:space="0" w:color="auto"/>
        <w:left w:val="none" w:sz="0" w:space="0" w:color="auto"/>
        <w:bottom w:val="none" w:sz="0" w:space="0" w:color="auto"/>
        <w:right w:val="none" w:sz="0" w:space="0" w:color="auto"/>
      </w:divBdr>
      <w:divsChild>
        <w:div w:id="479930223">
          <w:marLeft w:val="0"/>
          <w:marRight w:val="0"/>
          <w:marTop w:val="0"/>
          <w:marBottom w:val="0"/>
          <w:divBdr>
            <w:top w:val="none" w:sz="0" w:space="0" w:color="auto"/>
            <w:left w:val="none" w:sz="0" w:space="0" w:color="auto"/>
            <w:bottom w:val="none" w:sz="0" w:space="0" w:color="auto"/>
            <w:right w:val="none" w:sz="0" w:space="0" w:color="auto"/>
          </w:divBdr>
        </w:div>
      </w:divsChild>
    </w:div>
    <w:div w:id="1543977612">
      <w:bodyDiv w:val="1"/>
      <w:marLeft w:val="0"/>
      <w:marRight w:val="0"/>
      <w:marTop w:val="0"/>
      <w:marBottom w:val="0"/>
      <w:divBdr>
        <w:top w:val="none" w:sz="0" w:space="0" w:color="auto"/>
        <w:left w:val="none" w:sz="0" w:space="0" w:color="auto"/>
        <w:bottom w:val="none" w:sz="0" w:space="0" w:color="auto"/>
        <w:right w:val="none" w:sz="0" w:space="0" w:color="auto"/>
      </w:divBdr>
      <w:divsChild>
        <w:div w:id="1570847710">
          <w:marLeft w:val="0"/>
          <w:marRight w:val="0"/>
          <w:marTop w:val="0"/>
          <w:marBottom w:val="0"/>
          <w:divBdr>
            <w:top w:val="none" w:sz="0" w:space="0" w:color="auto"/>
            <w:left w:val="none" w:sz="0" w:space="0" w:color="auto"/>
            <w:bottom w:val="none" w:sz="0" w:space="0" w:color="auto"/>
            <w:right w:val="none" w:sz="0" w:space="0" w:color="auto"/>
          </w:divBdr>
        </w:div>
      </w:divsChild>
    </w:div>
    <w:div w:id="1551305666">
      <w:bodyDiv w:val="1"/>
      <w:marLeft w:val="0"/>
      <w:marRight w:val="0"/>
      <w:marTop w:val="0"/>
      <w:marBottom w:val="0"/>
      <w:divBdr>
        <w:top w:val="none" w:sz="0" w:space="0" w:color="auto"/>
        <w:left w:val="none" w:sz="0" w:space="0" w:color="auto"/>
        <w:bottom w:val="none" w:sz="0" w:space="0" w:color="auto"/>
        <w:right w:val="none" w:sz="0" w:space="0" w:color="auto"/>
      </w:divBdr>
      <w:divsChild>
        <w:div w:id="2024433820">
          <w:marLeft w:val="0"/>
          <w:marRight w:val="0"/>
          <w:marTop w:val="0"/>
          <w:marBottom w:val="0"/>
          <w:divBdr>
            <w:top w:val="none" w:sz="0" w:space="0" w:color="auto"/>
            <w:left w:val="none" w:sz="0" w:space="0" w:color="auto"/>
            <w:bottom w:val="none" w:sz="0" w:space="0" w:color="auto"/>
            <w:right w:val="none" w:sz="0" w:space="0" w:color="auto"/>
          </w:divBdr>
        </w:div>
      </w:divsChild>
    </w:div>
    <w:div w:id="1553539714">
      <w:bodyDiv w:val="1"/>
      <w:marLeft w:val="0"/>
      <w:marRight w:val="0"/>
      <w:marTop w:val="0"/>
      <w:marBottom w:val="0"/>
      <w:divBdr>
        <w:top w:val="none" w:sz="0" w:space="0" w:color="auto"/>
        <w:left w:val="none" w:sz="0" w:space="0" w:color="auto"/>
        <w:bottom w:val="none" w:sz="0" w:space="0" w:color="auto"/>
        <w:right w:val="none" w:sz="0" w:space="0" w:color="auto"/>
      </w:divBdr>
      <w:divsChild>
        <w:div w:id="1889606090">
          <w:marLeft w:val="0"/>
          <w:marRight w:val="0"/>
          <w:marTop w:val="0"/>
          <w:marBottom w:val="0"/>
          <w:divBdr>
            <w:top w:val="none" w:sz="0" w:space="0" w:color="auto"/>
            <w:left w:val="none" w:sz="0" w:space="0" w:color="auto"/>
            <w:bottom w:val="none" w:sz="0" w:space="0" w:color="auto"/>
            <w:right w:val="none" w:sz="0" w:space="0" w:color="auto"/>
          </w:divBdr>
        </w:div>
      </w:divsChild>
    </w:div>
    <w:div w:id="1554192229">
      <w:bodyDiv w:val="1"/>
      <w:marLeft w:val="0"/>
      <w:marRight w:val="0"/>
      <w:marTop w:val="0"/>
      <w:marBottom w:val="0"/>
      <w:divBdr>
        <w:top w:val="none" w:sz="0" w:space="0" w:color="auto"/>
        <w:left w:val="none" w:sz="0" w:space="0" w:color="auto"/>
        <w:bottom w:val="none" w:sz="0" w:space="0" w:color="auto"/>
        <w:right w:val="none" w:sz="0" w:space="0" w:color="auto"/>
      </w:divBdr>
      <w:divsChild>
        <w:div w:id="2040856818">
          <w:marLeft w:val="0"/>
          <w:marRight w:val="0"/>
          <w:marTop w:val="0"/>
          <w:marBottom w:val="0"/>
          <w:divBdr>
            <w:top w:val="none" w:sz="0" w:space="0" w:color="auto"/>
            <w:left w:val="none" w:sz="0" w:space="0" w:color="auto"/>
            <w:bottom w:val="none" w:sz="0" w:space="0" w:color="auto"/>
            <w:right w:val="none" w:sz="0" w:space="0" w:color="auto"/>
          </w:divBdr>
        </w:div>
      </w:divsChild>
    </w:div>
    <w:div w:id="1561671209">
      <w:bodyDiv w:val="1"/>
      <w:marLeft w:val="0"/>
      <w:marRight w:val="0"/>
      <w:marTop w:val="0"/>
      <w:marBottom w:val="0"/>
      <w:divBdr>
        <w:top w:val="none" w:sz="0" w:space="0" w:color="auto"/>
        <w:left w:val="none" w:sz="0" w:space="0" w:color="auto"/>
        <w:bottom w:val="none" w:sz="0" w:space="0" w:color="auto"/>
        <w:right w:val="none" w:sz="0" w:space="0" w:color="auto"/>
      </w:divBdr>
    </w:div>
    <w:div w:id="1568765319">
      <w:bodyDiv w:val="1"/>
      <w:marLeft w:val="0"/>
      <w:marRight w:val="0"/>
      <w:marTop w:val="0"/>
      <w:marBottom w:val="0"/>
      <w:divBdr>
        <w:top w:val="none" w:sz="0" w:space="0" w:color="auto"/>
        <w:left w:val="none" w:sz="0" w:space="0" w:color="auto"/>
        <w:bottom w:val="none" w:sz="0" w:space="0" w:color="auto"/>
        <w:right w:val="none" w:sz="0" w:space="0" w:color="auto"/>
      </w:divBdr>
      <w:divsChild>
        <w:div w:id="712190714">
          <w:marLeft w:val="0"/>
          <w:marRight w:val="0"/>
          <w:marTop w:val="0"/>
          <w:marBottom w:val="0"/>
          <w:divBdr>
            <w:top w:val="none" w:sz="0" w:space="0" w:color="auto"/>
            <w:left w:val="none" w:sz="0" w:space="0" w:color="auto"/>
            <w:bottom w:val="none" w:sz="0" w:space="0" w:color="auto"/>
            <w:right w:val="none" w:sz="0" w:space="0" w:color="auto"/>
          </w:divBdr>
        </w:div>
      </w:divsChild>
    </w:div>
    <w:div w:id="1571576531">
      <w:bodyDiv w:val="1"/>
      <w:marLeft w:val="0"/>
      <w:marRight w:val="0"/>
      <w:marTop w:val="0"/>
      <w:marBottom w:val="0"/>
      <w:divBdr>
        <w:top w:val="none" w:sz="0" w:space="0" w:color="auto"/>
        <w:left w:val="none" w:sz="0" w:space="0" w:color="auto"/>
        <w:bottom w:val="none" w:sz="0" w:space="0" w:color="auto"/>
        <w:right w:val="none" w:sz="0" w:space="0" w:color="auto"/>
      </w:divBdr>
      <w:divsChild>
        <w:div w:id="1554609820">
          <w:marLeft w:val="0"/>
          <w:marRight w:val="0"/>
          <w:marTop w:val="0"/>
          <w:marBottom w:val="0"/>
          <w:divBdr>
            <w:top w:val="none" w:sz="0" w:space="0" w:color="auto"/>
            <w:left w:val="none" w:sz="0" w:space="0" w:color="auto"/>
            <w:bottom w:val="none" w:sz="0" w:space="0" w:color="auto"/>
            <w:right w:val="none" w:sz="0" w:space="0" w:color="auto"/>
          </w:divBdr>
        </w:div>
      </w:divsChild>
    </w:div>
    <w:div w:id="1574001619">
      <w:bodyDiv w:val="1"/>
      <w:marLeft w:val="0"/>
      <w:marRight w:val="0"/>
      <w:marTop w:val="0"/>
      <w:marBottom w:val="0"/>
      <w:divBdr>
        <w:top w:val="none" w:sz="0" w:space="0" w:color="auto"/>
        <w:left w:val="none" w:sz="0" w:space="0" w:color="auto"/>
        <w:bottom w:val="none" w:sz="0" w:space="0" w:color="auto"/>
        <w:right w:val="none" w:sz="0" w:space="0" w:color="auto"/>
      </w:divBdr>
    </w:div>
    <w:div w:id="1579629885">
      <w:bodyDiv w:val="1"/>
      <w:marLeft w:val="0"/>
      <w:marRight w:val="0"/>
      <w:marTop w:val="0"/>
      <w:marBottom w:val="0"/>
      <w:divBdr>
        <w:top w:val="none" w:sz="0" w:space="0" w:color="auto"/>
        <w:left w:val="none" w:sz="0" w:space="0" w:color="auto"/>
        <w:bottom w:val="none" w:sz="0" w:space="0" w:color="auto"/>
        <w:right w:val="none" w:sz="0" w:space="0" w:color="auto"/>
      </w:divBdr>
      <w:divsChild>
        <w:div w:id="166332959">
          <w:marLeft w:val="0"/>
          <w:marRight w:val="0"/>
          <w:marTop w:val="0"/>
          <w:marBottom w:val="0"/>
          <w:divBdr>
            <w:top w:val="none" w:sz="0" w:space="0" w:color="auto"/>
            <w:left w:val="none" w:sz="0" w:space="0" w:color="auto"/>
            <w:bottom w:val="none" w:sz="0" w:space="0" w:color="auto"/>
            <w:right w:val="none" w:sz="0" w:space="0" w:color="auto"/>
          </w:divBdr>
          <w:divsChild>
            <w:div w:id="1944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947">
      <w:bodyDiv w:val="1"/>
      <w:marLeft w:val="0"/>
      <w:marRight w:val="0"/>
      <w:marTop w:val="0"/>
      <w:marBottom w:val="0"/>
      <w:divBdr>
        <w:top w:val="none" w:sz="0" w:space="0" w:color="auto"/>
        <w:left w:val="none" w:sz="0" w:space="0" w:color="auto"/>
        <w:bottom w:val="none" w:sz="0" w:space="0" w:color="auto"/>
        <w:right w:val="none" w:sz="0" w:space="0" w:color="auto"/>
      </w:divBdr>
      <w:divsChild>
        <w:div w:id="1859470086">
          <w:marLeft w:val="0"/>
          <w:marRight w:val="0"/>
          <w:marTop w:val="0"/>
          <w:marBottom w:val="0"/>
          <w:divBdr>
            <w:top w:val="none" w:sz="0" w:space="0" w:color="auto"/>
            <w:left w:val="none" w:sz="0" w:space="0" w:color="auto"/>
            <w:bottom w:val="none" w:sz="0" w:space="0" w:color="auto"/>
            <w:right w:val="none" w:sz="0" w:space="0" w:color="auto"/>
          </w:divBdr>
        </w:div>
      </w:divsChild>
    </w:div>
    <w:div w:id="1592470339">
      <w:bodyDiv w:val="1"/>
      <w:marLeft w:val="0"/>
      <w:marRight w:val="0"/>
      <w:marTop w:val="0"/>
      <w:marBottom w:val="0"/>
      <w:divBdr>
        <w:top w:val="none" w:sz="0" w:space="0" w:color="auto"/>
        <w:left w:val="none" w:sz="0" w:space="0" w:color="auto"/>
        <w:bottom w:val="none" w:sz="0" w:space="0" w:color="auto"/>
        <w:right w:val="none" w:sz="0" w:space="0" w:color="auto"/>
      </w:divBdr>
      <w:divsChild>
        <w:div w:id="457067124">
          <w:marLeft w:val="0"/>
          <w:marRight w:val="0"/>
          <w:marTop w:val="0"/>
          <w:marBottom w:val="0"/>
          <w:divBdr>
            <w:top w:val="none" w:sz="0" w:space="0" w:color="auto"/>
            <w:left w:val="none" w:sz="0" w:space="0" w:color="auto"/>
            <w:bottom w:val="none" w:sz="0" w:space="0" w:color="auto"/>
            <w:right w:val="none" w:sz="0" w:space="0" w:color="auto"/>
          </w:divBdr>
        </w:div>
      </w:divsChild>
    </w:div>
    <w:div w:id="1594246071">
      <w:bodyDiv w:val="1"/>
      <w:marLeft w:val="0"/>
      <w:marRight w:val="0"/>
      <w:marTop w:val="0"/>
      <w:marBottom w:val="0"/>
      <w:divBdr>
        <w:top w:val="none" w:sz="0" w:space="0" w:color="auto"/>
        <w:left w:val="none" w:sz="0" w:space="0" w:color="auto"/>
        <w:bottom w:val="none" w:sz="0" w:space="0" w:color="auto"/>
        <w:right w:val="none" w:sz="0" w:space="0" w:color="auto"/>
      </w:divBdr>
      <w:divsChild>
        <w:div w:id="2048988601">
          <w:marLeft w:val="0"/>
          <w:marRight w:val="0"/>
          <w:marTop w:val="0"/>
          <w:marBottom w:val="0"/>
          <w:divBdr>
            <w:top w:val="none" w:sz="0" w:space="0" w:color="auto"/>
            <w:left w:val="none" w:sz="0" w:space="0" w:color="auto"/>
            <w:bottom w:val="none" w:sz="0" w:space="0" w:color="auto"/>
            <w:right w:val="none" w:sz="0" w:space="0" w:color="auto"/>
          </w:divBdr>
        </w:div>
      </w:divsChild>
    </w:div>
    <w:div w:id="1595282513">
      <w:bodyDiv w:val="1"/>
      <w:marLeft w:val="0"/>
      <w:marRight w:val="0"/>
      <w:marTop w:val="0"/>
      <w:marBottom w:val="0"/>
      <w:divBdr>
        <w:top w:val="none" w:sz="0" w:space="0" w:color="auto"/>
        <w:left w:val="none" w:sz="0" w:space="0" w:color="auto"/>
        <w:bottom w:val="none" w:sz="0" w:space="0" w:color="auto"/>
        <w:right w:val="none" w:sz="0" w:space="0" w:color="auto"/>
      </w:divBdr>
      <w:divsChild>
        <w:div w:id="1544635869">
          <w:marLeft w:val="0"/>
          <w:marRight w:val="0"/>
          <w:marTop w:val="0"/>
          <w:marBottom w:val="0"/>
          <w:divBdr>
            <w:top w:val="none" w:sz="0" w:space="0" w:color="auto"/>
            <w:left w:val="none" w:sz="0" w:space="0" w:color="auto"/>
            <w:bottom w:val="none" w:sz="0" w:space="0" w:color="auto"/>
            <w:right w:val="none" w:sz="0" w:space="0" w:color="auto"/>
          </w:divBdr>
        </w:div>
      </w:divsChild>
    </w:div>
    <w:div w:id="1602949347">
      <w:bodyDiv w:val="1"/>
      <w:marLeft w:val="0"/>
      <w:marRight w:val="0"/>
      <w:marTop w:val="0"/>
      <w:marBottom w:val="0"/>
      <w:divBdr>
        <w:top w:val="none" w:sz="0" w:space="0" w:color="auto"/>
        <w:left w:val="none" w:sz="0" w:space="0" w:color="auto"/>
        <w:bottom w:val="none" w:sz="0" w:space="0" w:color="auto"/>
        <w:right w:val="none" w:sz="0" w:space="0" w:color="auto"/>
      </w:divBdr>
      <w:divsChild>
        <w:div w:id="868952963">
          <w:marLeft w:val="0"/>
          <w:marRight w:val="0"/>
          <w:marTop w:val="0"/>
          <w:marBottom w:val="0"/>
          <w:divBdr>
            <w:top w:val="none" w:sz="0" w:space="0" w:color="auto"/>
            <w:left w:val="none" w:sz="0" w:space="0" w:color="auto"/>
            <w:bottom w:val="none" w:sz="0" w:space="0" w:color="auto"/>
            <w:right w:val="none" w:sz="0" w:space="0" w:color="auto"/>
          </w:divBdr>
        </w:div>
      </w:divsChild>
    </w:div>
    <w:div w:id="1604725053">
      <w:bodyDiv w:val="1"/>
      <w:marLeft w:val="0"/>
      <w:marRight w:val="0"/>
      <w:marTop w:val="0"/>
      <w:marBottom w:val="0"/>
      <w:divBdr>
        <w:top w:val="none" w:sz="0" w:space="0" w:color="auto"/>
        <w:left w:val="none" w:sz="0" w:space="0" w:color="auto"/>
        <w:bottom w:val="none" w:sz="0" w:space="0" w:color="auto"/>
        <w:right w:val="none" w:sz="0" w:space="0" w:color="auto"/>
      </w:divBdr>
      <w:divsChild>
        <w:div w:id="280648065">
          <w:marLeft w:val="0"/>
          <w:marRight w:val="0"/>
          <w:marTop w:val="0"/>
          <w:marBottom w:val="0"/>
          <w:divBdr>
            <w:top w:val="none" w:sz="0" w:space="0" w:color="auto"/>
            <w:left w:val="none" w:sz="0" w:space="0" w:color="auto"/>
            <w:bottom w:val="none" w:sz="0" w:space="0" w:color="auto"/>
            <w:right w:val="none" w:sz="0" w:space="0" w:color="auto"/>
          </w:divBdr>
        </w:div>
      </w:divsChild>
    </w:div>
    <w:div w:id="1614677617">
      <w:bodyDiv w:val="1"/>
      <w:marLeft w:val="0"/>
      <w:marRight w:val="0"/>
      <w:marTop w:val="0"/>
      <w:marBottom w:val="0"/>
      <w:divBdr>
        <w:top w:val="none" w:sz="0" w:space="0" w:color="auto"/>
        <w:left w:val="none" w:sz="0" w:space="0" w:color="auto"/>
        <w:bottom w:val="none" w:sz="0" w:space="0" w:color="auto"/>
        <w:right w:val="none" w:sz="0" w:space="0" w:color="auto"/>
      </w:divBdr>
      <w:divsChild>
        <w:div w:id="1702245692">
          <w:marLeft w:val="0"/>
          <w:marRight w:val="0"/>
          <w:marTop w:val="0"/>
          <w:marBottom w:val="0"/>
          <w:divBdr>
            <w:top w:val="none" w:sz="0" w:space="0" w:color="auto"/>
            <w:left w:val="none" w:sz="0" w:space="0" w:color="auto"/>
            <w:bottom w:val="none" w:sz="0" w:space="0" w:color="auto"/>
            <w:right w:val="none" w:sz="0" w:space="0" w:color="auto"/>
          </w:divBdr>
        </w:div>
      </w:divsChild>
    </w:div>
    <w:div w:id="1619145775">
      <w:bodyDiv w:val="1"/>
      <w:marLeft w:val="0"/>
      <w:marRight w:val="0"/>
      <w:marTop w:val="0"/>
      <w:marBottom w:val="0"/>
      <w:divBdr>
        <w:top w:val="none" w:sz="0" w:space="0" w:color="auto"/>
        <w:left w:val="none" w:sz="0" w:space="0" w:color="auto"/>
        <w:bottom w:val="none" w:sz="0" w:space="0" w:color="auto"/>
        <w:right w:val="none" w:sz="0" w:space="0" w:color="auto"/>
      </w:divBdr>
      <w:divsChild>
        <w:div w:id="1123769113">
          <w:marLeft w:val="0"/>
          <w:marRight w:val="0"/>
          <w:marTop w:val="0"/>
          <w:marBottom w:val="0"/>
          <w:divBdr>
            <w:top w:val="none" w:sz="0" w:space="0" w:color="auto"/>
            <w:left w:val="none" w:sz="0" w:space="0" w:color="auto"/>
            <w:bottom w:val="none" w:sz="0" w:space="0" w:color="auto"/>
            <w:right w:val="none" w:sz="0" w:space="0" w:color="auto"/>
          </w:divBdr>
        </w:div>
      </w:divsChild>
    </w:div>
    <w:div w:id="1620843357">
      <w:bodyDiv w:val="1"/>
      <w:marLeft w:val="0"/>
      <w:marRight w:val="0"/>
      <w:marTop w:val="0"/>
      <w:marBottom w:val="0"/>
      <w:divBdr>
        <w:top w:val="none" w:sz="0" w:space="0" w:color="auto"/>
        <w:left w:val="none" w:sz="0" w:space="0" w:color="auto"/>
        <w:bottom w:val="none" w:sz="0" w:space="0" w:color="auto"/>
        <w:right w:val="none" w:sz="0" w:space="0" w:color="auto"/>
      </w:divBdr>
      <w:divsChild>
        <w:div w:id="335766377">
          <w:marLeft w:val="0"/>
          <w:marRight w:val="0"/>
          <w:marTop w:val="0"/>
          <w:marBottom w:val="0"/>
          <w:divBdr>
            <w:top w:val="none" w:sz="0" w:space="0" w:color="auto"/>
            <w:left w:val="none" w:sz="0" w:space="0" w:color="auto"/>
            <w:bottom w:val="none" w:sz="0" w:space="0" w:color="auto"/>
            <w:right w:val="none" w:sz="0" w:space="0" w:color="auto"/>
          </w:divBdr>
        </w:div>
      </w:divsChild>
    </w:div>
    <w:div w:id="1621766169">
      <w:bodyDiv w:val="1"/>
      <w:marLeft w:val="0"/>
      <w:marRight w:val="0"/>
      <w:marTop w:val="0"/>
      <w:marBottom w:val="0"/>
      <w:divBdr>
        <w:top w:val="none" w:sz="0" w:space="0" w:color="auto"/>
        <w:left w:val="none" w:sz="0" w:space="0" w:color="auto"/>
        <w:bottom w:val="none" w:sz="0" w:space="0" w:color="auto"/>
        <w:right w:val="none" w:sz="0" w:space="0" w:color="auto"/>
      </w:divBdr>
      <w:divsChild>
        <w:div w:id="2092384713">
          <w:marLeft w:val="0"/>
          <w:marRight w:val="0"/>
          <w:marTop w:val="0"/>
          <w:marBottom w:val="0"/>
          <w:divBdr>
            <w:top w:val="none" w:sz="0" w:space="0" w:color="auto"/>
            <w:left w:val="none" w:sz="0" w:space="0" w:color="auto"/>
            <w:bottom w:val="none" w:sz="0" w:space="0" w:color="auto"/>
            <w:right w:val="none" w:sz="0" w:space="0" w:color="auto"/>
          </w:divBdr>
        </w:div>
      </w:divsChild>
    </w:div>
    <w:div w:id="1630353053">
      <w:bodyDiv w:val="1"/>
      <w:marLeft w:val="0"/>
      <w:marRight w:val="0"/>
      <w:marTop w:val="0"/>
      <w:marBottom w:val="0"/>
      <w:divBdr>
        <w:top w:val="none" w:sz="0" w:space="0" w:color="auto"/>
        <w:left w:val="none" w:sz="0" w:space="0" w:color="auto"/>
        <w:bottom w:val="none" w:sz="0" w:space="0" w:color="auto"/>
        <w:right w:val="none" w:sz="0" w:space="0" w:color="auto"/>
      </w:divBdr>
    </w:div>
    <w:div w:id="1632441660">
      <w:bodyDiv w:val="1"/>
      <w:marLeft w:val="0"/>
      <w:marRight w:val="0"/>
      <w:marTop w:val="0"/>
      <w:marBottom w:val="0"/>
      <w:divBdr>
        <w:top w:val="none" w:sz="0" w:space="0" w:color="auto"/>
        <w:left w:val="none" w:sz="0" w:space="0" w:color="auto"/>
        <w:bottom w:val="none" w:sz="0" w:space="0" w:color="auto"/>
        <w:right w:val="none" w:sz="0" w:space="0" w:color="auto"/>
      </w:divBdr>
    </w:div>
    <w:div w:id="1632595010">
      <w:bodyDiv w:val="1"/>
      <w:marLeft w:val="0"/>
      <w:marRight w:val="0"/>
      <w:marTop w:val="0"/>
      <w:marBottom w:val="0"/>
      <w:divBdr>
        <w:top w:val="none" w:sz="0" w:space="0" w:color="auto"/>
        <w:left w:val="none" w:sz="0" w:space="0" w:color="auto"/>
        <w:bottom w:val="none" w:sz="0" w:space="0" w:color="auto"/>
        <w:right w:val="none" w:sz="0" w:space="0" w:color="auto"/>
      </w:divBdr>
      <w:divsChild>
        <w:div w:id="2105834387">
          <w:marLeft w:val="0"/>
          <w:marRight w:val="0"/>
          <w:marTop w:val="0"/>
          <w:marBottom w:val="0"/>
          <w:divBdr>
            <w:top w:val="none" w:sz="0" w:space="0" w:color="auto"/>
            <w:left w:val="none" w:sz="0" w:space="0" w:color="auto"/>
            <w:bottom w:val="none" w:sz="0" w:space="0" w:color="auto"/>
            <w:right w:val="none" w:sz="0" w:space="0" w:color="auto"/>
          </w:divBdr>
        </w:div>
      </w:divsChild>
    </w:div>
    <w:div w:id="1633438203">
      <w:bodyDiv w:val="1"/>
      <w:marLeft w:val="0"/>
      <w:marRight w:val="0"/>
      <w:marTop w:val="0"/>
      <w:marBottom w:val="0"/>
      <w:divBdr>
        <w:top w:val="none" w:sz="0" w:space="0" w:color="auto"/>
        <w:left w:val="none" w:sz="0" w:space="0" w:color="auto"/>
        <w:bottom w:val="none" w:sz="0" w:space="0" w:color="auto"/>
        <w:right w:val="none" w:sz="0" w:space="0" w:color="auto"/>
      </w:divBdr>
      <w:divsChild>
        <w:div w:id="1305962869">
          <w:marLeft w:val="0"/>
          <w:marRight w:val="0"/>
          <w:marTop w:val="0"/>
          <w:marBottom w:val="0"/>
          <w:divBdr>
            <w:top w:val="none" w:sz="0" w:space="0" w:color="auto"/>
            <w:left w:val="none" w:sz="0" w:space="0" w:color="auto"/>
            <w:bottom w:val="none" w:sz="0" w:space="0" w:color="auto"/>
            <w:right w:val="none" w:sz="0" w:space="0" w:color="auto"/>
          </w:divBdr>
          <w:divsChild>
            <w:div w:id="12982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7797">
      <w:bodyDiv w:val="1"/>
      <w:marLeft w:val="0"/>
      <w:marRight w:val="0"/>
      <w:marTop w:val="0"/>
      <w:marBottom w:val="0"/>
      <w:divBdr>
        <w:top w:val="none" w:sz="0" w:space="0" w:color="auto"/>
        <w:left w:val="none" w:sz="0" w:space="0" w:color="auto"/>
        <w:bottom w:val="none" w:sz="0" w:space="0" w:color="auto"/>
        <w:right w:val="none" w:sz="0" w:space="0" w:color="auto"/>
      </w:divBdr>
      <w:divsChild>
        <w:div w:id="1452555554">
          <w:marLeft w:val="0"/>
          <w:marRight w:val="0"/>
          <w:marTop w:val="0"/>
          <w:marBottom w:val="0"/>
          <w:divBdr>
            <w:top w:val="none" w:sz="0" w:space="0" w:color="auto"/>
            <w:left w:val="none" w:sz="0" w:space="0" w:color="auto"/>
            <w:bottom w:val="none" w:sz="0" w:space="0" w:color="auto"/>
            <w:right w:val="none" w:sz="0" w:space="0" w:color="auto"/>
          </w:divBdr>
        </w:div>
      </w:divsChild>
    </w:div>
    <w:div w:id="1636569054">
      <w:bodyDiv w:val="1"/>
      <w:marLeft w:val="0"/>
      <w:marRight w:val="0"/>
      <w:marTop w:val="0"/>
      <w:marBottom w:val="0"/>
      <w:divBdr>
        <w:top w:val="none" w:sz="0" w:space="0" w:color="auto"/>
        <w:left w:val="none" w:sz="0" w:space="0" w:color="auto"/>
        <w:bottom w:val="none" w:sz="0" w:space="0" w:color="auto"/>
        <w:right w:val="none" w:sz="0" w:space="0" w:color="auto"/>
      </w:divBdr>
      <w:divsChild>
        <w:div w:id="690573323">
          <w:marLeft w:val="0"/>
          <w:marRight w:val="0"/>
          <w:marTop w:val="0"/>
          <w:marBottom w:val="0"/>
          <w:divBdr>
            <w:top w:val="none" w:sz="0" w:space="0" w:color="auto"/>
            <w:left w:val="none" w:sz="0" w:space="0" w:color="auto"/>
            <w:bottom w:val="none" w:sz="0" w:space="0" w:color="auto"/>
            <w:right w:val="none" w:sz="0" w:space="0" w:color="auto"/>
          </w:divBdr>
        </w:div>
      </w:divsChild>
    </w:div>
    <w:div w:id="1645960934">
      <w:bodyDiv w:val="1"/>
      <w:marLeft w:val="0"/>
      <w:marRight w:val="0"/>
      <w:marTop w:val="0"/>
      <w:marBottom w:val="0"/>
      <w:divBdr>
        <w:top w:val="none" w:sz="0" w:space="0" w:color="auto"/>
        <w:left w:val="none" w:sz="0" w:space="0" w:color="auto"/>
        <w:bottom w:val="none" w:sz="0" w:space="0" w:color="auto"/>
        <w:right w:val="none" w:sz="0" w:space="0" w:color="auto"/>
      </w:divBdr>
      <w:divsChild>
        <w:div w:id="1932468068">
          <w:marLeft w:val="0"/>
          <w:marRight w:val="0"/>
          <w:marTop w:val="0"/>
          <w:marBottom w:val="0"/>
          <w:divBdr>
            <w:top w:val="none" w:sz="0" w:space="0" w:color="auto"/>
            <w:left w:val="none" w:sz="0" w:space="0" w:color="auto"/>
            <w:bottom w:val="none" w:sz="0" w:space="0" w:color="auto"/>
            <w:right w:val="none" w:sz="0" w:space="0" w:color="auto"/>
          </w:divBdr>
        </w:div>
      </w:divsChild>
    </w:div>
    <w:div w:id="16477816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657297968">
      <w:bodyDiv w:val="1"/>
      <w:marLeft w:val="0"/>
      <w:marRight w:val="0"/>
      <w:marTop w:val="0"/>
      <w:marBottom w:val="0"/>
      <w:divBdr>
        <w:top w:val="none" w:sz="0" w:space="0" w:color="auto"/>
        <w:left w:val="none" w:sz="0" w:space="0" w:color="auto"/>
        <w:bottom w:val="none" w:sz="0" w:space="0" w:color="auto"/>
        <w:right w:val="none" w:sz="0" w:space="0" w:color="auto"/>
      </w:divBdr>
      <w:divsChild>
        <w:div w:id="107815214">
          <w:marLeft w:val="0"/>
          <w:marRight w:val="0"/>
          <w:marTop w:val="0"/>
          <w:marBottom w:val="0"/>
          <w:divBdr>
            <w:top w:val="none" w:sz="0" w:space="0" w:color="auto"/>
            <w:left w:val="none" w:sz="0" w:space="0" w:color="auto"/>
            <w:bottom w:val="none" w:sz="0" w:space="0" w:color="auto"/>
            <w:right w:val="none" w:sz="0" w:space="0" w:color="auto"/>
          </w:divBdr>
        </w:div>
      </w:divsChild>
    </w:div>
    <w:div w:id="1663655933">
      <w:bodyDiv w:val="1"/>
      <w:marLeft w:val="0"/>
      <w:marRight w:val="0"/>
      <w:marTop w:val="0"/>
      <w:marBottom w:val="0"/>
      <w:divBdr>
        <w:top w:val="none" w:sz="0" w:space="0" w:color="auto"/>
        <w:left w:val="none" w:sz="0" w:space="0" w:color="auto"/>
        <w:bottom w:val="none" w:sz="0" w:space="0" w:color="auto"/>
        <w:right w:val="none" w:sz="0" w:space="0" w:color="auto"/>
      </w:divBdr>
      <w:divsChild>
        <w:div w:id="1250575744">
          <w:marLeft w:val="0"/>
          <w:marRight w:val="0"/>
          <w:marTop w:val="0"/>
          <w:marBottom w:val="0"/>
          <w:divBdr>
            <w:top w:val="none" w:sz="0" w:space="0" w:color="auto"/>
            <w:left w:val="none" w:sz="0" w:space="0" w:color="auto"/>
            <w:bottom w:val="none" w:sz="0" w:space="0" w:color="auto"/>
            <w:right w:val="none" w:sz="0" w:space="0" w:color="auto"/>
          </w:divBdr>
        </w:div>
      </w:divsChild>
    </w:div>
    <w:div w:id="1663847395">
      <w:bodyDiv w:val="1"/>
      <w:marLeft w:val="0"/>
      <w:marRight w:val="0"/>
      <w:marTop w:val="0"/>
      <w:marBottom w:val="0"/>
      <w:divBdr>
        <w:top w:val="none" w:sz="0" w:space="0" w:color="auto"/>
        <w:left w:val="none" w:sz="0" w:space="0" w:color="auto"/>
        <w:bottom w:val="none" w:sz="0" w:space="0" w:color="auto"/>
        <w:right w:val="none" w:sz="0" w:space="0" w:color="auto"/>
      </w:divBdr>
      <w:divsChild>
        <w:div w:id="436370325">
          <w:marLeft w:val="0"/>
          <w:marRight w:val="0"/>
          <w:marTop w:val="0"/>
          <w:marBottom w:val="0"/>
          <w:divBdr>
            <w:top w:val="none" w:sz="0" w:space="0" w:color="auto"/>
            <w:left w:val="none" w:sz="0" w:space="0" w:color="auto"/>
            <w:bottom w:val="none" w:sz="0" w:space="0" w:color="auto"/>
            <w:right w:val="none" w:sz="0" w:space="0" w:color="auto"/>
          </w:divBdr>
        </w:div>
        <w:div w:id="928663096">
          <w:marLeft w:val="0"/>
          <w:marRight w:val="0"/>
          <w:marTop w:val="0"/>
          <w:marBottom w:val="0"/>
          <w:divBdr>
            <w:top w:val="none" w:sz="0" w:space="0" w:color="auto"/>
            <w:left w:val="none" w:sz="0" w:space="0" w:color="auto"/>
            <w:bottom w:val="none" w:sz="0" w:space="0" w:color="auto"/>
            <w:right w:val="none" w:sz="0" w:space="0" w:color="auto"/>
          </w:divBdr>
        </w:div>
      </w:divsChild>
    </w:div>
    <w:div w:id="1664624202">
      <w:bodyDiv w:val="1"/>
      <w:marLeft w:val="0"/>
      <w:marRight w:val="0"/>
      <w:marTop w:val="0"/>
      <w:marBottom w:val="0"/>
      <w:divBdr>
        <w:top w:val="none" w:sz="0" w:space="0" w:color="auto"/>
        <w:left w:val="none" w:sz="0" w:space="0" w:color="auto"/>
        <w:bottom w:val="none" w:sz="0" w:space="0" w:color="auto"/>
        <w:right w:val="none" w:sz="0" w:space="0" w:color="auto"/>
      </w:divBdr>
      <w:divsChild>
        <w:div w:id="571042846">
          <w:marLeft w:val="0"/>
          <w:marRight w:val="0"/>
          <w:marTop w:val="0"/>
          <w:marBottom w:val="0"/>
          <w:divBdr>
            <w:top w:val="none" w:sz="0" w:space="0" w:color="auto"/>
            <w:left w:val="none" w:sz="0" w:space="0" w:color="auto"/>
            <w:bottom w:val="none" w:sz="0" w:space="0" w:color="auto"/>
            <w:right w:val="none" w:sz="0" w:space="0" w:color="auto"/>
          </w:divBdr>
        </w:div>
      </w:divsChild>
    </w:div>
    <w:div w:id="1666005844">
      <w:bodyDiv w:val="1"/>
      <w:marLeft w:val="0"/>
      <w:marRight w:val="0"/>
      <w:marTop w:val="0"/>
      <w:marBottom w:val="0"/>
      <w:divBdr>
        <w:top w:val="none" w:sz="0" w:space="0" w:color="auto"/>
        <w:left w:val="none" w:sz="0" w:space="0" w:color="auto"/>
        <w:bottom w:val="none" w:sz="0" w:space="0" w:color="auto"/>
        <w:right w:val="none" w:sz="0" w:space="0" w:color="auto"/>
      </w:divBdr>
      <w:divsChild>
        <w:div w:id="388114324">
          <w:marLeft w:val="0"/>
          <w:marRight w:val="0"/>
          <w:marTop w:val="0"/>
          <w:marBottom w:val="0"/>
          <w:divBdr>
            <w:top w:val="none" w:sz="0" w:space="0" w:color="auto"/>
            <w:left w:val="none" w:sz="0" w:space="0" w:color="auto"/>
            <w:bottom w:val="none" w:sz="0" w:space="0" w:color="auto"/>
            <w:right w:val="none" w:sz="0" w:space="0" w:color="auto"/>
          </w:divBdr>
        </w:div>
      </w:divsChild>
    </w:div>
    <w:div w:id="1672176781">
      <w:bodyDiv w:val="1"/>
      <w:marLeft w:val="0"/>
      <w:marRight w:val="0"/>
      <w:marTop w:val="0"/>
      <w:marBottom w:val="0"/>
      <w:divBdr>
        <w:top w:val="none" w:sz="0" w:space="0" w:color="auto"/>
        <w:left w:val="none" w:sz="0" w:space="0" w:color="auto"/>
        <w:bottom w:val="none" w:sz="0" w:space="0" w:color="auto"/>
        <w:right w:val="none" w:sz="0" w:space="0" w:color="auto"/>
      </w:divBdr>
    </w:div>
    <w:div w:id="1682703085">
      <w:bodyDiv w:val="1"/>
      <w:marLeft w:val="0"/>
      <w:marRight w:val="0"/>
      <w:marTop w:val="0"/>
      <w:marBottom w:val="0"/>
      <w:divBdr>
        <w:top w:val="none" w:sz="0" w:space="0" w:color="auto"/>
        <w:left w:val="none" w:sz="0" w:space="0" w:color="auto"/>
        <w:bottom w:val="none" w:sz="0" w:space="0" w:color="auto"/>
        <w:right w:val="none" w:sz="0" w:space="0" w:color="auto"/>
      </w:divBdr>
      <w:divsChild>
        <w:div w:id="979916105">
          <w:marLeft w:val="0"/>
          <w:marRight w:val="0"/>
          <w:marTop w:val="0"/>
          <w:marBottom w:val="0"/>
          <w:divBdr>
            <w:top w:val="none" w:sz="0" w:space="0" w:color="auto"/>
            <w:left w:val="none" w:sz="0" w:space="0" w:color="auto"/>
            <w:bottom w:val="none" w:sz="0" w:space="0" w:color="auto"/>
            <w:right w:val="none" w:sz="0" w:space="0" w:color="auto"/>
          </w:divBdr>
        </w:div>
      </w:divsChild>
    </w:div>
    <w:div w:id="1687905778">
      <w:bodyDiv w:val="1"/>
      <w:marLeft w:val="0"/>
      <w:marRight w:val="0"/>
      <w:marTop w:val="0"/>
      <w:marBottom w:val="0"/>
      <w:divBdr>
        <w:top w:val="none" w:sz="0" w:space="0" w:color="auto"/>
        <w:left w:val="none" w:sz="0" w:space="0" w:color="auto"/>
        <w:bottom w:val="none" w:sz="0" w:space="0" w:color="auto"/>
        <w:right w:val="none" w:sz="0" w:space="0" w:color="auto"/>
      </w:divBdr>
      <w:divsChild>
        <w:div w:id="1974554659">
          <w:marLeft w:val="0"/>
          <w:marRight w:val="0"/>
          <w:marTop w:val="0"/>
          <w:marBottom w:val="0"/>
          <w:divBdr>
            <w:top w:val="none" w:sz="0" w:space="0" w:color="auto"/>
            <w:left w:val="none" w:sz="0" w:space="0" w:color="auto"/>
            <w:bottom w:val="none" w:sz="0" w:space="0" w:color="auto"/>
            <w:right w:val="none" w:sz="0" w:space="0" w:color="auto"/>
          </w:divBdr>
        </w:div>
      </w:divsChild>
    </w:div>
    <w:div w:id="1697610450">
      <w:bodyDiv w:val="1"/>
      <w:marLeft w:val="0"/>
      <w:marRight w:val="0"/>
      <w:marTop w:val="0"/>
      <w:marBottom w:val="0"/>
      <w:divBdr>
        <w:top w:val="none" w:sz="0" w:space="0" w:color="auto"/>
        <w:left w:val="none" w:sz="0" w:space="0" w:color="auto"/>
        <w:bottom w:val="none" w:sz="0" w:space="0" w:color="auto"/>
        <w:right w:val="none" w:sz="0" w:space="0" w:color="auto"/>
      </w:divBdr>
      <w:divsChild>
        <w:div w:id="260915536">
          <w:marLeft w:val="0"/>
          <w:marRight w:val="0"/>
          <w:marTop w:val="0"/>
          <w:marBottom w:val="0"/>
          <w:divBdr>
            <w:top w:val="none" w:sz="0" w:space="0" w:color="auto"/>
            <w:left w:val="none" w:sz="0" w:space="0" w:color="auto"/>
            <w:bottom w:val="none" w:sz="0" w:space="0" w:color="auto"/>
            <w:right w:val="none" w:sz="0" w:space="0" w:color="auto"/>
          </w:divBdr>
        </w:div>
        <w:div w:id="550772688">
          <w:marLeft w:val="0"/>
          <w:marRight w:val="0"/>
          <w:marTop w:val="0"/>
          <w:marBottom w:val="0"/>
          <w:divBdr>
            <w:top w:val="none" w:sz="0" w:space="0" w:color="auto"/>
            <w:left w:val="none" w:sz="0" w:space="0" w:color="auto"/>
            <w:bottom w:val="none" w:sz="0" w:space="0" w:color="auto"/>
            <w:right w:val="none" w:sz="0" w:space="0" w:color="auto"/>
          </w:divBdr>
        </w:div>
        <w:div w:id="861866864">
          <w:marLeft w:val="0"/>
          <w:marRight w:val="0"/>
          <w:marTop w:val="0"/>
          <w:marBottom w:val="0"/>
          <w:divBdr>
            <w:top w:val="none" w:sz="0" w:space="0" w:color="auto"/>
            <w:left w:val="none" w:sz="0" w:space="0" w:color="auto"/>
            <w:bottom w:val="none" w:sz="0" w:space="0" w:color="auto"/>
            <w:right w:val="none" w:sz="0" w:space="0" w:color="auto"/>
          </w:divBdr>
        </w:div>
        <w:div w:id="1065227632">
          <w:marLeft w:val="0"/>
          <w:marRight w:val="0"/>
          <w:marTop w:val="0"/>
          <w:marBottom w:val="0"/>
          <w:divBdr>
            <w:top w:val="none" w:sz="0" w:space="0" w:color="auto"/>
            <w:left w:val="none" w:sz="0" w:space="0" w:color="auto"/>
            <w:bottom w:val="none" w:sz="0" w:space="0" w:color="auto"/>
            <w:right w:val="none" w:sz="0" w:space="0" w:color="auto"/>
          </w:divBdr>
        </w:div>
        <w:div w:id="1423449915">
          <w:marLeft w:val="0"/>
          <w:marRight w:val="0"/>
          <w:marTop w:val="0"/>
          <w:marBottom w:val="0"/>
          <w:divBdr>
            <w:top w:val="none" w:sz="0" w:space="0" w:color="auto"/>
            <w:left w:val="none" w:sz="0" w:space="0" w:color="auto"/>
            <w:bottom w:val="none" w:sz="0" w:space="0" w:color="auto"/>
            <w:right w:val="none" w:sz="0" w:space="0" w:color="auto"/>
          </w:divBdr>
        </w:div>
        <w:div w:id="1703289189">
          <w:marLeft w:val="0"/>
          <w:marRight w:val="0"/>
          <w:marTop w:val="0"/>
          <w:marBottom w:val="0"/>
          <w:divBdr>
            <w:top w:val="none" w:sz="0" w:space="0" w:color="auto"/>
            <w:left w:val="none" w:sz="0" w:space="0" w:color="auto"/>
            <w:bottom w:val="none" w:sz="0" w:space="0" w:color="auto"/>
            <w:right w:val="none" w:sz="0" w:space="0" w:color="auto"/>
          </w:divBdr>
        </w:div>
        <w:div w:id="1995529349">
          <w:marLeft w:val="0"/>
          <w:marRight w:val="0"/>
          <w:marTop w:val="0"/>
          <w:marBottom w:val="0"/>
          <w:divBdr>
            <w:top w:val="none" w:sz="0" w:space="0" w:color="auto"/>
            <w:left w:val="none" w:sz="0" w:space="0" w:color="auto"/>
            <w:bottom w:val="none" w:sz="0" w:space="0" w:color="auto"/>
            <w:right w:val="none" w:sz="0" w:space="0" w:color="auto"/>
          </w:divBdr>
        </w:div>
      </w:divsChild>
    </w:div>
    <w:div w:id="1697846828">
      <w:bodyDiv w:val="1"/>
      <w:marLeft w:val="0"/>
      <w:marRight w:val="0"/>
      <w:marTop w:val="0"/>
      <w:marBottom w:val="0"/>
      <w:divBdr>
        <w:top w:val="none" w:sz="0" w:space="0" w:color="auto"/>
        <w:left w:val="none" w:sz="0" w:space="0" w:color="auto"/>
        <w:bottom w:val="none" w:sz="0" w:space="0" w:color="auto"/>
        <w:right w:val="none" w:sz="0" w:space="0" w:color="auto"/>
      </w:divBdr>
      <w:divsChild>
        <w:div w:id="1532768742">
          <w:marLeft w:val="0"/>
          <w:marRight w:val="0"/>
          <w:marTop w:val="0"/>
          <w:marBottom w:val="0"/>
          <w:divBdr>
            <w:top w:val="none" w:sz="0" w:space="0" w:color="auto"/>
            <w:left w:val="none" w:sz="0" w:space="0" w:color="auto"/>
            <w:bottom w:val="none" w:sz="0" w:space="0" w:color="auto"/>
            <w:right w:val="none" w:sz="0" w:space="0" w:color="auto"/>
          </w:divBdr>
        </w:div>
      </w:divsChild>
    </w:div>
    <w:div w:id="1704014621">
      <w:bodyDiv w:val="1"/>
      <w:marLeft w:val="0"/>
      <w:marRight w:val="0"/>
      <w:marTop w:val="0"/>
      <w:marBottom w:val="0"/>
      <w:divBdr>
        <w:top w:val="none" w:sz="0" w:space="0" w:color="auto"/>
        <w:left w:val="none" w:sz="0" w:space="0" w:color="auto"/>
        <w:bottom w:val="none" w:sz="0" w:space="0" w:color="auto"/>
        <w:right w:val="none" w:sz="0" w:space="0" w:color="auto"/>
      </w:divBdr>
      <w:divsChild>
        <w:div w:id="18775819">
          <w:marLeft w:val="0"/>
          <w:marRight w:val="0"/>
          <w:marTop w:val="0"/>
          <w:marBottom w:val="0"/>
          <w:divBdr>
            <w:top w:val="none" w:sz="0" w:space="0" w:color="auto"/>
            <w:left w:val="none" w:sz="0" w:space="0" w:color="auto"/>
            <w:bottom w:val="none" w:sz="0" w:space="0" w:color="auto"/>
            <w:right w:val="none" w:sz="0" w:space="0" w:color="auto"/>
          </w:divBdr>
        </w:div>
      </w:divsChild>
    </w:div>
    <w:div w:id="1706102482">
      <w:bodyDiv w:val="1"/>
      <w:marLeft w:val="0"/>
      <w:marRight w:val="0"/>
      <w:marTop w:val="0"/>
      <w:marBottom w:val="0"/>
      <w:divBdr>
        <w:top w:val="none" w:sz="0" w:space="0" w:color="auto"/>
        <w:left w:val="none" w:sz="0" w:space="0" w:color="auto"/>
        <w:bottom w:val="none" w:sz="0" w:space="0" w:color="auto"/>
        <w:right w:val="none" w:sz="0" w:space="0" w:color="auto"/>
      </w:divBdr>
      <w:divsChild>
        <w:div w:id="622544353">
          <w:marLeft w:val="0"/>
          <w:marRight w:val="0"/>
          <w:marTop w:val="0"/>
          <w:marBottom w:val="0"/>
          <w:divBdr>
            <w:top w:val="none" w:sz="0" w:space="0" w:color="auto"/>
            <w:left w:val="none" w:sz="0" w:space="0" w:color="auto"/>
            <w:bottom w:val="none" w:sz="0" w:space="0" w:color="auto"/>
            <w:right w:val="none" w:sz="0" w:space="0" w:color="auto"/>
          </w:divBdr>
        </w:div>
      </w:divsChild>
    </w:div>
    <w:div w:id="1706178548">
      <w:bodyDiv w:val="1"/>
      <w:marLeft w:val="0"/>
      <w:marRight w:val="0"/>
      <w:marTop w:val="0"/>
      <w:marBottom w:val="0"/>
      <w:divBdr>
        <w:top w:val="none" w:sz="0" w:space="0" w:color="auto"/>
        <w:left w:val="none" w:sz="0" w:space="0" w:color="auto"/>
        <w:bottom w:val="none" w:sz="0" w:space="0" w:color="auto"/>
        <w:right w:val="none" w:sz="0" w:space="0" w:color="auto"/>
      </w:divBdr>
      <w:divsChild>
        <w:div w:id="1959556313">
          <w:marLeft w:val="0"/>
          <w:marRight w:val="0"/>
          <w:marTop w:val="0"/>
          <w:marBottom w:val="0"/>
          <w:divBdr>
            <w:top w:val="none" w:sz="0" w:space="0" w:color="auto"/>
            <w:left w:val="none" w:sz="0" w:space="0" w:color="auto"/>
            <w:bottom w:val="none" w:sz="0" w:space="0" w:color="auto"/>
            <w:right w:val="none" w:sz="0" w:space="0" w:color="auto"/>
          </w:divBdr>
        </w:div>
      </w:divsChild>
    </w:div>
    <w:div w:id="1709522060">
      <w:bodyDiv w:val="1"/>
      <w:marLeft w:val="0"/>
      <w:marRight w:val="0"/>
      <w:marTop w:val="0"/>
      <w:marBottom w:val="0"/>
      <w:divBdr>
        <w:top w:val="none" w:sz="0" w:space="0" w:color="auto"/>
        <w:left w:val="none" w:sz="0" w:space="0" w:color="auto"/>
        <w:bottom w:val="none" w:sz="0" w:space="0" w:color="auto"/>
        <w:right w:val="none" w:sz="0" w:space="0" w:color="auto"/>
      </w:divBdr>
      <w:divsChild>
        <w:div w:id="556859835">
          <w:marLeft w:val="0"/>
          <w:marRight w:val="0"/>
          <w:marTop w:val="0"/>
          <w:marBottom w:val="0"/>
          <w:divBdr>
            <w:top w:val="none" w:sz="0" w:space="0" w:color="auto"/>
            <w:left w:val="none" w:sz="0" w:space="0" w:color="auto"/>
            <w:bottom w:val="none" w:sz="0" w:space="0" w:color="auto"/>
            <w:right w:val="none" w:sz="0" w:space="0" w:color="auto"/>
          </w:divBdr>
        </w:div>
      </w:divsChild>
    </w:div>
    <w:div w:id="1709719509">
      <w:bodyDiv w:val="1"/>
      <w:marLeft w:val="0"/>
      <w:marRight w:val="0"/>
      <w:marTop w:val="0"/>
      <w:marBottom w:val="0"/>
      <w:divBdr>
        <w:top w:val="none" w:sz="0" w:space="0" w:color="auto"/>
        <w:left w:val="none" w:sz="0" w:space="0" w:color="auto"/>
        <w:bottom w:val="none" w:sz="0" w:space="0" w:color="auto"/>
        <w:right w:val="none" w:sz="0" w:space="0" w:color="auto"/>
      </w:divBdr>
      <w:divsChild>
        <w:div w:id="1512719461">
          <w:marLeft w:val="0"/>
          <w:marRight w:val="0"/>
          <w:marTop w:val="0"/>
          <w:marBottom w:val="0"/>
          <w:divBdr>
            <w:top w:val="none" w:sz="0" w:space="0" w:color="auto"/>
            <w:left w:val="none" w:sz="0" w:space="0" w:color="auto"/>
            <w:bottom w:val="none" w:sz="0" w:space="0" w:color="auto"/>
            <w:right w:val="none" w:sz="0" w:space="0" w:color="auto"/>
          </w:divBdr>
        </w:div>
        <w:div w:id="2118286664">
          <w:marLeft w:val="0"/>
          <w:marRight w:val="0"/>
          <w:marTop w:val="0"/>
          <w:marBottom w:val="0"/>
          <w:divBdr>
            <w:top w:val="none" w:sz="0" w:space="0" w:color="auto"/>
            <w:left w:val="none" w:sz="0" w:space="0" w:color="auto"/>
            <w:bottom w:val="none" w:sz="0" w:space="0" w:color="auto"/>
            <w:right w:val="none" w:sz="0" w:space="0" w:color="auto"/>
          </w:divBdr>
        </w:div>
      </w:divsChild>
    </w:div>
    <w:div w:id="1715081793">
      <w:bodyDiv w:val="1"/>
      <w:marLeft w:val="0"/>
      <w:marRight w:val="0"/>
      <w:marTop w:val="0"/>
      <w:marBottom w:val="0"/>
      <w:divBdr>
        <w:top w:val="none" w:sz="0" w:space="0" w:color="auto"/>
        <w:left w:val="none" w:sz="0" w:space="0" w:color="auto"/>
        <w:bottom w:val="none" w:sz="0" w:space="0" w:color="auto"/>
        <w:right w:val="none" w:sz="0" w:space="0" w:color="auto"/>
      </w:divBdr>
    </w:div>
    <w:div w:id="1724408344">
      <w:bodyDiv w:val="1"/>
      <w:marLeft w:val="0"/>
      <w:marRight w:val="0"/>
      <w:marTop w:val="0"/>
      <w:marBottom w:val="0"/>
      <w:divBdr>
        <w:top w:val="none" w:sz="0" w:space="0" w:color="auto"/>
        <w:left w:val="none" w:sz="0" w:space="0" w:color="auto"/>
        <w:bottom w:val="none" w:sz="0" w:space="0" w:color="auto"/>
        <w:right w:val="none" w:sz="0" w:space="0" w:color="auto"/>
      </w:divBdr>
      <w:divsChild>
        <w:div w:id="2112506801">
          <w:marLeft w:val="0"/>
          <w:marRight w:val="0"/>
          <w:marTop w:val="0"/>
          <w:marBottom w:val="0"/>
          <w:divBdr>
            <w:top w:val="none" w:sz="0" w:space="0" w:color="auto"/>
            <w:left w:val="none" w:sz="0" w:space="0" w:color="auto"/>
            <w:bottom w:val="none" w:sz="0" w:space="0" w:color="auto"/>
            <w:right w:val="none" w:sz="0" w:space="0" w:color="auto"/>
          </w:divBdr>
        </w:div>
      </w:divsChild>
    </w:div>
    <w:div w:id="1727679158">
      <w:bodyDiv w:val="1"/>
      <w:marLeft w:val="0"/>
      <w:marRight w:val="0"/>
      <w:marTop w:val="0"/>
      <w:marBottom w:val="0"/>
      <w:divBdr>
        <w:top w:val="none" w:sz="0" w:space="0" w:color="auto"/>
        <w:left w:val="none" w:sz="0" w:space="0" w:color="auto"/>
        <w:bottom w:val="none" w:sz="0" w:space="0" w:color="auto"/>
        <w:right w:val="none" w:sz="0" w:space="0" w:color="auto"/>
      </w:divBdr>
      <w:divsChild>
        <w:div w:id="777262201">
          <w:marLeft w:val="0"/>
          <w:marRight w:val="0"/>
          <w:marTop w:val="0"/>
          <w:marBottom w:val="0"/>
          <w:divBdr>
            <w:top w:val="none" w:sz="0" w:space="0" w:color="auto"/>
            <w:left w:val="none" w:sz="0" w:space="0" w:color="auto"/>
            <w:bottom w:val="none" w:sz="0" w:space="0" w:color="auto"/>
            <w:right w:val="none" w:sz="0" w:space="0" w:color="auto"/>
          </w:divBdr>
        </w:div>
      </w:divsChild>
    </w:div>
    <w:div w:id="1728066631">
      <w:bodyDiv w:val="1"/>
      <w:marLeft w:val="0"/>
      <w:marRight w:val="0"/>
      <w:marTop w:val="0"/>
      <w:marBottom w:val="0"/>
      <w:divBdr>
        <w:top w:val="none" w:sz="0" w:space="0" w:color="auto"/>
        <w:left w:val="none" w:sz="0" w:space="0" w:color="auto"/>
        <w:bottom w:val="none" w:sz="0" w:space="0" w:color="auto"/>
        <w:right w:val="none" w:sz="0" w:space="0" w:color="auto"/>
      </w:divBdr>
      <w:divsChild>
        <w:div w:id="2129618363">
          <w:marLeft w:val="0"/>
          <w:marRight w:val="0"/>
          <w:marTop w:val="0"/>
          <w:marBottom w:val="0"/>
          <w:divBdr>
            <w:top w:val="none" w:sz="0" w:space="0" w:color="auto"/>
            <w:left w:val="none" w:sz="0" w:space="0" w:color="auto"/>
            <w:bottom w:val="none" w:sz="0" w:space="0" w:color="auto"/>
            <w:right w:val="none" w:sz="0" w:space="0" w:color="auto"/>
          </w:divBdr>
        </w:div>
      </w:divsChild>
    </w:div>
    <w:div w:id="1729104974">
      <w:bodyDiv w:val="1"/>
      <w:marLeft w:val="0"/>
      <w:marRight w:val="0"/>
      <w:marTop w:val="0"/>
      <w:marBottom w:val="0"/>
      <w:divBdr>
        <w:top w:val="none" w:sz="0" w:space="0" w:color="auto"/>
        <w:left w:val="none" w:sz="0" w:space="0" w:color="auto"/>
        <w:bottom w:val="none" w:sz="0" w:space="0" w:color="auto"/>
        <w:right w:val="none" w:sz="0" w:space="0" w:color="auto"/>
      </w:divBdr>
      <w:divsChild>
        <w:div w:id="113715479">
          <w:marLeft w:val="0"/>
          <w:marRight w:val="0"/>
          <w:marTop w:val="0"/>
          <w:marBottom w:val="0"/>
          <w:divBdr>
            <w:top w:val="none" w:sz="0" w:space="0" w:color="auto"/>
            <w:left w:val="none" w:sz="0" w:space="0" w:color="auto"/>
            <w:bottom w:val="none" w:sz="0" w:space="0" w:color="auto"/>
            <w:right w:val="none" w:sz="0" w:space="0" w:color="auto"/>
          </w:divBdr>
        </w:div>
      </w:divsChild>
    </w:div>
    <w:div w:id="1741831773">
      <w:bodyDiv w:val="1"/>
      <w:marLeft w:val="0"/>
      <w:marRight w:val="0"/>
      <w:marTop w:val="0"/>
      <w:marBottom w:val="0"/>
      <w:divBdr>
        <w:top w:val="none" w:sz="0" w:space="0" w:color="auto"/>
        <w:left w:val="none" w:sz="0" w:space="0" w:color="auto"/>
        <w:bottom w:val="none" w:sz="0" w:space="0" w:color="auto"/>
        <w:right w:val="none" w:sz="0" w:space="0" w:color="auto"/>
      </w:divBdr>
      <w:divsChild>
        <w:div w:id="2104253269">
          <w:marLeft w:val="0"/>
          <w:marRight w:val="0"/>
          <w:marTop w:val="0"/>
          <w:marBottom w:val="0"/>
          <w:divBdr>
            <w:top w:val="none" w:sz="0" w:space="0" w:color="auto"/>
            <w:left w:val="none" w:sz="0" w:space="0" w:color="auto"/>
            <w:bottom w:val="none" w:sz="0" w:space="0" w:color="auto"/>
            <w:right w:val="none" w:sz="0" w:space="0" w:color="auto"/>
          </w:divBdr>
        </w:div>
      </w:divsChild>
    </w:div>
    <w:div w:id="1745294103">
      <w:bodyDiv w:val="1"/>
      <w:marLeft w:val="0"/>
      <w:marRight w:val="0"/>
      <w:marTop w:val="0"/>
      <w:marBottom w:val="0"/>
      <w:divBdr>
        <w:top w:val="none" w:sz="0" w:space="0" w:color="auto"/>
        <w:left w:val="none" w:sz="0" w:space="0" w:color="auto"/>
        <w:bottom w:val="none" w:sz="0" w:space="0" w:color="auto"/>
        <w:right w:val="none" w:sz="0" w:space="0" w:color="auto"/>
      </w:divBdr>
      <w:divsChild>
        <w:div w:id="192231554">
          <w:marLeft w:val="0"/>
          <w:marRight w:val="0"/>
          <w:marTop w:val="0"/>
          <w:marBottom w:val="0"/>
          <w:divBdr>
            <w:top w:val="none" w:sz="0" w:space="0" w:color="auto"/>
            <w:left w:val="none" w:sz="0" w:space="0" w:color="auto"/>
            <w:bottom w:val="none" w:sz="0" w:space="0" w:color="auto"/>
            <w:right w:val="none" w:sz="0" w:space="0" w:color="auto"/>
          </w:divBdr>
        </w:div>
      </w:divsChild>
    </w:div>
    <w:div w:id="1746561981">
      <w:bodyDiv w:val="1"/>
      <w:marLeft w:val="0"/>
      <w:marRight w:val="0"/>
      <w:marTop w:val="0"/>
      <w:marBottom w:val="0"/>
      <w:divBdr>
        <w:top w:val="none" w:sz="0" w:space="0" w:color="auto"/>
        <w:left w:val="none" w:sz="0" w:space="0" w:color="auto"/>
        <w:bottom w:val="none" w:sz="0" w:space="0" w:color="auto"/>
        <w:right w:val="none" w:sz="0" w:space="0" w:color="auto"/>
      </w:divBdr>
      <w:divsChild>
        <w:div w:id="1906840503">
          <w:marLeft w:val="0"/>
          <w:marRight w:val="0"/>
          <w:marTop w:val="0"/>
          <w:marBottom w:val="0"/>
          <w:divBdr>
            <w:top w:val="none" w:sz="0" w:space="0" w:color="auto"/>
            <w:left w:val="none" w:sz="0" w:space="0" w:color="auto"/>
            <w:bottom w:val="none" w:sz="0" w:space="0" w:color="auto"/>
            <w:right w:val="none" w:sz="0" w:space="0" w:color="auto"/>
          </w:divBdr>
        </w:div>
      </w:divsChild>
    </w:div>
    <w:div w:id="1750809730">
      <w:bodyDiv w:val="1"/>
      <w:marLeft w:val="0"/>
      <w:marRight w:val="0"/>
      <w:marTop w:val="0"/>
      <w:marBottom w:val="0"/>
      <w:divBdr>
        <w:top w:val="none" w:sz="0" w:space="0" w:color="auto"/>
        <w:left w:val="none" w:sz="0" w:space="0" w:color="auto"/>
        <w:bottom w:val="none" w:sz="0" w:space="0" w:color="auto"/>
        <w:right w:val="none" w:sz="0" w:space="0" w:color="auto"/>
      </w:divBdr>
      <w:divsChild>
        <w:div w:id="1842507176">
          <w:marLeft w:val="0"/>
          <w:marRight w:val="0"/>
          <w:marTop w:val="0"/>
          <w:marBottom w:val="0"/>
          <w:divBdr>
            <w:top w:val="none" w:sz="0" w:space="0" w:color="auto"/>
            <w:left w:val="none" w:sz="0" w:space="0" w:color="auto"/>
            <w:bottom w:val="none" w:sz="0" w:space="0" w:color="auto"/>
            <w:right w:val="none" w:sz="0" w:space="0" w:color="auto"/>
          </w:divBdr>
        </w:div>
      </w:divsChild>
    </w:div>
    <w:div w:id="1751581698">
      <w:bodyDiv w:val="1"/>
      <w:marLeft w:val="0"/>
      <w:marRight w:val="0"/>
      <w:marTop w:val="0"/>
      <w:marBottom w:val="0"/>
      <w:divBdr>
        <w:top w:val="none" w:sz="0" w:space="0" w:color="auto"/>
        <w:left w:val="none" w:sz="0" w:space="0" w:color="auto"/>
        <w:bottom w:val="none" w:sz="0" w:space="0" w:color="auto"/>
        <w:right w:val="none" w:sz="0" w:space="0" w:color="auto"/>
      </w:divBdr>
      <w:divsChild>
        <w:div w:id="1991858902">
          <w:marLeft w:val="0"/>
          <w:marRight w:val="0"/>
          <w:marTop w:val="0"/>
          <w:marBottom w:val="0"/>
          <w:divBdr>
            <w:top w:val="none" w:sz="0" w:space="0" w:color="auto"/>
            <w:left w:val="none" w:sz="0" w:space="0" w:color="auto"/>
            <w:bottom w:val="none" w:sz="0" w:space="0" w:color="auto"/>
            <w:right w:val="none" w:sz="0" w:space="0" w:color="auto"/>
          </w:divBdr>
        </w:div>
      </w:divsChild>
    </w:div>
    <w:div w:id="175952250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55">
          <w:marLeft w:val="0"/>
          <w:marRight w:val="0"/>
          <w:marTop w:val="0"/>
          <w:marBottom w:val="0"/>
          <w:divBdr>
            <w:top w:val="none" w:sz="0" w:space="0" w:color="auto"/>
            <w:left w:val="none" w:sz="0" w:space="0" w:color="auto"/>
            <w:bottom w:val="none" w:sz="0" w:space="0" w:color="auto"/>
            <w:right w:val="none" w:sz="0" w:space="0" w:color="auto"/>
          </w:divBdr>
        </w:div>
      </w:divsChild>
    </w:div>
    <w:div w:id="1763141462">
      <w:bodyDiv w:val="1"/>
      <w:marLeft w:val="0"/>
      <w:marRight w:val="0"/>
      <w:marTop w:val="0"/>
      <w:marBottom w:val="0"/>
      <w:divBdr>
        <w:top w:val="none" w:sz="0" w:space="0" w:color="auto"/>
        <w:left w:val="none" w:sz="0" w:space="0" w:color="auto"/>
        <w:bottom w:val="none" w:sz="0" w:space="0" w:color="auto"/>
        <w:right w:val="none" w:sz="0" w:space="0" w:color="auto"/>
      </w:divBdr>
      <w:divsChild>
        <w:div w:id="1409570501">
          <w:marLeft w:val="0"/>
          <w:marRight w:val="0"/>
          <w:marTop w:val="0"/>
          <w:marBottom w:val="0"/>
          <w:divBdr>
            <w:top w:val="none" w:sz="0" w:space="0" w:color="auto"/>
            <w:left w:val="none" w:sz="0" w:space="0" w:color="auto"/>
            <w:bottom w:val="none" w:sz="0" w:space="0" w:color="auto"/>
            <w:right w:val="none" w:sz="0" w:space="0" w:color="auto"/>
          </w:divBdr>
        </w:div>
      </w:divsChild>
    </w:div>
    <w:div w:id="1767648055">
      <w:bodyDiv w:val="1"/>
      <w:marLeft w:val="0"/>
      <w:marRight w:val="0"/>
      <w:marTop w:val="0"/>
      <w:marBottom w:val="0"/>
      <w:divBdr>
        <w:top w:val="none" w:sz="0" w:space="0" w:color="auto"/>
        <w:left w:val="none" w:sz="0" w:space="0" w:color="auto"/>
        <w:bottom w:val="none" w:sz="0" w:space="0" w:color="auto"/>
        <w:right w:val="none" w:sz="0" w:space="0" w:color="auto"/>
      </w:divBdr>
      <w:divsChild>
        <w:div w:id="1680039738">
          <w:marLeft w:val="0"/>
          <w:marRight w:val="0"/>
          <w:marTop w:val="0"/>
          <w:marBottom w:val="0"/>
          <w:divBdr>
            <w:top w:val="none" w:sz="0" w:space="0" w:color="auto"/>
            <w:left w:val="none" w:sz="0" w:space="0" w:color="auto"/>
            <w:bottom w:val="none" w:sz="0" w:space="0" w:color="auto"/>
            <w:right w:val="none" w:sz="0" w:space="0" w:color="auto"/>
          </w:divBdr>
        </w:div>
      </w:divsChild>
    </w:div>
    <w:div w:id="1768381833">
      <w:bodyDiv w:val="1"/>
      <w:marLeft w:val="0"/>
      <w:marRight w:val="0"/>
      <w:marTop w:val="0"/>
      <w:marBottom w:val="0"/>
      <w:divBdr>
        <w:top w:val="none" w:sz="0" w:space="0" w:color="auto"/>
        <w:left w:val="none" w:sz="0" w:space="0" w:color="auto"/>
        <w:bottom w:val="none" w:sz="0" w:space="0" w:color="auto"/>
        <w:right w:val="none" w:sz="0" w:space="0" w:color="auto"/>
      </w:divBdr>
      <w:divsChild>
        <w:div w:id="544021687">
          <w:marLeft w:val="0"/>
          <w:marRight w:val="0"/>
          <w:marTop w:val="0"/>
          <w:marBottom w:val="0"/>
          <w:divBdr>
            <w:top w:val="none" w:sz="0" w:space="0" w:color="auto"/>
            <w:left w:val="none" w:sz="0" w:space="0" w:color="auto"/>
            <w:bottom w:val="none" w:sz="0" w:space="0" w:color="auto"/>
            <w:right w:val="none" w:sz="0" w:space="0" w:color="auto"/>
          </w:divBdr>
        </w:div>
        <w:div w:id="799762567">
          <w:marLeft w:val="0"/>
          <w:marRight w:val="0"/>
          <w:marTop w:val="0"/>
          <w:marBottom w:val="0"/>
          <w:divBdr>
            <w:top w:val="none" w:sz="0" w:space="0" w:color="auto"/>
            <w:left w:val="none" w:sz="0" w:space="0" w:color="auto"/>
            <w:bottom w:val="none" w:sz="0" w:space="0" w:color="auto"/>
            <w:right w:val="none" w:sz="0" w:space="0" w:color="auto"/>
          </w:divBdr>
        </w:div>
        <w:div w:id="866212273">
          <w:marLeft w:val="0"/>
          <w:marRight w:val="0"/>
          <w:marTop w:val="0"/>
          <w:marBottom w:val="0"/>
          <w:divBdr>
            <w:top w:val="none" w:sz="0" w:space="0" w:color="auto"/>
            <w:left w:val="none" w:sz="0" w:space="0" w:color="auto"/>
            <w:bottom w:val="none" w:sz="0" w:space="0" w:color="auto"/>
            <w:right w:val="none" w:sz="0" w:space="0" w:color="auto"/>
          </w:divBdr>
        </w:div>
        <w:div w:id="1025910158">
          <w:marLeft w:val="0"/>
          <w:marRight w:val="0"/>
          <w:marTop w:val="0"/>
          <w:marBottom w:val="0"/>
          <w:divBdr>
            <w:top w:val="none" w:sz="0" w:space="0" w:color="auto"/>
            <w:left w:val="none" w:sz="0" w:space="0" w:color="auto"/>
            <w:bottom w:val="none" w:sz="0" w:space="0" w:color="auto"/>
            <w:right w:val="none" w:sz="0" w:space="0" w:color="auto"/>
          </w:divBdr>
        </w:div>
        <w:div w:id="1066879203">
          <w:marLeft w:val="0"/>
          <w:marRight w:val="0"/>
          <w:marTop w:val="0"/>
          <w:marBottom w:val="0"/>
          <w:divBdr>
            <w:top w:val="none" w:sz="0" w:space="0" w:color="auto"/>
            <w:left w:val="none" w:sz="0" w:space="0" w:color="auto"/>
            <w:bottom w:val="none" w:sz="0" w:space="0" w:color="auto"/>
            <w:right w:val="none" w:sz="0" w:space="0" w:color="auto"/>
          </w:divBdr>
        </w:div>
        <w:div w:id="1462071185">
          <w:marLeft w:val="0"/>
          <w:marRight w:val="0"/>
          <w:marTop w:val="0"/>
          <w:marBottom w:val="0"/>
          <w:divBdr>
            <w:top w:val="none" w:sz="0" w:space="0" w:color="auto"/>
            <w:left w:val="none" w:sz="0" w:space="0" w:color="auto"/>
            <w:bottom w:val="none" w:sz="0" w:space="0" w:color="auto"/>
            <w:right w:val="none" w:sz="0" w:space="0" w:color="auto"/>
          </w:divBdr>
        </w:div>
        <w:div w:id="2007439700">
          <w:marLeft w:val="0"/>
          <w:marRight w:val="0"/>
          <w:marTop w:val="0"/>
          <w:marBottom w:val="0"/>
          <w:divBdr>
            <w:top w:val="none" w:sz="0" w:space="0" w:color="auto"/>
            <w:left w:val="none" w:sz="0" w:space="0" w:color="auto"/>
            <w:bottom w:val="none" w:sz="0" w:space="0" w:color="auto"/>
            <w:right w:val="none" w:sz="0" w:space="0" w:color="auto"/>
          </w:divBdr>
        </w:div>
      </w:divsChild>
    </w:div>
    <w:div w:id="1769811377">
      <w:bodyDiv w:val="1"/>
      <w:marLeft w:val="0"/>
      <w:marRight w:val="0"/>
      <w:marTop w:val="0"/>
      <w:marBottom w:val="0"/>
      <w:divBdr>
        <w:top w:val="none" w:sz="0" w:space="0" w:color="auto"/>
        <w:left w:val="none" w:sz="0" w:space="0" w:color="auto"/>
        <w:bottom w:val="none" w:sz="0" w:space="0" w:color="auto"/>
        <w:right w:val="none" w:sz="0" w:space="0" w:color="auto"/>
      </w:divBdr>
      <w:divsChild>
        <w:div w:id="1583028148">
          <w:marLeft w:val="0"/>
          <w:marRight w:val="0"/>
          <w:marTop w:val="0"/>
          <w:marBottom w:val="0"/>
          <w:divBdr>
            <w:top w:val="none" w:sz="0" w:space="0" w:color="auto"/>
            <w:left w:val="none" w:sz="0" w:space="0" w:color="auto"/>
            <w:bottom w:val="none" w:sz="0" w:space="0" w:color="auto"/>
            <w:right w:val="none" w:sz="0" w:space="0" w:color="auto"/>
          </w:divBdr>
        </w:div>
      </w:divsChild>
    </w:div>
    <w:div w:id="1771854438">
      <w:bodyDiv w:val="1"/>
      <w:marLeft w:val="0"/>
      <w:marRight w:val="0"/>
      <w:marTop w:val="0"/>
      <w:marBottom w:val="0"/>
      <w:divBdr>
        <w:top w:val="none" w:sz="0" w:space="0" w:color="auto"/>
        <w:left w:val="none" w:sz="0" w:space="0" w:color="auto"/>
        <w:bottom w:val="none" w:sz="0" w:space="0" w:color="auto"/>
        <w:right w:val="none" w:sz="0" w:space="0" w:color="auto"/>
      </w:divBdr>
      <w:divsChild>
        <w:div w:id="688877578">
          <w:marLeft w:val="0"/>
          <w:marRight w:val="0"/>
          <w:marTop w:val="0"/>
          <w:marBottom w:val="0"/>
          <w:divBdr>
            <w:top w:val="none" w:sz="0" w:space="0" w:color="auto"/>
            <w:left w:val="none" w:sz="0" w:space="0" w:color="auto"/>
            <w:bottom w:val="none" w:sz="0" w:space="0" w:color="auto"/>
            <w:right w:val="none" w:sz="0" w:space="0" w:color="auto"/>
          </w:divBdr>
        </w:div>
      </w:divsChild>
    </w:div>
    <w:div w:id="1782143645">
      <w:bodyDiv w:val="1"/>
      <w:marLeft w:val="0"/>
      <w:marRight w:val="0"/>
      <w:marTop w:val="0"/>
      <w:marBottom w:val="0"/>
      <w:divBdr>
        <w:top w:val="none" w:sz="0" w:space="0" w:color="auto"/>
        <w:left w:val="none" w:sz="0" w:space="0" w:color="auto"/>
        <w:bottom w:val="none" w:sz="0" w:space="0" w:color="auto"/>
        <w:right w:val="none" w:sz="0" w:space="0" w:color="auto"/>
      </w:divBdr>
      <w:divsChild>
        <w:div w:id="1117329806">
          <w:marLeft w:val="0"/>
          <w:marRight w:val="0"/>
          <w:marTop w:val="0"/>
          <w:marBottom w:val="0"/>
          <w:divBdr>
            <w:top w:val="none" w:sz="0" w:space="0" w:color="auto"/>
            <w:left w:val="none" w:sz="0" w:space="0" w:color="auto"/>
            <w:bottom w:val="none" w:sz="0" w:space="0" w:color="auto"/>
            <w:right w:val="none" w:sz="0" w:space="0" w:color="auto"/>
          </w:divBdr>
        </w:div>
      </w:divsChild>
    </w:div>
    <w:div w:id="1785342558">
      <w:bodyDiv w:val="1"/>
      <w:marLeft w:val="0"/>
      <w:marRight w:val="0"/>
      <w:marTop w:val="0"/>
      <w:marBottom w:val="0"/>
      <w:divBdr>
        <w:top w:val="none" w:sz="0" w:space="0" w:color="auto"/>
        <w:left w:val="none" w:sz="0" w:space="0" w:color="auto"/>
        <w:bottom w:val="none" w:sz="0" w:space="0" w:color="auto"/>
        <w:right w:val="none" w:sz="0" w:space="0" w:color="auto"/>
      </w:divBdr>
      <w:divsChild>
        <w:div w:id="2087920385">
          <w:marLeft w:val="0"/>
          <w:marRight w:val="0"/>
          <w:marTop w:val="0"/>
          <w:marBottom w:val="0"/>
          <w:divBdr>
            <w:top w:val="none" w:sz="0" w:space="0" w:color="auto"/>
            <w:left w:val="none" w:sz="0" w:space="0" w:color="auto"/>
            <w:bottom w:val="none" w:sz="0" w:space="0" w:color="auto"/>
            <w:right w:val="none" w:sz="0" w:space="0" w:color="auto"/>
          </w:divBdr>
        </w:div>
      </w:divsChild>
    </w:div>
    <w:div w:id="1789542681">
      <w:bodyDiv w:val="1"/>
      <w:marLeft w:val="0"/>
      <w:marRight w:val="0"/>
      <w:marTop w:val="0"/>
      <w:marBottom w:val="0"/>
      <w:divBdr>
        <w:top w:val="none" w:sz="0" w:space="0" w:color="auto"/>
        <w:left w:val="none" w:sz="0" w:space="0" w:color="auto"/>
        <w:bottom w:val="none" w:sz="0" w:space="0" w:color="auto"/>
        <w:right w:val="none" w:sz="0" w:space="0" w:color="auto"/>
      </w:divBdr>
      <w:divsChild>
        <w:div w:id="1938055097">
          <w:marLeft w:val="0"/>
          <w:marRight w:val="0"/>
          <w:marTop w:val="0"/>
          <w:marBottom w:val="0"/>
          <w:divBdr>
            <w:top w:val="none" w:sz="0" w:space="0" w:color="auto"/>
            <w:left w:val="none" w:sz="0" w:space="0" w:color="auto"/>
            <w:bottom w:val="none" w:sz="0" w:space="0" w:color="auto"/>
            <w:right w:val="none" w:sz="0" w:space="0" w:color="auto"/>
          </w:divBdr>
        </w:div>
      </w:divsChild>
    </w:div>
    <w:div w:id="1791164872">
      <w:bodyDiv w:val="1"/>
      <w:marLeft w:val="0"/>
      <w:marRight w:val="0"/>
      <w:marTop w:val="0"/>
      <w:marBottom w:val="0"/>
      <w:divBdr>
        <w:top w:val="none" w:sz="0" w:space="0" w:color="auto"/>
        <w:left w:val="none" w:sz="0" w:space="0" w:color="auto"/>
        <w:bottom w:val="none" w:sz="0" w:space="0" w:color="auto"/>
        <w:right w:val="none" w:sz="0" w:space="0" w:color="auto"/>
      </w:divBdr>
      <w:divsChild>
        <w:div w:id="482284708">
          <w:marLeft w:val="0"/>
          <w:marRight w:val="0"/>
          <w:marTop w:val="0"/>
          <w:marBottom w:val="0"/>
          <w:divBdr>
            <w:top w:val="none" w:sz="0" w:space="0" w:color="auto"/>
            <w:left w:val="none" w:sz="0" w:space="0" w:color="auto"/>
            <w:bottom w:val="none" w:sz="0" w:space="0" w:color="auto"/>
            <w:right w:val="none" w:sz="0" w:space="0" w:color="auto"/>
          </w:divBdr>
        </w:div>
      </w:divsChild>
    </w:div>
    <w:div w:id="1792048465">
      <w:bodyDiv w:val="1"/>
      <w:marLeft w:val="0"/>
      <w:marRight w:val="0"/>
      <w:marTop w:val="0"/>
      <w:marBottom w:val="0"/>
      <w:divBdr>
        <w:top w:val="none" w:sz="0" w:space="0" w:color="auto"/>
        <w:left w:val="none" w:sz="0" w:space="0" w:color="auto"/>
        <w:bottom w:val="none" w:sz="0" w:space="0" w:color="auto"/>
        <w:right w:val="none" w:sz="0" w:space="0" w:color="auto"/>
      </w:divBdr>
      <w:divsChild>
        <w:div w:id="1044673100">
          <w:marLeft w:val="0"/>
          <w:marRight w:val="0"/>
          <w:marTop w:val="0"/>
          <w:marBottom w:val="0"/>
          <w:divBdr>
            <w:top w:val="none" w:sz="0" w:space="0" w:color="auto"/>
            <w:left w:val="none" w:sz="0" w:space="0" w:color="auto"/>
            <w:bottom w:val="none" w:sz="0" w:space="0" w:color="auto"/>
            <w:right w:val="none" w:sz="0" w:space="0" w:color="auto"/>
          </w:divBdr>
        </w:div>
      </w:divsChild>
    </w:div>
    <w:div w:id="1792048532">
      <w:bodyDiv w:val="1"/>
      <w:marLeft w:val="0"/>
      <w:marRight w:val="0"/>
      <w:marTop w:val="0"/>
      <w:marBottom w:val="0"/>
      <w:divBdr>
        <w:top w:val="none" w:sz="0" w:space="0" w:color="auto"/>
        <w:left w:val="none" w:sz="0" w:space="0" w:color="auto"/>
        <w:bottom w:val="none" w:sz="0" w:space="0" w:color="auto"/>
        <w:right w:val="none" w:sz="0" w:space="0" w:color="auto"/>
      </w:divBdr>
      <w:divsChild>
        <w:div w:id="1400594732">
          <w:marLeft w:val="0"/>
          <w:marRight w:val="0"/>
          <w:marTop w:val="0"/>
          <w:marBottom w:val="0"/>
          <w:divBdr>
            <w:top w:val="none" w:sz="0" w:space="0" w:color="auto"/>
            <w:left w:val="none" w:sz="0" w:space="0" w:color="auto"/>
            <w:bottom w:val="none" w:sz="0" w:space="0" w:color="auto"/>
            <w:right w:val="none" w:sz="0" w:space="0" w:color="auto"/>
          </w:divBdr>
        </w:div>
      </w:divsChild>
    </w:div>
    <w:div w:id="1795060059">
      <w:bodyDiv w:val="1"/>
      <w:marLeft w:val="0"/>
      <w:marRight w:val="0"/>
      <w:marTop w:val="0"/>
      <w:marBottom w:val="0"/>
      <w:divBdr>
        <w:top w:val="none" w:sz="0" w:space="0" w:color="auto"/>
        <w:left w:val="none" w:sz="0" w:space="0" w:color="auto"/>
        <w:bottom w:val="none" w:sz="0" w:space="0" w:color="auto"/>
        <w:right w:val="none" w:sz="0" w:space="0" w:color="auto"/>
      </w:divBdr>
      <w:divsChild>
        <w:div w:id="480969157">
          <w:marLeft w:val="0"/>
          <w:marRight w:val="0"/>
          <w:marTop w:val="0"/>
          <w:marBottom w:val="0"/>
          <w:divBdr>
            <w:top w:val="none" w:sz="0" w:space="0" w:color="auto"/>
            <w:left w:val="none" w:sz="0" w:space="0" w:color="auto"/>
            <w:bottom w:val="none" w:sz="0" w:space="0" w:color="auto"/>
            <w:right w:val="none" w:sz="0" w:space="0" w:color="auto"/>
          </w:divBdr>
        </w:div>
      </w:divsChild>
    </w:div>
    <w:div w:id="1804928960">
      <w:bodyDiv w:val="1"/>
      <w:marLeft w:val="0"/>
      <w:marRight w:val="0"/>
      <w:marTop w:val="0"/>
      <w:marBottom w:val="0"/>
      <w:divBdr>
        <w:top w:val="none" w:sz="0" w:space="0" w:color="auto"/>
        <w:left w:val="none" w:sz="0" w:space="0" w:color="auto"/>
        <w:bottom w:val="none" w:sz="0" w:space="0" w:color="auto"/>
        <w:right w:val="none" w:sz="0" w:space="0" w:color="auto"/>
      </w:divBdr>
      <w:divsChild>
        <w:div w:id="622079699">
          <w:marLeft w:val="0"/>
          <w:marRight w:val="0"/>
          <w:marTop w:val="0"/>
          <w:marBottom w:val="0"/>
          <w:divBdr>
            <w:top w:val="none" w:sz="0" w:space="0" w:color="auto"/>
            <w:left w:val="none" w:sz="0" w:space="0" w:color="auto"/>
            <w:bottom w:val="none" w:sz="0" w:space="0" w:color="auto"/>
            <w:right w:val="none" w:sz="0" w:space="0" w:color="auto"/>
          </w:divBdr>
        </w:div>
      </w:divsChild>
    </w:div>
    <w:div w:id="1806504246">
      <w:bodyDiv w:val="1"/>
      <w:marLeft w:val="0"/>
      <w:marRight w:val="0"/>
      <w:marTop w:val="0"/>
      <w:marBottom w:val="0"/>
      <w:divBdr>
        <w:top w:val="none" w:sz="0" w:space="0" w:color="auto"/>
        <w:left w:val="none" w:sz="0" w:space="0" w:color="auto"/>
        <w:bottom w:val="none" w:sz="0" w:space="0" w:color="auto"/>
        <w:right w:val="none" w:sz="0" w:space="0" w:color="auto"/>
      </w:divBdr>
      <w:divsChild>
        <w:div w:id="2033653200">
          <w:marLeft w:val="0"/>
          <w:marRight w:val="0"/>
          <w:marTop w:val="0"/>
          <w:marBottom w:val="0"/>
          <w:divBdr>
            <w:top w:val="none" w:sz="0" w:space="0" w:color="auto"/>
            <w:left w:val="none" w:sz="0" w:space="0" w:color="auto"/>
            <w:bottom w:val="none" w:sz="0" w:space="0" w:color="auto"/>
            <w:right w:val="none" w:sz="0" w:space="0" w:color="auto"/>
          </w:divBdr>
        </w:div>
      </w:divsChild>
    </w:div>
    <w:div w:id="1811483104">
      <w:bodyDiv w:val="1"/>
      <w:marLeft w:val="0"/>
      <w:marRight w:val="0"/>
      <w:marTop w:val="0"/>
      <w:marBottom w:val="0"/>
      <w:divBdr>
        <w:top w:val="none" w:sz="0" w:space="0" w:color="auto"/>
        <w:left w:val="none" w:sz="0" w:space="0" w:color="auto"/>
        <w:bottom w:val="none" w:sz="0" w:space="0" w:color="auto"/>
        <w:right w:val="none" w:sz="0" w:space="0" w:color="auto"/>
      </w:divBdr>
      <w:divsChild>
        <w:div w:id="1337684305">
          <w:marLeft w:val="0"/>
          <w:marRight w:val="0"/>
          <w:marTop w:val="0"/>
          <w:marBottom w:val="0"/>
          <w:divBdr>
            <w:top w:val="none" w:sz="0" w:space="0" w:color="auto"/>
            <w:left w:val="none" w:sz="0" w:space="0" w:color="auto"/>
            <w:bottom w:val="none" w:sz="0" w:space="0" w:color="auto"/>
            <w:right w:val="none" w:sz="0" w:space="0" w:color="auto"/>
          </w:divBdr>
        </w:div>
      </w:divsChild>
    </w:div>
    <w:div w:id="1815902098">
      <w:bodyDiv w:val="1"/>
      <w:marLeft w:val="0"/>
      <w:marRight w:val="0"/>
      <w:marTop w:val="0"/>
      <w:marBottom w:val="0"/>
      <w:divBdr>
        <w:top w:val="none" w:sz="0" w:space="0" w:color="auto"/>
        <w:left w:val="none" w:sz="0" w:space="0" w:color="auto"/>
        <w:bottom w:val="none" w:sz="0" w:space="0" w:color="auto"/>
        <w:right w:val="none" w:sz="0" w:space="0" w:color="auto"/>
      </w:divBdr>
      <w:divsChild>
        <w:div w:id="1779568534">
          <w:marLeft w:val="0"/>
          <w:marRight w:val="0"/>
          <w:marTop w:val="0"/>
          <w:marBottom w:val="0"/>
          <w:divBdr>
            <w:top w:val="none" w:sz="0" w:space="0" w:color="auto"/>
            <w:left w:val="none" w:sz="0" w:space="0" w:color="auto"/>
            <w:bottom w:val="none" w:sz="0" w:space="0" w:color="auto"/>
            <w:right w:val="none" w:sz="0" w:space="0" w:color="auto"/>
          </w:divBdr>
        </w:div>
      </w:divsChild>
    </w:div>
    <w:div w:id="1822967395">
      <w:bodyDiv w:val="1"/>
      <w:marLeft w:val="0"/>
      <w:marRight w:val="0"/>
      <w:marTop w:val="0"/>
      <w:marBottom w:val="0"/>
      <w:divBdr>
        <w:top w:val="none" w:sz="0" w:space="0" w:color="auto"/>
        <w:left w:val="none" w:sz="0" w:space="0" w:color="auto"/>
        <w:bottom w:val="none" w:sz="0" w:space="0" w:color="auto"/>
        <w:right w:val="none" w:sz="0" w:space="0" w:color="auto"/>
      </w:divBdr>
      <w:divsChild>
        <w:div w:id="795491078">
          <w:marLeft w:val="0"/>
          <w:marRight w:val="0"/>
          <w:marTop w:val="0"/>
          <w:marBottom w:val="0"/>
          <w:divBdr>
            <w:top w:val="none" w:sz="0" w:space="0" w:color="auto"/>
            <w:left w:val="none" w:sz="0" w:space="0" w:color="auto"/>
            <w:bottom w:val="none" w:sz="0" w:space="0" w:color="auto"/>
            <w:right w:val="none" w:sz="0" w:space="0" w:color="auto"/>
          </w:divBdr>
        </w:div>
      </w:divsChild>
    </w:div>
    <w:div w:id="1831212503">
      <w:bodyDiv w:val="1"/>
      <w:marLeft w:val="0"/>
      <w:marRight w:val="0"/>
      <w:marTop w:val="0"/>
      <w:marBottom w:val="0"/>
      <w:divBdr>
        <w:top w:val="none" w:sz="0" w:space="0" w:color="auto"/>
        <w:left w:val="none" w:sz="0" w:space="0" w:color="auto"/>
        <w:bottom w:val="none" w:sz="0" w:space="0" w:color="auto"/>
        <w:right w:val="none" w:sz="0" w:space="0" w:color="auto"/>
      </w:divBdr>
      <w:divsChild>
        <w:div w:id="997421333">
          <w:marLeft w:val="0"/>
          <w:marRight w:val="0"/>
          <w:marTop w:val="0"/>
          <w:marBottom w:val="0"/>
          <w:divBdr>
            <w:top w:val="none" w:sz="0" w:space="0" w:color="auto"/>
            <w:left w:val="none" w:sz="0" w:space="0" w:color="auto"/>
            <w:bottom w:val="none" w:sz="0" w:space="0" w:color="auto"/>
            <w:right w:val="none" w:sz="0" w:space="0" w:color="auto"/>
          </w:divBdr>
        </w:div>
      </w:divsChild>
    </w:div>
    <w:div w:id="1831826305">
      <w:bodyDiv w:val="1"/>
      <w:marLeft w:val="0"/>
      <w:marRight w:val="0"/>
      <w:marTop w:val="0"/>
      <w:marBottom w:val="0"/>
      <w:divBdr>
        <w:top w:val="none" w:sz="0" w:space="0" w:color="auto"/>
        <w:left w:val="none" w:sz="0" w:space="0" w:color="auto"/>
        <w:bottom w:val="none" w:sz="0" w:space="0" w:color="auto"/>
        <w:right w:val="none" w:sz="0" w:space="0" w:color="auto"/>
      </w:divBdr>
      <w:divsChild>
        <w:div w:id="335546745">
          <w:marLeft w:val="0"/>
          <w:marRight w:val="0"/>
          <w:marTop w:val="0"/>
          <w:marBottom w:val="0"/>
          <w:divBdr>
            <w:top w:val="none" w:sz="0" w:space="0" w:color="auto"/>
            <w:left w:val="none" w:sz="0" w:space="0" w:color="auto"/>
            <w:bottom w:val="none" w:sz="0" w:space="0" w:color="auto"/>
            <w:right w:val="none" w:sz="0" w:space="0" w:color="auto"/>
          </w:divBdr>
        </w:div>
      </w:divsChild>
    </w:div>
    <w:div w:id="1832990282">
      <w:bodyDiv w:val="1"/>
      <w:marLeft w:val="0"/>
      <w:marRight w:val="0"/>
      <w:marTop w:val="0"/>
      <w:marBottom w:val="0"/>
      <w:divBdr>
        <w:top w:val="none" w:sz="0" w:space="0" w:color="auto"/>
        <w:left w:val="none" w:sz="0" w:space="0" w:color="auto"/>
        <w:bottom w:val="none" w:sz="0" w:space="0" w:color="auto"/>
        <w:right w:val="none" w:sz="0" w:space="0" w:color="auto"/>
      </w:divBdr>
      <w:divsChild>
        <w:div w:id="1999765864">
          <w:marLeft w:val="0"/>
          <w:marRight w:val="0"/>
          <w:marTop w:val="0"/>
          <w:marBottom w:val="0"/>
          <w:divBdr>
            <w:top w:val="none" w:sz="0" w:space="0" w:color="auto"/>
            <w:left w:val="none" w:sz="0" w:space="0" w:color="auto"/>
            <w:bottom w:val="none" w:sz="0" w:space="0" w:color="auto"/>
            <w:right w:val="none" w:sz="0" w:space="0" w:color="auto"/>
          </w:divBdr>
        </w:div>
      </w:divsChild>
    </w:div>
    <w:div w:id="1834755968">
      <w:bodyDiv w:val="1"/>
      <w:marLeft w:val="0"/>
      <w:marRight w:val="0"/>
      <w:marTop w:val="0"/>
      <w:marBottom w:val="0"/>
      <w:divBdr>
        <w:top w:val="none" w:sz="0" w:space="0" w:color="auto"/>
        <w:left w:val="none" w:sz="0" w:space="0" w:color="auto"/>
        <w:bottom w:val="none" w:sz="0" w:space="0" w:color="auto"/>
        <w:right w:val="none" w:sz="0" w:space="0" w:color="auto"/>
      </w:divBdr>
      <w:divsChild>
        <w:div w:id="439494021">
          <w:marLeft w:val="0"/>
          <w:marRight w:val="0"/>
          <w:marTop w:val="0"/>
          <w:marBottom w:val="0"/>
          <w:divBdr>
            <w:top w:val="none" w:sz="0" w:space="0" w:color="auto"/>
            <w:left w:val="none" w:sz="0" w:space="0" w:color="auto"/>
            <w:bottom w:val="none" w:sz="0" w:space="0" w:color="auto"/>
            <w:right w:val="none" w:sz="0" w:space="0" w:color="auto"/>
          </w:divBdr>
        </w:div>
      </w:divsChild>
    </w:div>
    <w:div w:id="1834949077">
      <w:bodyDiv w:val="1"/>
      <w:marLeft w:val="0"/>
      <w:marRight w:val="0"/>
      <w:marTop w:val="0"/>
      <w:marBottom w:val="0"/>
      <w:divBdr>
        <w:top w:val="none" w:sz="0" w:space="0" w:color="auto"/>
        <w:left w:val="none" w:sz="0" w:space="0" w:color="auto"/>
        <w:bottom w:val="none" w:sz="0" w:space="0" w:color="auto"/>
        <w:right w:val="none" w:sz="0" w:space="0" w:color="auto"/>
      </w:divBdr>
      <w:divsChild>
        <w:div w:id="1806657840">
          <w:marLeft w:val="0"/>
          <w:marRight w:val="0"/>
          <w:marTop w:val="0"/>
          <w:marBottom w:val="0"/>
          <w:divBdr>
            <w:top w:val="none" w:sz="0" w:space="0" w:color="auto"/>
            <w:left w:val="none" w:sz="0" w:space="0" w:color="auto"/>
            <w:bottom w:val="none" w:sz="0" w:space="0" w:color="auto"/>
            <w:right w:val="none" w:sz="0" w:space="0" w:color="auto"/>
          </w:divBdr>
        </w:div>
      </w:divsChild>
    </w:div>
    <w:div w:id="1837301883">
      <w:bodyDiv w:val="1"/>
      <w:marLeft w:val="0"/>
      <w:marRight w:val="0"/>
      <w:marTop w:val="0"/>
      <w:marBottom w:val="0"/>
      <w:divBdr>
        <w:top w:val="none" w:sz="0" w:space="0" w:color="auto"/>
        <w:left w:val="none" w:sz="0" w:space="0" w:color="auto"/>
        <w:bottom w:val="none" w:sz="0" w:space="0" w:color="auto"/>
        <w:right w:val="none" w:sz="0" w:space="0" w:color="auto"/>
      </w:divBdr>
      <w:divsChild>
        <w:div w:id="356859424">
          <w:marLeft w:val="0"/>
          <w:marRight w:val="0"/>
          <w:marTop w:val="0"/>
          <w:marBottom w:val="0"/>
          <w:divBdr>
            <w:top w:val="none" w:sz="0" w:space="0" w:color="auto"/>
            <w:left w:val="none" w:sz="0" w:space="0" w:color="auto"/>
            <w:bottom w:val="none" w:sz="0" w:space="0" w:color="auto"/>
            <w:right w:val="none" w:sz="0" w:space="0" w:color="auto"/>
          </w:divBdr>
        </w:div>
      </w:divsChild>
    </w:div>
    <w:div w:id="1842114910">
      <w:bodyDiv w:val="1"/>
      <w:marLeft w:val="0"/>
      <w:marRight w:val="0"/>
      <w:marTop w:val="0"/>
      <w:marBottom w:val="0"/>
      <w:divBdr>
        <w:top w:val="none" w:sz="0" w:space="0" w:color="auto"/>
        <w:left w:val="none" w:sz="0" w:space="0" w:color="auto"/>
        <w:bottom w:val="none" w:sz="0" w:space="0" w:color="auto"/>
        <w:right w:val="none" w:sz="0" w:space="0" w:color="auto"/>
      </w:divBdr>
      <w:divsChild>
        <w:div w:id="396435351">
          <w:marLeft w:val="0"/>
          <w:marRight w:val="0"/>
          <w:marTop w:val="0"/>
          <w:marBottom w:val="0"/>
          <w:divBdr>
            <w:top w:val="none" w:sz="0" w:space="0" w:color="auto"/>
            <w:left w:val="none" w:sz="0" w:space="0" w:color="auto"/>
            <w:bottom w:val="none" w:sz="0" w:space="0" w:color="auto"/>
            <w:right w:val="none" w:sz="0" w:space="0" w:color="auto"/>
          </w:divBdr>
        </w:div>
      </w:divsChild>
    </w:div>
    <w:div w:id="1856575911">
      <w:bodyDiv w:val="1"/>
      <w:marLeft w:val="0"/>
      <w:marRight w:val="0"/>
      <w:marTop w:val="0"/>
      <w:marBottom w:val="0"/>
      <w:divBdr>
        <w:top w:val="none" w:sz="0" w:space="0" w:color="auto"/>
        <w:left w:val="none" w:sz="0" w:space="0" w:color="auto"/>
        <w:bottom w:val="none" w:sz="0" w:space="0" w:color="auto"/>
        <w:right w:val="none" w:sz="0" w:space="0" w:color="auto"/>
      </w:divBdr>
      <w:divsChild>
        <w:div w:id="1801875997">
          <w:marLeft w:val="0"/>
          <w:marRight w:val="0"/>
          <w:marTop w:val="0"/>
          <w:marBottom w:val="0"/>
          <w:divBdr>
            <w:top w:val="none" w:sz="0" w:space="0" w:color="auto"/>
            <w:left w:val="none" w:sz="0" w:space="0" w:color="auto"/>
            <w:bottom w:val="none" w:sz="0" w:space="0" w:color="auto"/>
            <w:right w:val="none" w:sz="0" w:space="0" w:color="auto"/>
          </w:divBdr>
        </w:div>
      </w:divsChild>
    </w:div>
    <w:div w:id="1858420469">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8">
          <w:marLeft w:val="0"/>
          <w:marRight w:val="0"/>
          <w:marTop w:val="0"/>
          <w:marBottom w:val="0"/>
          <w:divBdr>
            <w:top w:val="none" w:sz="0" w:space="0" w:color="auto"/>
            <w:left w:val="none" w:sz="0" w:space="0" w:color="auto"/>
            <w:bottom w:val="none" w:sz="0" w:space="0" w:color="auto"/>
            <w:right w:val="none" w:sz="0" w:space="0" w:color="auto"/>
          </w:divBdr>
        </w:div>
      </w:divsChild>
    </w:div>
    <w:div w:id="1866556783">
      <w:bodyDiv w:val="1"/>
      <w:marLeft w:val="0"/>
      <w:marRight w:val="0"/>
      <w:marTop w:val="0"/>
      <w:marBottom w:val="0"/>
      <w:divBdr>
        <w:top w:val="none" w:sz="0" w:space="0" w:color="auto"/>
        <w:left w:val="none" w:sz="0" w:space="0" w:color="auto"/>
        <w:bottom w:val="none" w:sz="0" w:space="0" w:color="auto"/>
        <w:right w:val="none" w:sz="0" w:space="0" w:color="auto"/>
      </w:divBdr>
      <w:divsChild>
        <w:div w:id="104228057">
          <w:marLeft w:val="0"/>
          <w:marRight w:val="0"/>
          <w:marTop w:val="0"/>
          <w:marBottom w:val="0"/>
          <w:divBdr>
            <w:top w:val="none" w:sz="0" w:space="0" w:color="auto"/>
            <w:left w:val="none" w:sz="0" w:space="0" w:color="auto"/>
            <w:bottom w:val="none" w:sz="0" w:space="0" w:color="auto"/>
            <w:right w:val="none" w:sz="0" w:space="0" w:color="auto"/>
          </w:divBdr>
        </w:div>
      </w:divsChild>
    </w:div>
    <w:div w:id="1869372848">
      <w:bodyDiv w:val="1"/>
      <w:marLeft w:val="0"/>
      <w:marRight w:val="0"/>
      <w:marTop w:val="0"/>
      <w:marBottom w:val="0"/>
      <w:divBdr>
        <w:top w:val="none" w:sz="0" w:space="0" w:color="auto"/>
        <w:left w:val="none" w:sz="0" w:space="0" w:color="auto"/>
        <w:bottom w:val="none" w:sz="0" w:space="0" w:color="auto"/>
        <w:right w:val="none" w:sz="0" w:space="0" w:color="auto"/>
      </w:divBdr>
      <w:divsChild>
        <w:div w:id="700207039">
          <w:marLeft w:val="0"/>
          <w:marRight w:val="0"/>
          <w:marTop w:val="0"/>
          <w:marBottom w:val="0"/>
          <w:divBdr>
            <w:top w:val="none" w:sz="0" w:space="0" w:color="auto"/>
            <w:left w:val="none" w:sz="0" w:space="0" w:color="auto"/>
            <w:bottom w:val="none" w:sz="0" w:space="0" w:color="auto"/>
            <w:right w:val="none" w:sz="0" w:space="0" w:color="auto"/>
          </w:divBdr>
        </w:div>
      </w:divsChild>
    </w:div>
    <w:div w:id="1871986199">
      <w:bodyDiv w:val="1"/>
      <w:marLeft w:val="0"/>
      <w:marRight w:val="0"/>
      <w:marTop w:val="0"/>
      <w:marBottom w:val="0"/>
      <w:divBdr>
        <w:top w:val="none" w:sz="0" w:space="0" w:color="auto"/>
        <w:left w:val="none" w:sz="0" w:space="0" w:color="auto"/>
        <w:bottom w:val="none" w:sz="0" w:space="0" w:color="auto"/>
        <w:right w:val="none" w:sz="0" w:space="0" w:color="auto"/>
      </w:divBdr>
      <w:divsChild>
        <w:div w:id="1123882936">
          <w:marLeft w:val="0"/>
          <w:marRight w:val="0"/>
          <w:marTop w:val="0"/>
          <w:marBottom w:val="0"/>
          <w:divBdr>
            <w:top w:val="none" w:sz="0" w:space="0" w:color="auto"/>
            <w:left w:val="none" w:sz="0" w:space="0" w:color="auto"/>
            <w:bottom w:val="none" w:sz="0" w:space="0" w:color="auto"/>
            <w:right w:val="none" w:sz="0" w:space="0" w:color="auto"/>
          </w:divBdr>
        </w:div>
      </w:divsChild>
    </w:div>
    <w:div w:id="1874070771">
      <w:bodyDiv w:val="1"/>
      <w:marLeft w:val="0"/>
      <w:marRight w:val="0"/>
      <w:marTop w:val="0"/>
      <w:marBottom w:val="0"/>
      <w:divBdr>
        <w:top w:val="none" w:sz="0" w:space="0" w:color="auto"/>
        <w:left w:val="none" w:sz="0" w:space="0" w:color="auto"/>
        <w:bottom w:val="none" w:sz="0" w:space="0" w:color="auto"/>
        <w:right w:val="none" w:sz="0" w:space="0" w:color="auto"/>
      </w:divBdr>
      <w:divsChild>
        <w:div w:id="1099716096">
          <w:marLeft w:val="0"/>
          <w:marRight w:val="0"/>
          <w:marTop w:val="0"/>
          <w:marBottom w:val="0"/>
          <w:divBdr>
            <w:top w:val="none" w:sz="0" w:space="0" w:color="auto"/>
            <w:left w:val="none" w:sz="0" w:space="0" w:color="auto"/>
            <w:bottom w:val="none" w:sz="0" w:space="0" w:color="auto"/>
            <w:right w:val="none" w:sz="0" w:space="0" w:color="auto"/>
          </w:divBdr>
        </w:div>
      </w:divsChild>
    </w:div>
    <w:div w:id="1879122724">
      <w:bodyDiv w:val="1"/>
      <w:marLeft w:val="0"/>
      <w:marRight w:val="0"/>
      <w:marTop w:val="0"/>
      <w:marBottom w:val="0"/>
      <w:divBdr>
        <w:top w:val="none" w:sz="0" w:space="0" w:color="auto"/>
        <w:left w:val="none" w:sz="0" w:space="0" w:color="auto"/>
        <w:bottom w:val="none" w:sz="0" w:space="0" w:color="auto"/>
        <w:right w:val="none" w:sz="0" w:space="0" w:color="auto"/>
      </w:divBdr>
      <w:divsChild>
        <w:div w:id="838807758">
          <w:marLeft w:val="0"/>
          <w:marRight w:val="0"/>
          <w:marTop w:val="0"/>
          <w:marBottom w:val="0"/>
          <w:divBdr>
            <w:top w:val="none" w:sz="0" w:space="0" w:color="auto"/>
            <w:left w:val="none" w:sz="0" w:space="0" w:color="auto"/>
            <w:bottom w:val="none" w:sz="0" w:space="0" w:color="auto"/>
            <w:right w:val="none" w:sz="0" w:space="0" w:color="auto"/>
          </w:divBdr>
        </w:div>
      </w:divsChild>
    </w:div>
    <w:div w:id="18792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546673">
          <w:marLeft w:val="0"/>
          <w:marRight w:val="0"/>
          <w:marTop w:val="0"/>
          <w:marBottom w:val="0"/>
          <w:divBdr>
            <w:top w:val="none" w:sz="0" w:space="0" w:color="auto"/>
            <w:left w:val="none" w:sz="0" w:space="0" w:color="auto"/>
            <w:bottom w:val="none" w:sz="0" w:space="0" w:color="auto"/>
            <w:right w:val="none" w:sz="0" w:space="0" w:color="auto"/>
          </w:divBdr>
        </w:div>
      </w:divsChild>
    </w:div>
    <w:div w:id="1889099153">
      <w:bodyDiv w:val="1"/>
      <w:marLeft w:val="0"/>
      <w:marRight w:val="0"/>
      <w:marTop w:val="0"/>
      <w:marBottom w:val="0"/>
      <w:divBdr>
        <w:top w:val="none" w:sz="0" w:space="0" w:color="auto"/>
        <w:left w:val="none" w:sz="0" w:space="0" w:color="auto"/>
        <w:bottom w:val="none" w:sz="0" w:space="0" w:color="auto"/>
        <w:right w:val="none" w:sz="0" w:space="0" w:color="auto"/>
      </w:divBdr>
      <w:divsChild>
        <w:div w:id="1763917658">
          <w:marLeft w:val="0"/>
          <w:marRight w:val="0"/>
          <w:marTop w:val="0"/>
          <w:marBottom w:val="0"/>
          <w:divBdr>
            <w:top w:val="none" w:sz="0" w:space="0" w:color="auto"/>
            <w:left w:val="none" w:sz="0" w:space="0" w:color="auto"/>
            <w:bottom w:val="none" w:sz="0" w:space="0" w:color="auto"/>
            <w:right w:val="none" w:sz="0" w:space="0" w:color="auto"/>
          </w:divBdr>
        </w:div>
      </w:divsChild>
    </w:div>
    <w:div w:id="1890532500">
      <w:bodyDiv w:val="1"/>
      <w:marLeft w:val="0"/>
      <w:marRight w:val="0"/>
      <w:marTop w:val="0"/>
      <w:marBottom w:val="0"/>
      <w:divBdr>
        <w:top w:val="none" w:sz="0" w:space="0" w:color="auto"/>
        <w:left w:val="none" w:sz="0" w:space="0" w:color="auto"/>
        <w:bottom w:val="none" w:sz="0" w:space="0" w:color="auto"/>
        <w:right w:val="none" w:sz="0" w:space="0" w:color="auto"/>
      </w:divBdr>
      <w:divsChild>
        <w:div w:id="206527858">
          <w:marLeft w:val="0"/>
          <w:marRight w:val="0"/>
          <w:marTop w:val="0"/>
          <w:marBottom w:val="0"/>
          <w:divBdr>
            <w:top w:val="none" w:sz="0" w:space="0" w:color="auto"/>
            <w:left w:val="none" w:sz="0" w:space="0" w:color="auto"/>
            <w:bottom w:val="none" w:sz="0" w:space="0" w:color="auto"/>
            <w:right w:val="none" w:sz="0" w:space="0" w:color="auto"/>
          </w:divBdr>
        </w:div>
      </w:divsChild>
    </w:div>
    <w:div w:id="1891187105">
      <w:bodyDiv w:val="1"/>
      <w:marLeft w:val="0"/>
      <w:marRight w:val="0"/>
      <w:marTop w:val="0"/>
      <w:marBottom w:val="0"/>
      <w:divBdr>
        <w:top w:val="none" w:sz="0" w:space="0" w:color="auto"/>
        <w:left w:val="none" w:sz="0" w:space="0" w:color="auto"/>
        <w:bottom w:val="none" w:sz="0" w:space="0" w:color="auto"/>
        <w:right w:val="none" w:sz="0" w:space="0" w:color="auto"/>
      </w:divBdr>
      <w:divsChild>
        <w:div w:id="1585992185">
          <w:marLeft w:val="0"/>
          <w:marRight w:val="0"/>
          <w:marTop w:val="0"/>
          <w:marBottom w:val="0"/>
          <w:divBdr>
            <w:top w:val="none" w:sz="0" w:space="0" w:color="auto"/>
            <w:left w:val="none" w:sz="0" w:space="0" w:color="auto"/>
            <w:bottom w:val="none" w:sz="0" w:space="0" w:color="auto"/>
            <w:right w:val="none" w:sz="0" w:space="0" w:color="auto"/>
          </w:divBdr>
        </w:div>
      </w:divsChild>
    </w:div>
    <w:div w:id="1897857172">
      <w:bodyDiv w:val="1"/>
      <w:marLeft w:val="0"/>
      <w:marRight w:val="0"/>
      <w:marTop w:val="0"/>
      <w:marBottom w:val="0"/>
      <w:divBdr>
        <w:top w:val="none" w:sz="0" w:space="0" w:color="auto"/>
        <w:left w:val="none" w:sz="0" w:space="0" w:color="auto"/>
        <w:bottom w:val="none" w:sz="0" w:space="0" w:color="auto"/>
        <w:right w:val="none" w:sz="0" w:space="0" w:color="auto"/>
      </w:divBdr>
      <w:divsChild>
        <w:div w:id="926381190">
          <w:marLeft w:val="0"/>
          <w:marRight w:val="0"/>
          <w:marTop w:val="0"/>
          <w:marBottom w:val="0"/>
          <w:divBdr>
            <w:top w:val="none" w:sz="0" w:space="0" w:color="auto"/>
            <w:left w:val="none" w:sz="0" w:space="0" w:color="auto"/>
            <w:bottom w:val="none" w:sz="0" w:space="0" w:color="auto"/>
            <w:right w:val="none" w:sz="0" w:space="0" w:color="auto"/>
          </w:divBdr>
        </w:div>
      </w:divsChild>
    </w:div>
    <w:div w:id="1901593030">
      <w:bodyDiv w:val="1"/>
      <w:marLeft w:val="0"/>
      <w:marRight w:val="0"/>
      <w:marTop w:val="0"/>
      <w:marBottom w:val="0"/>
      <w:divBdr>
        <w:top w:val="none" w:sz="0" w:space="0" w:color="auto"/>
        <w:left w:val="none" w:sz="0" w:space="0" w:color="auto"/>
        <w:bottom w:val="none" w:sz="0" w:space="0" w:color="auto"/>
        <w:right w:val="none" w:sz="0" w:space="0" w:color="auto"/>
      </w:divBdr>
      <w:divsChild>
        <w:div w:id="314728891">
          <w:marLeft w:val="0"/>
          <w:marRight w:val="0"/>
          <w:marTop w:val="0"/>
          <w:marBottom w:val="0"/>
          <w:divBdr>
            <w:top w:val="none" w:sz="0" w:space="0" w:color="auto"/>
            <w:left w:val="none" w:sz="0" w:space="0" w:color="auto"/>
            <w:bottom w:val="none" w:sz="0" w:space="0" w:color="auto"/>
            <w:right w:val="none" w:sz="0" w:space="0" w:color="auto"/>
          </w:divBdr>
        </w:div>
      </w:divsChild>
    </w:div>
    <w:div w:id="1911839749">
      <w:bodyDiv w:val="1"/>
      <w:marLeft w:val="0"/>
      <w:marRight w:val="0"/>
      <w:marTop w:val="0"/>
      <w:marBottom w:val="0"/>
      <w:divBdr>
        <w:top w:val="none" w:sz="0" w:space="0" w:color="auto"/>
        <w:left w:val="none" w:sz="0" w:space="0" w:color="auto"/>
        <w:bottom w:val="none" w:sz="0" w:space="0" w:color="auto"/>
        <w:right w:val="none" w:sz="0" w:space="0" w:color="auto"/>
      </w:divBdr>
      <w:divsChild>
        <w:div w:id="279650292">
          <w:marLeft w:val="0"/>
          <w:marRight w:val="0"/>
          <w:marTop w:val="0"/>
          <w:marBottom w:val="0"/>
          <w:divBdr>
            <w:top w:val="none" w:sz="0" w:space="0" w:color="auto"/>
            <w:left w:val="none" w:sz="0" w:space="0" w:color="auto"/>
            <w:bottom w:val="none" w:sz="0" w:space="0" w:color="auto"/>
            <w:right w:val="none" w:sz="0" w:space="0" w:color="auto"/>
          </w:divBdr>
        </w:div>
      </w:divsChild>
    </w:div>
    <w:div w:id="1932158616">
      <w:bodyDiv w:val="1"/>
      <w:marLeft w:val="0"/>
      <w:marRight w:val="0"/>
      <w:marTop w:val="0"/>
      <w:marBottom w:val="0"/>
      <w:divBdr>
        <w:top w:val="none" w:sz="0" w:space="0" w:color="auto"/>
        <w:left w:val="none" w:sz="0" w:space="0" w:color="auto"/>
        <w:bottom w:val="none" w:sz="0" w:space="0" w:color="auto"/>
        <w:right w:val="none" w:sz="0" w:space="0" w:color="auto"/>
      </w:divBdr>
      <w:divsChild>
        <w:div w:id="460153269">
          <w:marLeft w:val="0"/>
          <w:marRight w:val="0"/>
          <w:marTop w:val="0"/>
          <w:marBottom w:val="0"/>
          <w:divBdr>
            <w:top w:val="none" w:sz="0" w:space="0" w:color="auto"/>
            <w:left w:val="none" w:sz="0" w:space="0" w:color="auto"/>
            <w:bottom w:val="none" w:sz="0" w:space="0" w:color="auto"/>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6072">
      <w:bodyDiv w:val="1"/>
      <w:marLeft w:val="0"/>
      <w:marRight w:val="0"/>
      <w:marTop w:val="0"/>
      <w:marBottom w:val="0"/>
      <w:divBdr>
        <w:top w:val="none" w:sz="0" w:space="0" w:color="auto"/>
        <w:left w:val="none" w:sz="0" w:space="0" w:color="auto"/>
        <w:bottom w:val="none" w:sz="0" w:space="0" w:color="auto"/>
        <w:right w:val="none" w:sz="0" w:space="0" w:color="auto"/>
      </w:divBdr>
      <w:divsChild>
        <w:div w:id="1017655606">
          <w:marLeft w:val="0"/>
          <w:marRight w:val="0"/>
          <w:marTop w:val="0"/>
          <w:marBottom w:val="0"/>
          <w:divBdr>
            <w:top w:val="none" w:sz="0" w:space="0" w:color="auto"/>
            <w:left w:val="none" w:sz="0" w:space="0" w:color="auto"/>
            <w:bottom w:val="none" w:sz="0" w:space="0" w:color="auto"/>
            <w:right w:val="none" w:sz="0" w:space="0" w:color="auto"/>
          </w:divBdr>
        </w:div>
      </w:divsChild>
    </w:div>
    <w:div w:id="1938904700">
      <w:bodyDiv w:val="1"/>
      <w:marLeft w:val="0"/>
      <w:marRight w:val="0"/>
      <w:marTop w:val="0"/>
      <w:marBottom w:val="0"/>
      <w:divBdr>
        <w:top w:val="none" w:sz="0" w:space="0" w:color="auto"/>
        <w:left w:val="none" w:sz="0" w:space="0" w:color="auto"/>
        <w:bottom w:val="none" w:sz="0" w:space="0" w:color="auto"/>
        <w:right w:val="none" w:sz="0" w:space="0" w:color="auto"/>
      </w:divBdr>
      <w:divsChild>
        <w:div w:id="1110858458">
          <w:marLeft w:val="0"/>
          <w:marRight w:val="0"/>
          <w:marTop w:val="0"/>
          <w:marBottom w:val="0"/>
          <w:divBdr>
            <w:top w:val="none" w:sz="0" w:space="0" w:color="auto"/>
            <w:left w:val="none" w:sz="0" w:space="0" w:color="auto"/>
            <w:bottom w:val="none" w:sz="0" w:space="0" w:color="auto"/>
            <w:right w:val="none" w:sz="0" w:space="0" w:color="auto"/>
          </w:divBdr>
        </w:div>
      </w:divsChild>
    </w:div>
    <w:div w:id="1940795679">
      <w:bodyDiv w:val="1"/>
      <w:marLeft w:val="0"/>
      <w:marRight w:val="0"/>
      <w:marTop w:val="0"/>
      <w:marBottom w:val="0"/>
      <w:divBdr>
        <w:top w:val="none" w:sz="0" w:space="0" w:color="auto"/>
        <w:left w:val="none" w:sz="0" w:space="0" w:color="auto"/>
        <w:bottom w:val="none" w:sz="0" w:space="0" w:color="auto"/>
        <w:right w:val="none" w:sz="0" w:space="0" w:color="auto"/>
      </w:divBdr>
      <w:divsChild>
        <w:div w:id="960109936">
          <w:marLeft w:val="0"/>
          <w:marRight w:val="0"/>
          <w:marTop w:val="0"/>
          <w:marBottom w:val="0"/>
          <w:divBdr>
            <w:top w:val="none" w:sz="0" w:space="0" w:color="auto"/>
            <w:left w:val="none" w:sz="0" w:space="0" w:color="auto"/>
            <w:bottom w:val="none" w:sz="0" w:space="0" w:color="auto"/>
            <w:right w:val="none" w:sz="0" w:space="0" w:color="auto"/>
          </w:divBdr>
        </w:div>
      </w:divsChild>
    </w:div>
    <w:div w:id="1947274142">
      <w:bodyDiv w:val="1"/>
      <w:marLeft w:val="0"/>
      <w:marRight w:val="0"/>
      <w:marTop w:val="0"/>
      <w:marBottom w:val="0"/>
      <w:divBdr>
        <w:top w:val="none" w:sz="0" w:space="0" w:color="auto"/>
        <w:left w:val="none" w:sz="0" w:space="0" w:color="auto"/>
        <w:bottom w:val="none" w:sz="0" w:space="0" w:color="auto"/>
        <w:right w:val="none" w:sz="0" w:space="0" w:color="auto"/>
      </w:divBdr>
      <w:divsChild>
        <w:div w:id="1851330988">
          <w:marLeft w:val="0"/>
          <w:marRight w:val="0"/>
          <w:marTop w:val="0"/>
          <w:marBottom w:val="0"/>
          <w:divBdr>
            <w:top w:val="none" w:sz="0" w:space="0" w:color="auto"/>
            <w:left w:val="none" w:sz="0" w:space="0" w:color="auto"/>
            <w:bottom w:val="none" w:sz="0" w:space="0" w:color="auto"/>
            <w:right w:val="none" w:sz="0" w:space="0" w:color="auto"/>
          </w:divBdr>
          <w:divsChild>
            <w:div w:id="902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4031">
      <w:bodyDiv w:val="1"/>
      <w:marLeft w:val="0"/>
      <w:marRight w:val="0"/>
      <w:marTop w:val="0"/>
      <w:marBottom w:val="0"/>
      <w:divBdr>
        <w:top w:val="none" w:sz="0" w:space="0" w:color="auto"/>
        <w:left w:val="none" w:sz="0" w:space="0" w:color="auto"/>
        <w:bottom w:val="none" w:sz="0" w:space="0" w:color="auto"/>
        <w:right w:val="none" w:sz="0" w:space="0" w:color="auto"/>
      </w:divBdr>
      <w:divsChild>
        <w:div w:id="1090273578">
          <w:marLeft w:val="0"/>
          <w:marRight w:val="0"/>
          <w:marTop w:val="0"/>
          <w:marBottom w:val="0"/>
          <w:divBdr>
            <w:top w:val="none" w:sz="0" w:space="0" w:color="auto"/>
            <w:left w:val="none" w:sz="0" w:space="0" w:color="auto"/>
            <w:bottom w:val="none" w:sz="0" w:space="0" w:color="auto"/>
            <w:right w:val="none" w:sz="0" w:space="0" w:color="auto"/>
          </w:divBdr>
        </w:div>
      </w:divsChild>
    </w:div>
    <w:div w:id="1953591825">
      <w:bodyDiv w:val="1"/>
      <w:marLeft w:val="0"/>
      <w:marRight w:val="0"/>
      <w:marTop w:val="0"/>
      <w:marBottom w:val="0"/>
      <w:divBdr>
        <w:top w:val="none" w:sz="0" w:space="0" w:color="auto"/>
        <w:left w:val="none" w:sz="0" w:space="0" w:color="auto"/>
        <w:bottom w:val="none" w:sz="0" w:space="0" w:color="auto"/>
        <w:right w:val="none" w:sz="0" w:space="0" w:color="auto"/>
      </w:divBdr>
      <w:divsChild>
        <w:div w:id="291441584">
          <w:marLeft w:val="0"/>
          <w:marRight w:val="0"/>
          <w:marTop w:val="0"/>
          <w:marBottom w:val="0"/>
          <w:divBdr>
            <w:top w:val="none" w:sz="0" w:space="0" w:color="auto"/>
            <w:left w:val="none" w:sz="0" w:space="0" w:color="auto"/>
            <w:bottom w:val="none" w:sz="0" w:space="0" w:color="auto"/>
            <w:right w:val="none" w:sz="0" w:space="0" w:color="auto"/>
          </w:divBdr>
        </w:div>
      </w:divsChild>
    </w:div>
    <w:div w:id="1953977892">
      <w:bodyDiv w:val="1"/>
      <w:marLeft w:val="0"/>
      <w:marRight w:val="0"/>
      <w:marTop w:val="0"/>
      <w:marBottom w:val="0"/>
      <w:divBdr>
        <w:top w:val="none" w:sz="0" w:space="0" w:color="auto"/>
        <w:left w:val="none" w:sz="0" w:space="0" w:color="auto"/>
        <w:bottom w:val="none" w:sz="0" w:space="0" w:color="auto"/>
        <w:right w:val="none" w:sz="0" w:space="0" w:color="auto"/>
      </w:divBdr>
      <w:divsChild>
        <w:div w:id="1739016654">
          <w:marLeft w:val="0"/>
          <w:marRight w:val="0"/>
          <w:marTop w:val="0"/>
          <w:marBottom w:val="0"/>
          <w:divBdr>
            <w:top w:val="none" w:sz="0" w:space="0" w:color="auto"/>
            <w:left w:val="none" w:sz="0" w:space="0" w:color="auto"/>
            <w:bottom w:val="none" w:sz="0" w:space="0" w:color="auto"/>
            <w:right w:val="none" w:sz="0" w:space="0" w:color="auto"/>
          </w:divBdr>
        </w:div>
      </w:divsChild>
    </w:div>
    <w:div w:id="1955938699">
      <w:bodyDiv w:val="1"/>
      <w:marLeft w:val="0"/>
      <w:marRight w:val="0"/>
      <w:marTop w:val="0"/>
      <w:marBottom w:val="0"/>
      <w:divBdr>
        <w:top w:val="none" w:sz="0" w:space="0" w:color="auto"/>
        <w:left w:val="none" w:sz="0" w:space="0" w:color="auto"/>
        <w:bottom w:val="none" w:sz="0" w:space="0" w:color="auto"/>
        <w:right w:val="none" w:sz="0" w:space="0" w:color="auto"/>
      </w:divBdr>
      <w:divsChild>
        <w:div w:id="466438893">
          <w:marLeft w:val="0"/>
          <w:marRight w:val="0"/>
          <w:marTop w:val="0"/>
          <w:marBottom w:val="0"/>
          <w:divBdr>
            <w:top w:val="none" w:sz="0" w:space="0" w:color="auto"/>
            <w:left w:val="none" w:sz="0" w:space="0" w:color="auto"/>
            <w:bottom w:val="none" w:sz="0" w:space="0" w:color="auto"/>
            <w:right w:val="none" w:sz="0" w:space="0" w:color="auto"/>
          </w:divBdr>
        </w:div>
      </w:divsChild>
    </w:div>
    <w:div w:id="1958871824">
      <w:bodyDiv w:val="1"/>
      <w:marLeft w:val="0"/>
      <w:marRight w:val="0"/>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
      </w:divsChild>
    </w:div>
    <w:div w:id="1962805072">
      <w:bodyDiv w:val="1"/>
      <w:marLeft w:val="0"/>
      <w:marRight w:val="0"/>
      <w:marTop w:val="0"/>
      <w:marBottom w:val="0"/>
      <w:divBdr>
        <w:top w:val="none" w:sz="0" w:space="0" w:color="auto"/>
        <w:left w:val="none" w:sz="0" w:space="0" w:color="auto"/>
        <w:bottom w:val="none" w:sz="0" w:space="0" w:color="auto"/>
        <w:right w:val="none" w:sz="0" w:space="0" w:color="auto"/>
      </w:divBdr>
      <w:divsChild>
        <w:div w:id="1089424823">
          <w:marLeft w:val="0"/>
          <w:marRight w:val="0"/>
          <w:marTop w:val="0"/>
          <w:marBottom w:val="0"/>
          <w:divBdr>
            <w:top w:val="none" w:sz="0" w:space="0" w:color="auto"/>
            <w:left w:val="none" w:sz="0" w:space="0" w:color="auto"/>
            <w:bottom w:val="none" w:sz="0" w:space="0" w:color="auto"/>
            <w:right w:val="none" w:sz="0" w:space="0" w:color="auto"/>
          </w:divBdr>
        </w:div>
      </w:divsChild>
    </w:div>
    <w:div w:id="1967739917">
      <w:bodyDiv w:val="1"/>
      <w:marLeft w:val="0"/>
      <w:marRight w:val="0"/>
      <w:marTop w:val="0"/>
      <w:marBottom w:val="0"/>
      <w:divBdr>
        <w:top w:val="none" w:sz="0" w:space="0" w:color="auto"/>
        <w:left w:val="none" w:sz="0" w:space="0" w:color="auto"/>
        <w:bottom w:val="none" w:sz="0" w:space="0" w:color="auto"/>
        <w:right w:val="none" w:sz="0" w:space="0" w:color="auto"/>
      </w:divBdr>
      <w:divsChild>
        <w:div w:id="1788813070">
          <w:marLeft w:val="0"/>
          <w:marRight w:val="0"/>
          <w:marTop w:val="0"/>
          <w:marBottom w:val="0"/>
          <w:divBdr>
            <w:top w:val="none" w:sz="0" w:space="0" w:color="auto"/>
            <w:left w:val="none" w:sz="0" w:space="0" w:color="auto"/>
            <w:bottom w:val="none" w:sz="0" w:space="0" w:color="auto"/>
            <w:right w:val="none" w:sz="0" w:space="0" w:color="auto"/>
          </w:divBdr>
        </w:div>
      </w:divsChild>
    </w:div>
    <w:div w:id="1968705458">
      <w:bodyDiv w:val="1"/>
      <w:marLeft w:val="0"/>
      <w:marRight w:val="0"/>
      <w:marTop w:val="0"/>
      <w:marBottom w:val="0"/>
      <w:divBdr>
        <w:top w:val="none" w:sz="0" w:space="0" w:color="auto"/>
        <w:left w:val="none" w:sz="0" w:space="0" w:color="auto"/>
        <w:bottom w:val="none" w:sz="0" w:space="0" w:color="auto"/>
        <w:right w:val="none" w:sz="0" w:space="0" w:color="auto"/>
      </w:divBdr>
      <w:divsChild>
        <w:div w:id="1795364935">
          <w:marLeft w:val="0"/>
          <w:marRight w:val="0"/>
          <w:marTop w:val="0"/>
          <w:marBottom w:val="0"/>
          <w:divBdr>
            <w:top w:val="none" w:sz="0" w:space="0" w:color="auto"/>
            <w:left w:val="none" w:sz="0" w:space="0" w:color="auto"/>
            <w:bottom w:val="none" w:sz="0" w:space="0" w:color="auto"/>
            <w:right w:val="none" w:sz="0" w:space="0" w:color="auto"/>
          </w:divBdr>
        </w:div>
      </w:divsChild>
    </w:div>
    <w:div w:id="1973292281">
      <w:bodyDiv w:val="1"/>
      <w:marLeft w:val="0"/>
      <w:marRight w:val="0"/>
      <w:marTop w:val="0"/>
      <w:marBottom w:val="0"/>
      <w:divBdr>
        <w:top w:val="none" w:sz="0" w:space="0" w:color="auto"/>
        <w:left w:val="none" w:sz="0" w:space="0" w:color="auto"/>
        <w:bottom w:val="none" w:sz="0" w:space="0" w:color="auto"/>
        <w:right w:val="none" w:sz="0" w:space="0" w:color="auto"/>
      </w:divBdr>
      <w:divsChild>
        <w:div w:id="1865169333">
          <w:marLeft w:val="0"/>
          <w:marRight w:val="0"/>
          <w:marTop w:val="0"/>
          <w:marBottom w:val="0"/>
          <w:divBdr>
            <w:top w:val="none" w:sz="0" w:space="0" w:color="auto"/>
            <w:left w:val="none" w:sz="0" w:space="0" w:color="auto"/>
            <w:bottom w:val="none" w:sz="0" w:space="0" w:color="auto"/>
            <w:right w:val="none" w:sz="0" w:space="0" w:color="auto"/>
          </w:divBdr>
        </w:div>
      </w:divsChild>
    </w:div>
    <w:div w:id="1985156966">
      <w:bodyDiv w:val="1"/>
      <w:marLeft w:val="0"/>
      <w:marRight w:val="0"/>
      <w:marTop w:val="0"/>
      <w:marBottom w:val="0"/>
      <w:divBdr>
        <w:top w:val="none" w:sz="0" w:space="0" w:color="auto"/>
        <w:left w:val="none" w:sz="0" w:space="0" w:color="auto"/>
        <w:bottom w:val="none" w:sz="0" w:space="0" w:color="auto"/>
        <w:right w:val="none" w:sz="0" w:space="0" w:color="auto"/>
      </w:divBdr>
      <w:divsChild>
        <w:div w:id="1299535164">
          <w:marLeft w:val="0"/>
          <w:marRight w:val="0"/>
          <w:marTop w:val="0"/>
          <w:marBottom w:val="0"/>
          <w:divBdr>
            <w:top w:val="none" w:sz="0" w:space="0" w:color="auto"/>
            <w:left w:val="none" w:sz="0" w:space="0" w:color="auto"/>
            <w:bottom w:val="none" w:sz="0" w:space="0" w:color="auto"/>
            <w:right w:val="none" w:sz="0" w:space="0" w:color="auto"/>
          </w:divBdr>
        </w:div>
      </w:divsChild>
    </w:div>
    <w:div w:id="1991667932">
      <w:bodyDiv w:val="1"/>
      <w:marLeft w:val="0"/>
      <w:marRight w:val="0"/>
      <w:marTop w:val="0"/>
      <w:marBottom w:val="0"/>
      <w:divBdr>
        <w:top w:val="none" w:sz="0" w:space="0" w:color="auto"/>
        <w:left w:val="none" w:sz="0" w:space="0" w:color="auto"/>
        <w:bottom w:val="none" w:sz="0" w:space="0" w:color="auto"/>
        <w:right w:val="none" w:sz="0" w:space="0" w:color="auto"/>
      </w:divBdr>
      <w:divsChild>
        <w:div w:id="963542114">
          <w:marLeft w:val="0"/>
          <w:marRight w:val="0"/>
          <w:marTop w:val="0"/>
          <w:marBottom w:val="0"/>
          <w:divBdr>
            <w:top w:val="none" w:sz="0" w:space="0" w:color="auto"/>
            <w:left w:val="none" w:sz="0" w:space="0" w:color="auto"/>
            <w:bottom w:val="none" w:sz="0" w:space="0" w:color="auto"/>
            <w:right w:val="none" w:sz="0" w:space="0" w:color="auto"/>
          </w:divBdr>
        </w:div>
      </w:divsChild>
    </w:div>
    <w:div w:id="1991783907">
      <w:bodyDiv w:val="1"/>
      <w:marLeft w:val="0"/>
      <w:marRight w:val="0"/>
      <w:marTop w:val="0"/>
      <w:marBottom w:val="0"/>
      <w:divBdr>
        <w:top w:val="none" w:sz="0" w:space="0" w:color="auto"/>
        <w:left w:val="none" w:sz="0" w:space="0" w:color="auto"/>
        <w:bottom w:val="none" w:sz="0" w:space="0" w:color="auto"/>
        <w:right w:val="none" w:sz="0" w:space="0" w:color="auto"/>
      </w:divBdr>
      <w:divsChild>
        <w:div w:id="1160199679">
          <w:marLeft w:val="0"/>
          <w:marRight w:val="0"/>
          <w:marTop w:val="0"/>
          <w:marBottom w:val="0"/>
          <w:divBdr>
            <w:top w:val="none" w:sz="0" w:space="0" w:color="auto"/>
            <w:left w:val="none" w:sz="0" w:space="0" w:color="auto"/>
            <w:bottom w:val="none" w:sz="0" w:space="0" w:color="auto"/>
            <w:right w:val="none" w:sz="0" w:space="0" w:color="auto"/>
          </w:divBdr>
        </w:div>
      </w:divsChild>
    </w:div>
    <w:div w:id="19934837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0"/>
          <w:marRight w:val="0"/>
          <w:marTop w:val="0"/>
          <w:marBottom w:val="0"/>
          <w:divBdr>
            <w:top w:val="none" w:sz="0" w:space="0" w:color="auto"/>
            <w:left w:val="none" w:sz="0" w:space="0" w:color="auto"/>
            <w:bottom w:val="none" w:sz="0" w:space="0" w:color="auto"/>
            <w:right w:val="none" w:sz="0" w:space="0" w:color="auto"/>
          </w:divBdr>
        </w:div>
      </w:divsChild>
    </w:div>
    <w:div w:id="1997371737">
      <w:bodyDiv w:val="1"/>
      <w:marLeft w:val="0"/>
      <w:marRight w:val="0"/>
      <w:marTop w:val="0"/>
      <w:marBottom w:val="0"/>
      <w:divBdr>
        <w:top w:val="none" w:sz="0" w:space="0" w:color="auto"/>
        <w:left w:val="none" w:sz="0" w:space="0" w:color="auto"/>
        <w:bottom w:val="none" w:sz="0" w:space="0" w:color="auto"/>
        <w:right w:val="none" w:sz="0" w:space="0" w:color="auto"/>
      </w:divBdr>
      <w:divsChild>
        <w:div w:id="1180241143">
          <w:marLeft w:val="0"/>
          <w:marRight w:val="0"/>
          <w:marTop w:val="0"/>
          <w:marBottom w:val="0"/>
          <w:divBdr>
            <w:top w:val="none" w:sz="0" w:space="0" w:color="auto"/>
            <w:left w:val="none" w:sz="0" w:space="0" w:color="auto"/>
            <w:bottom w:val="none" w:sz="0" w:space="0" w:color="auto"/>
            <w:right w:val="none" w:sz="0" w:space="0" w:color="auto"/>
          </w:divBdr>
        </w:div>
      </w:divsChild>
    </w:div>
    <w:div w:id="1999728443">
      <w:bodyDiv w:val="1"/>
      <w:marLeft w:val="0"/>
      <w:marRight w:val="0"/>
      <w:marTop w:val="0"/>
      <w:marBottom w:val="0"/>
      <w:divBdr>
        <w:top w:val="none" w:sz="0" w:space="0" w:color="auto"/>
        <w:left w:val="none" w:sz="0" w:space="0" w:color="auto"/>
        <w:bottom w:val="none" w:sz="0" w:space="0" w:color="auto"/>
        <w:right w:val="none" w:sz="0" w:space="0" w:color="auto"/>
      </w:divBdr>
      <w:divsChild>
        <w:div w:id="1107888742">
          <w:marLeft w:val="0"/>
          <w:marRight w:val="0"/>
          <w:marTop w:val="0"/>
          <w:marBottom w:val="0"/>
          <w:divBdr>
            <w:top w:val="none" w:sz="0" w:space="0" w:color="auto"/>
            <w:left w:val="none" w:sz="0" w:space="0" w:color="auto"/>
            <w:bottom w:val="none" w:sz="0" w:space="0" w:color="auto"/>
            <w:right w:val="none" w:sz="0" w:space="0" w:color="auto"/>
          </w:divBdr>
        </w:div>
      </w:divsChild>
    </w:div>
    <w:div w:id="1999770122">
      <w:bodyDiv w:val="1"/>
      <w:marLeft w:val="0"/>
      <w:marRight w:val="0"/>
      <w:marTop w:val="0"/>
      <w:marBottom w:val="0"/>
      <w:divBdr>
        <w:top w:val="none" w:sz="0" w:space="0" w:color="auto"/>
        <w:left w:val="none" w:sz="0" w:space="0" w:color="auto"/>
        <w:bottom w:val="none" w:sz="0" w:space="0" w:color="auto"/>
        <w:right w:val="none" w:sz="0" w:space="0" w:color="auto"/>
      </w:divBdr>
      <w:divsChild>
        <w:div w:id="1113019257">
          <w:marLeft w:val="0"/>
          <w:marRight w:val="0"/>
          <w:marTop w:val="0"/>
          <w:marBottom w:val="0"/>
          <w:divBdr>
            <w:top w:val="none" w:sz="0" w:space="0" w:color="auto"/>
            <w:left w:val="none" w:sz="0" w:space="0" w:color="auto"/>
            <w:bottom w:val="none" w:sz="0" w:space="0" w:color="auto"/>
            <w:right w:val="none" w:sz="0" w:space="0" w:color="auto"/>
          </w:divBdr>
        </w:div>
      </w:divsChild>
    </w:div>
    <w:div w:id="2002074342">
      <w:bodyDiv w:val="1"/>
      <w:marLeft w:val="0"/>
      <w:marRight w:val="0"/>
      <w:marTop w:val="0"/>
      <w:marBottom w:val="0"/>
      <w:divBdr>
        <w:top w:val="none" w:sz="0" w:space="0" w:color="auto"/>
        <w:left w:val="none" w:sz="0" w:space="0" w:color="auto"/>
        <w:bottom w:val="none" w:sz="0" w:space="0" w:color="auto"/>
        <w:right w:val="none" w:sz="0" w:space="0" w:color="auto"/>
      </w:divBdr>
      <w:divsChild>
        <w:div w:id="1837263455">
          <w:marLeft w:val="0"/>
          <w:marRight w:val="0"/>
          <w:marTop w:val="0"/>
          <w:marBottom w:val="0"/>
          <w:divBdr>
            <w:top w:val="none" w:sz="0" w:space="0" w:color="auto"/>
            <w:left w:val="none" w:sz="0" w:space="0" w:color="auto"/>
            <w:bottom w:val="none" w:sz="0" w:space="0" w:color="auto"/>
            <w:right w:val="none" w:sz="0" w:space="0" w:color="auto"/>
          </w:divBdr>
        </w:div>
      </w:divsChild>
    </w:div>
    <w:div w:id="2006861279">
      <w:bodyDiv w:val="1"/>
      <w:marLeft w:val="0"/>
      <w:marRight w:val="0"/>
      <w:marTop w:val="0"/>
      <w:marBottom w:val="0"/>
      <w:divBdr>
        <w:top w:val="none" w:sz="0" w:space="0" w:color="auto"/>
        <w:left w:val="none" w:sz="0" w:space="0" w:color="auto"/>
        <w:bottom w:val="none" w:sz="0" w:space="0" w:color="auto"/>
        <w:right w:val="none" w:sz="0" w:space="0" w:color="auto"/>
      </w:divBdr>
      <w:divsChild>
        <w:div w:id="559096384">
          <w:marLeft w:val="0"/>
          <w:marRight w:val="0"/>
          <w:marTop w:val="0"/>
          <w:marBottom w:val="0"/>
          <w:divBdr>
            <w:top w:val="none" w:sz="0" w:space="0" w:color="auto"/>
            <w:left w:val="none" w:sz="0" w:space="0" w:color="auto"/>
            <w:bottom w:val="none" w:sz="0" w:space="0" w:color="auto"/>
            <w:right w:val="none" w:sz="0" w:space="0" w:color="auto"/>
          </w:divBdr>
        </w:div>
      </w:divsChild>
    </w:div>
    <w:div w:id="2008364347">
      <w:bodyDiv w:val="1"/>
      <w:marLeft w:val="0"/>
      <w:marRight w:val="0"/>
      <w:marTop w:val="0"/>
      <w:marBottom w:val="0"/>
      <w:divBdr>
        <w:top w:val="none" w:sz="0" w:space="0" w:color="auto"/>
        <w:left w:val="none" w:sz="0" w:space="0" w:color="auto"/>
        <w:bottom w:val="none" w:sz="0" w:space="0" w:color="auto"/>
        <w:right w:val="none" w:sz="0" w:space="0" w:color="auto"/>
      </w:divBdr>
      <w:divsChild>
        <w:div w:id="1498569754">
          <w:marLeft w:val="0"/>
          <w:marRight w:val="0"/>
          <w:marTop w:val="0"/>
          <w:marBottom w:val="0"/>
          <w:divBdr>
            <w:top w:val="none" w:sz="0" w:space="0" w:color="auto"/>
            <w:left w:val="none" w:sz="0" w:space="0" w:color="auto"/>
            <w:bottom w:val="none" w:sz="0" w:space="0" w:color="auto"/>
            <w:right w:val="none" w:sz="0" w:space="0" w:color="auto"/>
          </w:divBdr>
        </w:div>
      </w:divsChild>
    </w:div>
    <w:div w:id="2009402557">
      <w:bodyDiv w:val="1"/>
      <w:marLeft w:val="0"/>
      <w:marRight w:val="0"/>
      <w:marTop w:val="0"/>
      <w:marBottom w:val="0"/>
      <w:divBdr>
        <w:top w:val="none" w:sz="0" w:space="0" w:color="auto"/>
        <w:left w:val="none" w:sz="0" w:space="0" w:color="auto"/>
        <w:bottom w:val="none" w:sz="0" w:space="0" w:color="auto"/>
        <w:right w:val="none" w:sz="0" w:space="0" w:color="auto"/>
      </w:divBdr>
      <w:divsChild>
        <w:div w:id="17703174">
          <w:marLeft w:val="0"/>
          <w:marRight w:val="0"/>
          <w:marTop w:val="0"/>
          <w:marBottom w:val="0"/>
          <w:divBdr>
            <w:top w:val="none" w:sz="0" w:space="0" w:color="auto"/>
            <w:left w:val="none" w:sz="0" w:space="0" w:color="auto"/>
            <w:bottom w:val="none" w:sz="0" w:space="0" w:color="auto"/>
            <w:right w:val="none" w:sz="0" w:space="0" w:color="auto"/>
          </w:divBdr>
        </w:div>
      </w:divsChild>
    </w:div>
    <w:div w:id="2010327903">
      <w:bodyDiv w:val="1"/>
      <w:marLeft w:val="0"/>
      <w:marRight w:val="0"/>
      <w:marTop w:val="0"/>
      <w:marBottom w:val="0"/>
      <w:divBdr>
        <w:top w:val="none" w:sz="0" w:space="0" w:color="auto"/>
        <w:left w:val="none" w:sz="0" w:space="0" w:color="auto"/>
        <w:bottom w:val="none" w:sz="0" w:space="0" w:color="auto"/>
        <w:right w:val="none" w:sz="0" w:space="0" w:color="auto"/>
      </w:divBdr>
      <w:divsChild>
        <w:div w:id="601884889">
          <w:marLeft w:val="0"/>
          <w:marRight w:val="0"/>
          <w:marTop w:val="0"/>
          <w:marBottom w:val="0"/>
          <w:divBdr>
            <w:top w:val="none" w:sz="0" w:space="0" w:color="auto"/>
            <w:left w:val="none" w:sz="0" w:space="0" w:color="auto"/>
            <w:bottom w:val="none" w:sz="0" w:space="0" w:color="auto"/>
            <w:right w:val="none" w:sz="0" w:space="0" w:color="auto"/>
          </w:divBdr>
        </w:div>
      </w:divsChild>
    </w:div>
    <w:div w:id="2018849092">
      <w:bodyDiv w:val="1"/>
      <w:marLeft w:val="0"/>
      <w:marRight w:val="0"/>
      <w:marTop w:val="0"/>
      <w:marBottom w:val="0"/>
      <w:divBdr>
        <w:top w:val="none" w:sz="0" w:space="0" w:color="auto"/>
        <w:left w:val="none" w:sz="0" w:space="0" w:color="auto"/>
        <w:bottom w:val="none" w:sz="0" w:space="0" w:color="auto"/>
        <w:right w:val="none" w:sz="0" w:space="0" w:color="auto"/>
      </w:divBdr>
      <w:divsChild>
        <w:div w:id="919948957">
          <w:marLeft w:val="0"/>
          <w:marRight w:val="0"/>
          <w:marTop w:val="0"/>
          <w:marBottom w:val="0"/>
          <w:divBdr>
            <w:top w:val="none" w:sz="0" w:space="0" w:color="auto"/>
            <w:left w:val="none" w:sz="0" w:space="0" w:color="auto"/>
            <w:bottom w:val="none" w:sz="0" w:space="0" w:color="auto"/>
            <w:right w:val="none" w:sz="0" w:space="0" w:color="auto"/>
          </w:divBdr>
        </w:div>
      </w:divsChild>
    </w:div>
    <w:div w:id="2021542699">
      <w:bodyDiv w:val="1"/>
      <w:marLeft w:val="0"/>
      <w:marRight w:val="0"/>
      <w:marTop w:val="0"/>
      <w:marBottom w:val="0"/>
      <w:divBdr>
        <w:top w:val="none" w:sz="0" w:space="0" w:color="auto"/>
        <w:left w:val="none" w:sz="0" w:space="0" w:color="auto"/>
        <w:bottom w:val="none" w:sz="0" w:space="0" w:color="auto"/>
        <w:right w:val="none" w:sz="0" w:space="0" w:color="auto"/>
      </w:divBdr>
      <w:divsChild>
        <w:div w:id="1351029961">
          <w:marLeft w:val="0"/>
          <w:marRight w:val="0"/>
          <w:marTop w:val="0"/>
          <w:marBottom w:val="0"/>
          <w:divBdr>
            <w:top w:val="none" w:sz="0" w:space="0" w:color="auto"/>
            <w:left w:val="none" w:sz="0" w:space="0" w:color="auto"/>
            <w:bottom w:val="none" w:sz="0" w:space="0" w:color="auto"/>
            <w:right w:val="none" w:sz="0" w:space="0" w:color="auto"/>
          </w:divBdr>
        </w:div>
      </w:divsChild>
    </w:div>
    <w:div w:id="2036617564">
      <w:bodyDiv w:val="1"/>
      <w:marLeft w:val="0"/>
      <w:marRight w:val="0"/>
      <w:marTop w:val="0"/>
      <w:marBottom w:val="0"/>
      <w:divBdr>
        <w:top w:val="none" w:sz="0" w:space="0" w:color="auto"/>
        <w:left w:val="none" w:sz="0" w:space="0" w:color="auto"/>
        <w:bottom w:val="none" w:sz="0" w:space="0" w:color="auto"/>
        <w:right w:val="none" w:sz="0" w:space="0" w:color="auto"/>
      </w:divBdr>
      <w:divsChild>
        <w:div w:id="1102645108">
          <w:marLeft w:val="0"/>
          <w:marRight w:val="0"/>
          <w:marTop w:val="0"/>
          <w:marBottom w:val="0"/>
          <w:divBdr>
            <w:top w:val="none" w:sz="0" w:space="0" w:color="auto"/>
            <w:left w:val="none" w:sz="0" w:space="0" w:color="auto"/>
            <w:bottom w:val="none" w:sz="0" w:space="0" w:color="auto"/>
            <w:right w:val="none" w:sz="0" w:space="0" w:color="auto"/>
          </w:divBdr>
        </w:div>
      </w:divsChild>
    </w:div>
    <w:div w:id="2040086226">
      <w:bodyDiv w:val="1"/>
      <w:marLeft w:val="0"/>
      <w:marRight w:val="0"/>
      <w:marTop w:val="0"/>
      <w:marBottom w:val="0"/>
      <w:divBdr>
        <w:top w:val="none" w:sz="0" w:space="0" w:color="auto"/>
        <w:left w:val="none" w:sz="0" w:space="0" w:color="auto"/>
        <w:bottom w:val="none" w:sz="0" w:space="0" w:color="auto"/>
        <w:right w:val="none" w:sz="0" w:space="0" w:color="auto"/>
      </w:divBdr>
      <w:divsChild>
        <w:div w:id="79914334">
          <w:marLeft w:val="0"/>
          <w:marRight w:val="0"/>
          <w:marTop w:val="0"/>
          <w:marBottom w:val="0"/>
          <w:divBdr>
            <w:top w:val="none" w:sz="0" w:space="0" w:color="auto"/>
            <w:left w:val="none" w:sz="0" w:space="0" w:color="auto"/>
            <w:bottom w:val="none" w:sz="0" w:space="0" w:color="auto"/>
            <w:right w:val="none" w:sz="0" w:space="0" w:color="auto"/>
          </w:divBdr>
        </w:div>
      </w:divsChild>
    </w:div>
    <w:div w:id="2043048035">
      <w:bodyDiv w:val="1"/>
      <w:marLeft w:val="0"/>
      <w:marRight w:val="0"/>
      <w:marTop w:val="0"/>
      <w:marBottom w:val="0"/>
      <w:divBdr>
        <w:top w:val="none" w:sz="0" w:space="0" w:color="auto"/>
        <w:left w:val="none" w:sz="0" w:space="0" w:color="auto"/>
        <w:bottom w:val="none" w:sz="0" w:space="0" w:color="auto"/>
        <w:right w:val="none" w:sz="0" w:space="0" w:color="auto"/>
      </w:divBdr>
      <w:divsChild>
        <w:div w:id="1183011966">
          <w:marLeft w:val="0"/>
          <w:marRight w:val="0"/>
          <w:marTop w:val="0"/>
          <w:marBottom w:val="0"/>
          <w:divBdr>
            <w:top w:val="none" w:sz="0" w:space="0" w:color="auto"/>
            <w:left w:val="none" w:sz="0" w:space="0" w:color="auto"/>
            <w:bottom w:val="none" w:sz="0" w:space="0" w:color="auto"/>
            <w:right w:val="none" w:sz="0" w:space="0" w:color="auto"/>
          </w:divBdr>
        </w:div>
      </w:divsChild>
    </w:div>
    <w:div w:id="2043243472">
      <w:bodyDiv w:val="1"/>
      <w:marLeft w:val="0"/>
      <w:marRight w:val="0"/>
      <w:marTop w:val="0"/>
      <w:marBottom w:val="0"/>
      <w:divBdr>
        <w:top w:val="none" w:sz="0" w:space="0" w:color="auto"/>
        <w:left w:val="none" w:sz="0" w:space="0" w:color="auto"/>
        <w:bottom w:val="none" w:sz="0" w:space="0" w:color="auto"/>
        <w:right w:val="none" w:sz="0" w:space="0" w:color="auto"/>
      </w:divBdr>
      <w:divsChild>
        <w:div w:id="1916284244">
          <w:marLeft w:val="0"/>
          <w:marRight w:val="0"/>
          <w:marTop w:val="0"/>
          <w:marBottom w:val="0"/>
          <w:divBdr>
            <w:top w:val="none" w:sz="0" w:space="0" w:color="auto"/>
            <w:left w:val="none" w:sz="0" w:space="0" w:color="auto"/>
            <w:bottom w:val="none" w:sz="0" w:space="0" w:color="auto"/>
            <w:right w:val="none" w:sz="0" w:space="0" w:color="auto"/>
          </w:divBdr>
        </w:div>
      </w:divsChild>
    </w:div>
    <w:div w:id="2052073412">
      <w:bodyDiv w:val="1"/>
      <w:marLeft w:val="0"/>
      <w:marRight w:val="0"/>
      <w:marTop w:val="0"/>
      <w:marBottom w:val="0"/>
      <w:divBdr>
        <w:top w:val="none" w:sz="0" w:space="0" w:color="auto"/>
        <w:left w:val="none" w:sz="0" w:space="0" w:color="auto"/>
        <w:bottom w:val="none" w:sz="0" w:space="0" w:color="auto"/>
        <w:right w:val="none" w:sz="0" w:space="0" w:color="auto"/>
      </w:divBdr>
      <w:divsChild>
        <w:div w:id="20009709">
          <w:marLeft w:val="0"/>
          <w:marRight w:val="0"/>
          <w:marTop w:val="0"/>
          <w:marBottom w:val="0"/>
          <w:divBdr>
            <w:top w:val="none" w:sz="0" w:space="0" w:color="auto"/>
            <w:left w:val="none" w:sz="0" w:space="0" w:color="auto"/>
            <w:bottom w:val="none" w:sz="0" w:space="0" w:color="auto"/>
            <w:right w:val="none" w:sz="0" w:space="0" w:color="auto"/>
          </w:divBdr>
          <w:divsChild>
            <w:div w:id="1432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9088">
      <w:bodyDiv w:val="1"/>
      <w:marLeft w:val="0"/>
      <w:marRight w:val="0"/>
      <w:marTop w:val="0"/>
      <w:marBottom w:val="0"/>
      <w:divBdr>
        <w:top w:val="none" w:sz="0" w:space="0" w:color="auto"/>
        <w:left w:val="none" w:sz="0" w:space="0" w:color="auto"/>
        <w:bottom w:val="none" w:sz="0" w:space="0" w:color="auto"/>
        <w:right w:val="none" w:sz="0" w:space="0" w:color="auto"/>
      </w:divBdr>
      <w:divsChild>
        <w:div w:id="1821189519">
          <w:marLeft w:val="0"/>
          <w:marRight w:val="0"/>
          <w:marTop w:val="0"/>
          <w:marBottom w:val="0"/>
          <w:divBdr>
            <w:top w:val="none" w:sz="0" w:space="0" w:color="auto"/>
            <w:left w:val="none" w:sz="0" w:space="0" w:color="auto"/>
            <w:bottom w:val="none" w:sz="0" w:space="0" w:color="auto"/>
            <w:right w:val="none" w:sz="0" w:space="0" w:color="auto"/>
          </w:divBdr>
        </w:div>
      </w:divsChild>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sChild>
        <w:div w:id="1979145706">
          <w:marLeft w:val="0"/>
          <w:marRight w:val="0"/>
          <w:marTop w:val="0"/>
          <w:marBottom w:val="0"/>
          <w:divBdr>
            <w:top w:val="none" w:sz="0" w:space="0" w:color="auto"/>
            <w:left w:val="none" w:sz="0" w:space="0" w:color="auto"/>
            <w:bottom w:val="none" w:sz="0" w:space="0" w:color="auto"/>
            <w:right w:val="none" w:sz="0" w:space="0" w:color="auto"/>
          </w:divBdr>
        </w:div>
      </w:divsChild>
    </w:div>
    <w:div w:id="2059469298">
      <w:bodyDiv w:val="1"/>
      <w:marLeft w:val="0"/>
      <w:marRight w:val="0"/>
      <w:marTop w:val="0"/>
      <w:marBottom w:val="0"/>
      <w:divBdr>
        <w:top w:val="none" w:sz="0" w:space="0" w:color="auto"/>
        <w:left w:val="none" w:sz="0" w:space="0" w:color="auto"/>
        <w:bottom w:val="none" w:sz="0" w:space="0" w:color="auto"/>
        <w:right w:val="none" w:sz="0" w:space="0" w:color="auto"/>
      </w:divBdr>
      <w:divsChild>
        <w:div w:id="1986659842">
          <w:marLeft w:val="0"/>
          <w:marRight w:val="0"/>
          <w:marTop w:val="0"/>
          <w:marBottom w:val="0"/>
          <w:divBdr>
            <w:top w:val="none" w:sz="0" w:space="0" w:color="auto"/>
            <w:left w:val="none" w:sz="0" w:space="0" w:color="auto"/>
            <w:bottom w:val="none" w:sz="0" w:space="0" w:color="auto"/>
            <w:right w:val="none" w:sz="0" w:space="0" w:color="auto"/>
          </w:divBdr>
        </w:div>
      </w:divsChild>
    </w:div>
    <w:div w:id="2060011260">
      <w:bodyDiv w:val="1"/>
      <w:marLeft w:val="0"/>
      <w:marRight w:val="0"/>
      <w:marTop w:val="0"/>
      <w:marBottom w:val="0"/>
      <w:divBdr>
        <w:top w:val="none" w:sz="0" w:space="0" w:color="auto"/>
        <w:left w:val="none" w:sz="0" w:space="0" w:color="auto"/>
        <w:bottom w:val="none" w:sz="0" w:space="0" w:color="auto"/>
        <w:right w:val="none" w:sz="0" w:space="0" w:color="auto"/>
      </w:divBdr>
      <w:divsChild>
        <w:div w:id="1347950320">
          <w:marLeft w:val="0"/>
          <w:marRight w:val="0"/>
          <w:marTop w:val="0"/>
          <w:marBottom w:val="0"/>
          <w:divBdr>
            <w:top w:val="none" w:sz="0" w:space="0" w:color="auto"/>
            <w:left w:val="none" w:sz="0" w:space="0" w:color="auto"/>
            <w:bottom w:val="none" w:sz="0" w:space="0" w:color="auto"/>
            <w:right w:val="none" w:sz="0" w:space="0" w:color="auto"/>
          </w:divBdr>
        </w:div>
      </w:divsChild>
    </w:div>
    <w:div w:id="2061047633">
      <w:bodyDiv w:val="1"/>
      <w:marLeft w:val="0"/>
      <w:marRight w:val="0"/>
      <w:marTop w:val="0"/>
      <w:marBottom w:val="0"/>
      <w:divBdr>
        <w:top w:val="none" w:sz="0" w:space="0" w:color="auto"/>
        <w:left w:val="none" w:sz="0" w:space="0" w:color="auto"/>
        <w:bottom w:val="none" w:sz="0" w:space="0" w:color="auto"/>
        <w:right w:val="none" w:sz="0" w:space="0" w:color="auto"/>
      </w:divBdr>
      <w:divsChild>
        <w:div w:id="1923947438">
          <w:marLeft w:val="0"/>
          <w:marRight w:val="0"/>
          <w:marTop w:val="0"/>
          <w:marBottom w:val="0"/>
          <w:divBdr>
            <w:top w:val="none" w:sz="0" w:space="0" w:color="auto"/>
            <w:left w:val="none" w:sz="0" w:space="0" w:color="auto"/>
            <w:bottom w:val="none" w:sz="0" w:space="0" w:color="auto"/>
            <w:right w:val="none" w:sz="0" w:space="0" w:color="auto"/>
          </w:divBdr>
        </w:div>
      </w:divsChild>
    </w:div>
    <w:div w:id="2064139563">
      <w:bodyDiv w:val="1"/>
      <w:marLeft w:val="0"/>
      <w:marRight w:val="0"/>
      <w:marTop w:val="0"/>
      <w:marBottom w:val="0"/>
      <w:divBdr>
        <w:top w:val="none" w:sz="0" w:space="0" w:color="auto"/>
        <w:left w:val="none" w:sz="0" w:space="0" w:color="auto"/>
        <w:bottom w:val="none" w:sz="0" w:space="0" w:color="auto"/>
        <w:right w:val="none" w:sz="0" w:space="0" w:color="auto"/>
      </w:divBdr>
      <w:divsChild>
        <w:div w:id="719061495">
          <w:marLeft w:val="0"/>
          <w:marRight w:val="0"/>
          <w:marTop w:val="0"/>
          <w:marBottom w:val="0"/>
          <w:divBdr>
            <w:top w:val="none" w:sz="0" w:space="0" w:color="auto"/>
            <w:left w:val="none" w:sz="0" w:space="0" w:color="auto"/>
            <w:bottom w:val="none" w:sz="0" w:space="0" w:color="auto"/>
            <w:right w:val="none" w:sz="0" w:space="0" w:color="auto"/>
          </w:divBdr>
        </w:div>
      </w:divsChild>
    </w:div>
    <w:div w:id="2064212410">
      <w:bodyDiv w:val="1"/>
      <w:marLeft w:val="0"/>
      <w:marRight w:val="0"/>
      <w:marTop w:val="0"/>
      <w:marBottom w:val="0"/>
      <w:divBdr>
        <w:top w:val="none" w:sz="0" w:space="0" w:color="auto"/>
        <w:left w:val="none" w:sz="0" w:space="0" w:color="auto"/>
        <w:bottom w:val="none" w:sz="0" w:space="0" w:color="auto"/>
        <w:right w:val="none" w:sz="0" w:space="0" w:color="auto"/>
      </w:divBdr>
      <w:divsChild>
        <w:div w:id="273903807">
          <w:marLeft w:val="0"/>
          <w:marRight w:val="0"/>
          <w:marTop w:val="0"/>
          <w:marBottom w:val="0"/>
          <w:divBdr>
            <w:top w:val="none" w:sz="0" w:space="0" w:color="auto"/>
            <w:left w:val="none" w:sz="0" w:space="0" w:color="auto"/>
            <w:bottom w:val="none" w:sz="0" w:space="0" w:color="auto"/>
            <w:right w:val="none" w:sz="0" w:space="0" w:color="auto"/>
          </w:divBdr>
        </w:div>
      </w:divsChild>
    </w:div>
    <w:div w:id="2070033248">
      <w:bodyDiv w:val="1"/>
      <w:marLeft w:val="0"/>
      <w:marRight w:val="0"/>
      <w:marTop w:val="0"/>
      <w:marBottom w:val="0"/>
      <w:divBdr>
        <w:top w:val="none" w:sz="0" w:space="0" w:color="auto"/>
        <w:left w:val="none" w:sz="0" w:space="0" w:color="auto"/>
        <w:bottom w:val="none" w:sz="0" w:space="0" w:color="auto"/>
        <w:right w:val="none" w:sz="0" w:space="0" w:color="auto"/>
      </w:divBdr>
      <w:divsChild>
        <w:div w:id="1000817475">
          <w:marLeft w:val="0"/>
          <w:marRight w:val="0"/>
          <w:marTop w:val="0"/>
          <w:marBottom w:val="0"/>
          <w:divBdr>
            <w:top w:val="none" w:sz="0" w:space="0" w:color="auto"/>
            <w:left w:val="none" w:sz="0" w:space="0" w:color="auto"/>
            <w:bottom w:val="none" w:sz="0" w:space="0" w:color="auto"/>
            <w:right w:val="none" w:sz="0" w:space="0" w:color="auto"/>
          </w:divBdr>
        </w:div>
      </w:divsChild>
    </w:div>
    <w:div w:id="2070952486">
      <w:bodyDiv w:val="1"/>
      <w:marLeft w:val="0"/>
      <w:marRight w:val="0"/>
      <w:marTop w:val="0"/>
      <w:marBottom w:val="0"/>
      <w:divBdr>
        <w:top w:val="none" w:sz="0" w:space="0" w:color="auto"/>
        <w:left w:val="none" w:sz="0" w:space="0" w:color="auto"/>
        <w:bottom w:val="none" w:sz="0" w:space="0" w:color="auto"/>
        <w:right w:val="none" w:sz="0" w:space="0" w:color="auto"/>
      </w:divBdr>
      <w:divsChild>
        <w:div w:id="130710423">
          <w:marLeft w:val="0"/>
          <w:marRight w:val="0"/>
          <w:marTop w:val="0"/>
          <w:marBottom w:val="0"/>
          <w:divBdr>
            <w:top w:val="none" w:sz="0" w:space="0" w:color="auto"/>
            <w:left w:val="none" w:sz="0" w:space="0" w:color="auto"/>
            <w:bottom w:val="none" w:sz="0" w:space="0" w:color="auto"/>
            <w:right w:val="none" w:sz="0" w:space="0" w:color="auto"/>
          </w:divBdr>
          <w:divsChild>
            <w:div w:id="592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572">
      <w:bodyDiv w:val="1"/>
      <w:marLeft w:val="0"/>
      <w:marRight w:val="0"/>
      <w:marTop w:val="0"/>
      <w:marBottom w:val="0"/>
      <w:divBdr>
        <w:top w:val="none" w:sz="0" w:space="0" w:color="auto"/>
        <w:left w:val="none" w:sz="0" w:space="0" w:color="auto"/>
        <w:bottom w:val="none" w:sz="0" w:space="0" w:color="auto"/>
        <w:right w:val="none" w:sz="0" w:space="0" w:color="auto"/>
      </w:divBdr>
      <w:divsChild>
        <w:div w:id="1423337492">
          <w:marLeft w:val="0"/>
          <w:marRight w:val="0"/>
          <w:marTop w:val="0"/>
          <w:marBottom w:val="0"/>
          <w:divBdr>
            <w:top w:val="none" w:sz="0" w:space="0" w:color="auto"/>
            <w:left w:val="none" w:sz="0" w:space="0" w:color="auto"/>
            <w:bottom w:val="none" w:sz="0" w:space="0" w:color="auto"/>
            <w:right w:val="none" w:sz="0" w:space="0" w:color="auto"/>
          </w:divBdr>
        </w:div>
      </w:divsChild>
    </w:div>
    <w:div w:id="2081323945">
      <w:bodyDiv w:val="1"/>
      <w:marLeft w:val="0"/>
      <w:marRight w:val="0"/>
      <w:marTop w:val="0"/>
      <w:marBottom w:val="0"/>
      <w:divBdr>
        <w:top w:val="none" w:sz="0" w:space="0" w:color="auto"/>
        <w:left w:val="none" w:sz="0" w:space="0" w:color="auto"/>
        <w:bottom w:val="none" w:sz="0" w:space="0" w:color="auto"/>
        <w:right w:val="none" w:sz="0" w:space="0" w:color="auto"/>
      </w:divBdr>
      <w:divsChild>
        <w:div w:id="1848058672">
          <w:marLeft w:val="0"/>
          <w:marRight w:val="0"/>
          <w:marTop w:val="0"/>
          <w:marBottom w:val="0"/>
          <w:divBdr>
            <w:top w:val="none" w:sz="0" w:space="0" w:color="auto"/>
            <w:left w:val="none" w:sz="0" w:space="0" w:color="auto"/>
            <w:bottom w:val="none" w:sz="0" w:space="0" w:color="auto"/>
            <w:right w:val="none" w:sz="0" w:space="0" w:color="auto"/>
          </w:divBdr>
        </w:div>
      </w:divsChild>
    </w:div>
    <w:div w:id="2082095272">
      <w:bodyDiv w:val="1"/>
      <w:marLeft w:val="0"/>
      <w:marRight w:val="0"/>
      <w:marTop w:val="0"/>
      <w:marBottom w:val="0"/>
      <w:divBdr>
        <w:top w:val="none" w:sz="0" w:space="0" w:color="auto"/>
        <w:left w:val="none" w:sz="0" w:space="0" w:color="auto"/>
        <w:bottom w:val="none" w:sz="0" w:space="0" w:color="auto"/>
        <w:right w:val="none" w:sz="0" w:space="0" w:color="auto"/>
      </w:divBdr>
      <w:divsChild>
        <w:div w:id="436219647">
          <w:marLeft w:val="0"/>
          <w:marRight w:val="0"/>
          <w:marTop w:val="0"/>
          <w:marBottom w:val="0"/>
          <w:divBdr>
            <w:top w:val="none" w:sz="0" w:space="0" w:color="auto"/>
            <w:left w:val="none" w:sz="0" w:space="0" w:color="auto"/>
            <w:bottom w:val="none" w:sz="0" w:space="0" w:color="auto"/>
            <w:right w:val="none" w:sz="0" w:space="0" w:color="auto"/>
          </w:divBdr>
        </w:div>
      </w:divsChild>
    </w:div>
    <w:div w:id="2084448463">
      <w:bodyDiv w:val="1"/>
      <w:marLeft w:val="0"/>
      <w:marRight w:val="0"/>
      <w:marTop w:val="0"/>
      <w:marBottom w:val="0"/>
      <w:divBdr>
        <w:top w:val="none" w:sz="0" w:space="0" w:color="auto"/>
        <w:left w:val="none" w:sz="0" w:space="0" w:color="auto"/>
        <w:bottom w:val="none" w:sz="0" w:space="0" w:color="auto"/>
        <w:right w:val="none" w:sz="0" w:space="0" w:color="auto"/>
      </w:divBdr>
      <w:divsChild>
        <w:div w:id="1913159642">
          <w:marLeft w:val="0"/>
          <w:marRight w:val="0"/>
          <w:marTop w:val="0"/>
          <w:marBottom w:val="0"/>
          <w:divBdr>
            <w:top w:val="none" w:sz="0" w:space="0" w:color="auto"/>
            <w:left w:val="none" w:sz="0" w:space="0" w:color="auto"/>
            <w:bottom w:val="none" w:sz="0" w:space="0" w:color="auto"/>
            <w:right w:val="none" w:sz="0" w:space="0" w:color="auto"/>
          </w:divBdr>
        </w:div>
      </w:divsChild>
    </w:div>
    <w:div w:id="2086612262">
      <w:bodyDiv w:val="1"/>
      <w:marLeft w:val="0"/>
      <w:marRight w:val="0"/>
      <w:marTop w:val="0"/>
      <w:marBottom w:val="0"/>
      <w:divBdr>
        <w:top w:val="none" w:sz="0" w:space="0" w:color="auto"/>
        <w:left w:val="none" w:sz="0" w:space="0" w:color="auto"/>
        <w:bottom w:val="none" w:sz="0" w:space="0" w:color="auto"/>
        <w:right w:val="none" w:sz="0" w:space="0" w:color="auto"/>
      </w:divBdr>
      <w:divsChild>
        <w:div w:id="55398939">
          <w:marLeft w:val="0"/>
          <w:marRight w:val="0"/>
          <w:marTop w:val="0"/>
          <w:marBottom w:val="0"/>
          <w:divBdr>
            <w:top w:val="none" w:sz="0" w:space="0" w:color="auto"/>
            <w:left w:val="none" w:sz="0" w:space="0" w:color="auto"/>
            <w:bottom w:val="none" w:sz="0" w:space="0" w:color="auto"/>
            <w:right w:val="none" w:sz="0" w:space="0" w:color="auto"/>
          </w:divBdr>
        </w:div>
      </w:divsChild>
    </w:div>
    <w:div w:id="2090537872">
      <w:bodyDiv w:val="1"/>
      <w:marLeft w:val="0"/>
      <w:marRight w:val="0"/>
      <w:marTop w:val="0"/>
      <w:marBottom w:val="0"/>
      <w:divBdr>
        <w:top w:val="none" w:sz="0" w:space="0" w:color="auto"/>
        <w:left w:val="none" w:sz="0" w:space="0" w:color="auto"/>
        <w:bottom w:val="none" w:sz="0" w:space="0" w:color="auto"/>
        <w:right w:val="none" w:sz="0" w:space="0" w:color="auto"/>
      </w:divBdr>
      <w:divsChild>
        <w:div w:id="504051969">
          <w:marLeft w:val="0"/>
          <w:marRight w:val="0"/>
          <w:marTop w:val="0"/>
          <w:marBottom w:val="0"/>
          <w:divBdr>
            <w:top w:val="none" w:sz="0" w:space="0" w:color="auto"/>
            <w:left w:val="none" w:sz="0" w:space="0" w:color="auto"/>
            <w:bottom w:val="none" w:sz="0" w:space="0" w:color="auto"/>
            <w:right w:val="none" w:sz="0" w:space="0" w:color="auto"/>
          </w:divBdr>
        </w:div>
      </w:divsChild>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sChild>
        <w:div w:id="1791625600">
          <w:marLeft w:val="0"/>
          <w:marRight w:val="0"/>
          <w:marTop w:val="0"/>
          <w:marBottom w:val="0"/>
          <w:divBdr>
            <w:top w:val="none" w:sz="0" w:space="0" w:color="auto"/>
            <w:left w:val="none" w:sz="0" w:space="0" w:color="auto"/>
            <w:bottom w:val="none" w:sz="0" w:space="0" w:color="auto"/>
            <w:right w:val="none" w:sz="0" w:space="0" w:color="auto"/>
          </w:divBdr>
        </w:div>
      </w:divsChild>
    </w:div>
    <w:div w:id="2095735013">
      <w:bodyDiv w:val="1"/>
      <w:marLeft w:val="0"/>
      <w:marRight w:val="0"/>
      <w:marTop w:val="0"/>
      <w:marBottom w:val="0"/>
      <w:divBdr>
        <w:top w:val="none" w:sz="0" w:space="0" w:color="auto"/>
        <w:left w:val="none" w:sz="0" w:space="0" w:color="auto"/>
        <w:bottom w:val="none" w:sz="0" w:space="0" w:color="auto"/>
        <w:right w:val="none" w:sz="0" w:space="0" w:color="auto"/>
      </w:divBdr>
      <w:divsChild>
        <w:div w:id="265575670">
          <w:marLeft w:val="0"/>
          <w:marRight w:val="0"/>
          <w:marTop w:val="0"/>
          <w:marBottom w:val="0"/>
          <w:divBdr>
            <w:top w:val="none" w:sz="0" w:space="0" w:color="auto"/>
            <w:left w:val="none" w:sz="0" w:space="0" w:color="auto"/>
            <w:bottom w:val="none" w:sz="0" w:space="0" w:color="auto"/>
            <w:right w:val="none" w:sz="0" w:space="0" w:color="auto"/>
          </w:divBdr>
        </w:div>
      </w:divsChild>
    </w:div>
    <w:div w:id="2100251372">
      <w:bodyDiv w:val="1"/>
      <w:marLeft w:val="0"/>
      <w:marRight w:val="0"/>
      <w:marTop w:val="0"/>
      <w:marBottom w:val="0"/>
      <w:divBdr>
        <w:top w:val="none" w:sz="0" w:space="0" w:color="auto"/>
        <w:left w:val="none" w:sz="0" w:space="0" w:color="auto"/>
        <w:bottom w:val="none" w:sz="0" w:space="0" w:color="auto"/>
        <w:right w:val="none" w:sz="0" w:space="0" w:color="auto"/>
      </w:divBdr>
      <w:divsChild>
        <w:div w:id="665059638">
          <w:marLeft w:val="0"/>
          <w:marRight w:val="0"/>
          <w:marTop w:val="0"/>
          <w:marBottom w:val="0"/>
          <w:divBdr>
            <w:top w:val="none" w:sz="0" w:space="0" w:color="auto"/>
            <w:left w:val="none" w:sz="0" w:space="0" w:color="auto"/>
            <w:bottom w:val="none" w:sz="0" w:space="0" w:color="auto"/>
            <w:right w:val="none" w:sz="0" w:space="0" w:color="auto"/>
          </w:divBdr>
        </w:div>
      </w:divsChild>
    </w:div>
    <w:div w:id="2109233363">
      <w:bodyDiv w:val="1"/>
      <w:marLeft w:val="0"/>
      <w:marRight w:val="0"/>
      <w:marTop w:val="0"/>
      <w:marBottom w:val="0"/>
      <w:divBdr>
        <w:top w:val="none" w:sz="0" w:space="0" w:color="auto"/>
        <w:left w:val="none" w:sz="0" w:space="0" w:color="auto"/>
        <w:bottom w:val="none" w:sz="0" w:space="0" w:color="auto"/>
        <w:right w:val="none" w:sz="0" w:space="0" w:color="auto"/>
      </w:divBdr>
      <w:divsChild>
        <w:div w:id="1327591258">
          <w:marLeft w:val="0"/>
          <w:marRight w:val="0"/>
          <w:marTop w:val="0"/>
          <w:marBottom w:val="0"/>
          <w:divBdr>
            <w:top w:val="none" w:sz="0" w:space="0" w:color="auto"/>
            <w:left w:val="none" w:sz="0" w:space="0" w:color="auto"/>
            <w:bottom w:val="none" w:sz="0" w:space="0" w:color="auto"/>
            <w:right w:val="none" w:sz="0" w:space="0" w:color="auto"/>
          </w:divBdr>
        </w:div>
      </w:divsChild>
    </w:div>
    <w:div w:id="2113238850">
      <w:bodyDiv w:val="1"/>
      <w:marLeft w:val="0"/>
      <w:marRight w:val="0"/>
      <w:marTop w:val="0"/>
      <w:marBottom w:val="0"/>
      <w:divBdr>
        <w:top w:val="none" w:sz="0" w:space="0" w:color="auto"/>
        <w:left w:val="none" w:sz="0" w:space="0" w:color="auto"/>
        <w:bottom w:val="none" w:sz="0" w:space="0" w:color="auto"/>
        <w:right w:val="none" w:sz="0" w:space="0" w:color="auto"/>
      </w:divBdr>
      <w:divsChild>
        <w:div w:id="502941828">
          <w:marLeft w:val="0"/>
          <w:marRight w:val="0"/>
          <w:marTop w:val="0"/>
          <w:marBottom w:val="0"/>
          <w:divBdr>
            <w:top w:val="none" w:sz="0" w:space="0" w:color="auto"/>
            <w:left w:val="none" w:sz="0" w:space="0" w:color="auto"/>
            <w:bottom w:val="none" w:sz="0" w:space="0" w:color="auto"/>
            <w:right w:val="none" w:sz="0" w:space="0" w:color="auto"/>
          </w:divBdr>
        </w:div>
      </w:divsChild>
    </w:div>
    <w:div w:id="2115325660">
      <w:bodyDiv w:val="1"/>
      <w:marLeft w:val="0"/>
      <w:marRight w:val="0"/>
      <w:marTop w:val="0"/>
      <w:marBottom w:val="0"/>
      <w:divBdr>
        <w:top w:val="none" w:sz="0" w:space="0" w:color="auto"/>
        <w:left w:val="none" w:sz="0" w:space="0" w:color="auto"/>
        <w:bottom w:val="none" w:sz="0" w:space="0" w:color="auto"/>
        <w:right w:val="none" w:sz="0" w:space="0" w:color="auto"/>
      </w:divBdr>
      <w:divsChild>
        <w:div w:id="1535801392">
          <w:marLeft w:val="0"/>
          <w:marRight w:val="0"/>
          <w:marTop w:val="0"/>
          <w:marBottom w:val="0"/>
          <w:divBdr>
            <w:top w:val="none" w:sz="0" w:space="0" w:color="auto"/>
            <w:left w:val="none" w:sz="0" w:space="0" w:color="auto"/>
            <w:bottom w:val="none" w:sz="0" w:space="0" w:color="auto"/>
            <w:right w:val="none" w:sz="0" w:space="0" w:color="auto"/>
          </w:divBdr>
        </w:div>
      </w:divsChild>
    </w:div>
    <w:div w:id="2117560372">
      <w:bodyDiv w:val="1"/>
      <w:marLeft w:val="0"/>
      <w:marRight w:val="0"/>
      <w:marTop w:val="0"/>
      <w:marBottom w:val="0"/>
      <w:divBdr>
        <w:top w:val="none" w:sz="0" w:space="0" w:color="auto"/>
        <w:left w:val="none" w:sz="0" w:space="0" w:color="auto"/>
        <w:bottom w:val="none" w:sz="0" w:space="0" w:color="auto"/>
        <w:right w:val="none" w:sz="0" w:space="0" w:color="auto"/>
      </w:divBdr>
      <w:divsChild>
        <w:div w:id="1521772481">
          <w:marLeft w:val="0"/>
          <w:marRight w:val="0"/>
          <w:marTop w:val="0"/>
          <w:marBottom w:val="0"/>
          <w:divBdr>
            <w:top w:val="none" w:sz="0" w:space="0" w:color="auto"/>
            <w:left w:val="none" w:sz="0" w:space="0" w:color="auto"/>
            <w:bottom w:val="none" w:sz="0" w:space="0" w:color="auto"/>
            <w:right w:val="none" w:sz="0" w:space="0" w:color="auto"/>
          </w:divBdr>
        </w:div>
      </w:divsChild>
    </w:div>
    <w:div w:id="2117869379">
      <w:bodyDiv w:val="1"/>
      <w:marLeft w:val="0"/>
      <w:marRight w:val="0"/>
      <w:marTop w:val="0"/>
      <w:marBottom w:val="0"/>
      <w:divBdr>
        <w:top w:val="none" w:sz="0" w:space="0" w:color="auto"/>
        <w:left w:val="none" w:sz="0" w:space="0" w:color="auto"/>
        <w:bottom w:val="none" w:sz="0" w:space="0" w:color="auto"/>
        <w:right w:val="none" w:sz="0" w:space="0" w:color="auto"/>
      </w:divBdr>
      <w:divsChild>
        <w:div w:id="1216353131">
          <w:marLeft w:val="0"/>
          <w:marRight w:val="0"/>
          <w:marTop w:val="0"/>
          <w:marBottom w:val="0"/>
          <w:divBdr>
            <w:top w:val="none" w:sz="0" w:space="0" w:color="auto"/>
            <w:left w:val="none" w:sz="0" w:space="0" w:color="auto"/>
            <w:bottom w:val="none" w:sz="0" w:space="0" w:color="auto"/>
            <w:right w:val="none" w:sz="0" w:space="0" w:color="auto"/>
          </w:divBdr>
        </w:div>
      </w:divsChild>
    </w:div>
    <w:div w:id="2120682328">
      <w:bodyDiv w:val="1"/>
      <w:marLeft w:val="0"/>
      <w:marRight w:val="0"/>
      <w:marTop w:val="0"/>
      <w:marBottom w:val="0"/>
      <w:divBdr>
        <w:top w:val="none" w:sz="0" w:space="0" w:color="auto"/>
        <w:left w:val="none" w:sz="0" w:space="0" w:color="auto"/>
        <w:bottom w:val="none" w:sz="0" w:space="0" w:color="auto"/>
        <w:right w:val="none" w:sz="0" w:space="0" w:color="auto"/>
      </w:divBdr>
      <w:divsChild>
        <w:div w:id="402677099">
          <w:marLeft w:val="0"/>
          <w:marRight w:val="0"/>
          <w:marTop w:val="0"/>
          <w:marBottom w:val="0"/>
          <w:divBdr>
            <w:top w:val="none" w:sz="0" w:space="0" w:color="auto"/>
            <w:left w:val="none" w:sz="0" w:space="0" w:color="auto"/>
            <w:bottom w:val="none" w:sz="0" w:space="0" w:color="auto"/>
            <w:right w:val="none" w:sz="0" w:space="0" w:color="auto"/>
          </w:divBdr>
          <w:divsChild>
            <w:div w:id="735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8890">
      <w:bodyDiv w:val="1"/>
      <w:marLeft w:val="0"/>
      <w:marRight w:val="0"/>
      <w:marTop w:val="0"/>
      <w:marBottom w:val="0"/>
      <w:divBdr>
        <w:top w:val="none" w:sz="0" w:space="0" w:color="auto"/>
        <w:left w:val="none" w:sz="0" w:space="0" w:color="auto"/>
        <w:bottom w:val="none" w:sz="0" w:space="0" w:color="auto"/>
        <w:right w:val="none" w:sz="0" w:space="0" w:color="auto"/>
      </w:divBdr>
      <w:divsChild>
        <w:div w:id="1459179572">
          <w:marLeft w:val="0"/>
          <w:marRight w:val="0"/>
          <w:marTop w:val="0"/>
          <w:marBottom w:val="0"/>
          <w:divBdr>
            <w:top w:val="none" w:sz="0" w:space="0" w:color="auto"/>
            <w:left w:val="none" w:sz="0" w:space="0" w:color="auto"/>
            <w:bottom w:val="none" w:sz="0" w:space="0" w:color="auto"/>
            <w:right w:val="none" w:sz="0" w:space="0" w:color="auto"/>
          </w:divBdr>
        </w:div>
      </w:divsChild>
    </w:div>
    <w:div w:id="2124952944">
      <w:bodyDiv w:val="1"/>
      <w:marLeft w:val="0"/>
      <w:marRight w:val="0"/>
      <w:marTop w:val="0"/>
      <w:marBottom w:val="0"/>
      <w:divBdr>
        <w:top w:val="none" w:sz="0" w:space="0" w:color="auto"/>
        <w:left w:val="none" w:sz="0" w:space="0" w:color="auto"/>
        <w:bottom w:val="none" w:sz="0" w:space="0" w:color="auto"/>
        <w:right w:val="none" w:sz="0" w:space="0" w:color="auto"/>
      </w:divBdr>
      <w:divsChild>
        <w:div w:id="54160335">
          <w:marLeft w:val="0"/>
          <w:marRight w:val="0"/>
          <w:marTop w:val="0"/>
          <w:marBottom w:val="0"/>
          <w:divBdr>
            <w:top w:val="none" w:sz="0" w:space="0" w:color="auto"/>
            <w:left w:val="none" w:sz="0" w:space="0" w:color="auto"/>
            <w:bottom w:val="none" w:sz="0" w:space="0" w:color="auto"/>
            <w:right w:val="none" w:sz="0" w:space="0" w:color="auto"/>
          </w:divBdr>
        </w:div>
      </w:divsChild>
    </w:div>
    <w:div w:id="2129353583">
      <w:bodyDiv w:val="1"/>
      <w:marLeft w:val="0"/>
      <w:marRight w:val="0"/>
      <w:marTop w:val="0"/>
      <w:marBottom w:val="0"/>
      <w:divBdr>
        <w:top w:val="none" w:sz="0" w:space="0" w:color="auto"/>
        <w:left w:val="none" w:sz="0" w:space="0" w:color="auto"/>
        <w:bottom w:val="none" w:sz="0" w:space="0" w:color="auto"/>
        <w:right w:val="none" w:sz="0" w:space="0" w:color="auto"/>
      </w:divBdr>
      <w:divsChild>
        <w:div w:id="1645695398">
          <w:marLeft w:val="0"/>
          <w:marRight w:val="0"/>
          <w:marTop w:val="0"/>
          <w:marBottom w:val="0"/>
          <w:divBdr>
            <w:top w:val="none" w:sz="0" w:space="0" w:color="auto"/>
            <w:left w:val="none" w:sz="0" w:space="0" w:color="auto"/>
            <w:bottom w:val="none" w:sz="0" w:space="0" w:color="auto"/>
            <w:right w:val="none" w:sz="0" w:space="0" w:color="auto"/>
          </w:divBdr>
        </w:div>
      </w:divsChild>
    </w:div>
    <w:div w:id="21311698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317">
          <w:marLeft w:val="0"/>
          <w:marRight w:val="0"/>
          <w:marTop w:val="0"/>
          <w:marBottom w:val="0"/>
          <w:divBdr>
            <w:top w:val="none" w:sz="0" w:space="0" w:color="auto"/>
            <w:left w:val="none" w:sz="0" w:space="0" w:color="auto"/>
            <w:bottom w:val="none" w:sz="0" w:space="0" w:color="auto"/>
            <w:right w:val="none" w:sz="0" w:space="0" w:color="auto"/>
          </w:divBdr>
        </w:div>
      </w:divsChild>
    </w:div>
    <w:div w:id="2131975681">
      <w:bodyDiv w:val="1"/>
      <w:marLeft w:val="0"/>
      <w:marRight w:val="0"/>
      <w:marTop w:val="0"/>
      <w:marBottom w:val="0"/>
      <w:divBdr>
        <w:top w:val="none" w:sz="0" w:space="0" w:color="auto"/>
        <w:left w:val="none" w:sz="0" w:space="0" w:color="auto"/>
        <w:bottom w:val="none" w:sz="0" w:space="0" w:color="auto"/>
        <w:right w:val="none" w:sz="0" w:space="0" w:color="auto"/>
      </w:divBdr>
      <w:divsChild>
        <w:div w:id="634410036">
          <w:marLeft w:val="0"/>
          <w:marRight w:val="0"/>
          <w:marTop w:val="0"/>
          <w:marBottom w:val="0"/>
          <w:divBdr>
            <w:top w:val="none" w:sz="0" w:space="0" w:color="auto"/>
            <w:left w:val="none" w:sz="0" w:space="0" w:color="auto"/>
            <w:bottom w:val="none" w:sz="0" w:space="0" w:color="auto"/>
            <w:right w:val="none" w:sz="0" w:space="0" w:color="auto"/>
          </w:divBdr>
        </w:div>
      </w:divsChild>
    </w:div>
    <w:div w:id="2133395968">
      <w:bodyDiv w:val="1"/>
      <w:marLeft w:val="0"/>
      <w:marRight w:val="0"/>
      <w:marTop w:val="0"/>
      <w:marBottom w:val="0"/>
      <w:divBdr>
        <w:top w:val="none" w:sz="0" w:space="0" w:color="auto"/>
        <w:left w:val="none" w:sz="0" w:space="0" w:color="auto"/>
        <w:bottom w:val="none" w:sz="0" w:space="0" w:color="auto"/>
        <w:right w:val="none" w:sz="0" w:space="0" w:color="auto"/>
      </w:divBdr>
    </w:div>
    <w:div w:id="2137982687">
      <w:bodyDiv w:val="1"/>
      <w:marLeft w:val="0"/>
      <w:marRight w:val="0"/>
      <w:marTop w:val="0"/>
      <w:marBottom w:val="0"/>
      <w:divBdr>
        <w:top w:val="none" w:sz="0" w:space="0" w:color="auto"/>
        <w:left w:val="none" w:sz="0" w:space="0" w:color="auto"/>
        <w:bottom w:val="none" w:sz="0" w:space="0" w:color="auto"/>
        <w:right w:val="none" w:sz="0" w:space="0" w:color="auto"/>
      </w:divBdr>
      <w:divsChild>
        <w:div w:id="256258965">
          <w:marLeft w:val="0"/>
          <w:marRight w:val="0"/>
          <w:marTop w:val="0"/>
          <w:marBottom w:val="0"/>
          <w:divBdr>
            <w:top w:val="none" w:sz="0" w:space="0" w:color="auto"/>
            <w:left w:val="none" w:sz="0" w:space="0" w:color="auto"/>
            <w:bottom w:val="none" w:sz="0" w:space="0" w:color="auto"/>
            <w:right w:val="none" w:sz="0" w:space="0" w:color="auto"/>
          </w:divBdr>
        </w:div>
      </w:divsChild>
    </w:div>
    <w:div w:id="2139184924">
      <w:bodyDiv w:val="1"/>
      <w:marLeft w:val="0"/>
      <w:marRight w:val="0"/>
      <w:marTop w:val="0"/>
      <w:marBottom w:val="0"/>
      <w:divBdr>
        <w:top w:val="none" w:sz="0" w:space="0" w:color="auto"/>
        <w:left w:val="none" w:sz="0" w:space="0" w:color="auto"/>
        <w:bottom w:val="none" w:sz="0" w:space="0" w:color="auto"/>
        <w:right w:val="none" w:sz="0" w:space="0" w:color="auto"/>
      </w:divBdr>
      <w:divsChild>
        <w:div w:id="1810782458">
          <w:marLeft w:val="0"/>
          <w:marRight w:val="0"/>
          <w:marTop w:val="0"/>
          <w:marBottom w:val="0"/>
          <w:divBdr>
            <w:top w:val="none" w:sz="0" w:space="0" w:color="auto"/>
            <w:left w:val="none" w:sz="0" w:space="0" w:color="auto"/>
            <w:bottom w:val="none" w:sz="0" w:space="0" w:color="auto"/>
            <w:right w:val="none" w:sz="0" w:space="0" w:color="auto"/>
          </w:divBdr>
        </w:div>
      </w:divsChild>
    </w:div>
    <w:div w:id="2141223594">
      <w:bodyDiv w:val="1"/>
      <w:marLeft w:val="0"/>
      <w:marRight w:val="0"/>
      <w:marTop w:val="0"/>
      <w:marBottom w:val="0"/>
      <w:divBdr>
        <w:top w:val="none" w:sz="0" w:space="0" w:color="auto"/>
        <w:left w:val="none" w:sz="0" w:space="0" w:color="auto"/>
        <w:bottom w:val="none" w:sz="0" w:space="0" w:color="auto"/>
        <w:right w:val="none" w:sz="0" w:space="0" w:color="auto"/>
      </w:divBdr>
      <w:divsChild>
        <w:div w:id="1499229725">
          <w:marLeft w:val="0"/>
          <w:marRight w:val="0"/>
          <w:marTop w:val="0"/>
          <w:marBottom w:val="0"/>
          <w:divBdr>
            <w:top w:val="none" w:sz="0" w:space="0" w:color="auto"/>
            <w:left w:val="none" w:sz="0" w:space="0" w:color="auto"/>
            <w:bottom w:val="none" w:sz="0" w:space="0" w:color="auto"/>
            <w:right w:val="none" w:sz="0" w:space="0" w:color="auto"/>
          </w:divBdr>
        </w:div>
      </w:divsChild>
    </w:div>
    <w:div w:id="2143572467">
      <w:bodyDiv w:val="1"/>
      <w:marLeft w:val="0"/>
      <w:marRight w:val="0"/>
      <w:marTop w:val="0"/>
      <w:marBottom w:val="0"/>
      <w:divBdr>
        <w:top w:val="none" w:sz="0" w:space="0" w:color="auto"/>
        <w:left w:val="none" w:sz="0" w:space="0" w:color="auto"/>
        <w:bottom w:val="none" w:sz="0" w:space="0" w:color="auto"/>
        <w:right w:val="none" w:sz="0" w:space="0" w:color="auto"/>
      </w:divBdr>
      <w:divsChild>
        <w:div w:id="2058315139">
          <w:marLeft w:val="0"/>
          <w:marRight w:val="0"/>
          <w:marTop w:val="0"/>
          <w:marBottom w:val="0"/>
          <w:divBdr>
            <w:top w:val="none" w:sz="0" w:space="0" w:color="auto"/>
            <w:left w:val="none" w:sz="0" w:space="0" w:color="auto"/>
            <w:bottom w:val="none" w:sz="0" w:space="0" w:color="auto"/>
            <w:right w:val="none" w:sz="0" w:space="0" w:color="auto"/>
          </w:divBdr>
        </w:div>
      </w:divsChild>
    </w:div>
    <w:div w:id="2144420656">
      <w:bodyDiv w:val="1"/>
      <w:marLeft w:val="0"/>
      <w:marRight w:val="0"/>
      <w:marTop w:val="0"/>
      <w:marBottom w:val="0"/>
      <w:divBdr>
        <w:top w:val="none" w:sz="0" w:space="0" w:color="auto"/>
        <w:left w:val="none" w:sz="0" w:space="0" w:color="auto"/>
        <w:bottom w:val="none" w:sz="0" w:space="0" w:color="auto"/>
        <w:right w:val="none" w:sz="0" w:space="0" w:color="auto"/>
      </w:divBdr>
      <w:divsChild>
        <w:div w:id="45390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e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CadisV3\Predloge\Poslovanje\PredlogaObr2010.dot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PredlogaObr2010</Template>
  <TotalTime>0</TotalTime>
  <Pages>168</Pages>
  <Words>51690</Words>
  <Characters>339804</Characters>
  <Application>Microsoft Office Word</Application>
  <DocSecurity>0</DocSecurity>
  <Lines>2831</Lines>
  <Paragraphs>781</Paragraphs>
  <ScaleCrop>false</ScaleCrop>
  <HeadingPairs>
    <vt:vector size="2" baseType="variant">
      <vt:variant>
        <vt:lpstr>Naslov</vt:lpstr>
      </vt:variant>
      <vt:variant>
        <vt:i4>1</vt:i4>
      </vt:variant>
    </vt:vector>
  </HeadingPairs>
  <TitlesOfParts>
    <vt:vector size="1" baseType="lpstr">
      <vt:lpstr/>
    </vt:vector>
  </TitlesOfParts>
  <Manager/>
  <Company/>
  <LinksUpToDate>false</LinksUpToDate>
  <CharactersWithSpaces>390713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2020-02-15T09:05:00Z</dcterms:created>
  <dcterms:modified xsi:type="dcterms:W3CDTF">2020-02-18T13:19:00Z</dcterms:modified>
  <cp:category/>
</cp:coreProperties>
</file>