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26154" w14:textId="77777777" w:rsidR="009813AC" w:rsidRPr="002B59D5" w:rsidRDefault="009813AC" w:rsidP="009813AC">
      <w:pPr>
        <w:spacing w:after="0" w:line="240" w:lineRule="auto"/>
        <w:jc w:val="both"/>
        <w:rPr>
          <w:rFonts w:ascii="Arial" w:eastAsia="Times New Roman" w:hAnsi="Arial" w:cs="Arial"/>
          <w:lang w:eastAsia="sl-SI"/>
        </w:rPr>
      </w:pPr>
    </w:p>
    <w:p w14:paraId="49CC78AE" w14:textId="77777777" w:rsidR="009813AC" w:rsidRPr="002B59D5" w:rsidRDefault="009813AC" w:rsidP="009813AC">
      <w:pPr>
        <w:spacing w:after="0" w:line="240" w:lineRule="auto"/>
        <w:jc w:val="both"/>
        <w:rPr>
          <w:rFonts w:ascii="Arial" w:eastAsia="Times New Roman" w:hAnsi="Arial" w:cs="Arial"/>
          <w:b/>
          <w:sz w:val="20"/>
          <w:szCs w:val="20"/>
          <w:lang w:eastAsia="sl-SI"/>
        </w:rPr>
      </w:pPr>
      <w:r w:rsidRPr="002B59D5">
        <w:rPr>
          <w:rFonts w:ascii="Arial" w:eastAsia="Times New Roman" w:hAnsi="Arial" w:cs="Arial"/>
          <w:b/>
          <w:sz w:val="20"/>
          <w:szCs w:val="20"/>
          <w:lang w:eastAsia="sl-SI"/>
        </w:rPr>
        <w:t>OBČINA RENČE-VOGRSKO</w:t>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t xml:space="preserve">       PREDLOG        OBČINSKI SVET</w:t>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sz w:val="20"/>
          <w:szCs w:val="20"/>
          <w:lang w:eastAsia="sl-SI"/>
        </w:rPr>
        <w:tab/>
      </w:r>
      <w:r w:rsidRPr="002B59D5">
        <w:rPr>
          <w:rFonts w:ascii="Arial" w:eastAsia="Times New Roman" w:hAnsi="Arial" w:cs="Arial"/>
          <w:b/>
          <w:color w:val="00CCFF"/>
          <w:sz w:val="20"/>
          <w:szCs w:val="20"/>
          <w:lang w:eastAsia="sl-SI"/>
        </w:rPr>
        <w:t xml:space="preserve">                                </w:t>
      </w:r>
    </w:p>
    <w:p w14:paraId="443E88A6" w14:textId="77777777" w:rsidR="009813AC" w:rsidRPr="002B59D5" w:rsidRDefault="009813AC" w:rsidP="009813AC">
      <w:pPr>
        <w:spacing w:after="0" w:line="240" w:lineRule="auto"/>
        <w:ind w:left="3540" w:firstLine="708"/>
        <w:jc w:val="both"/>
        <w:rPr>
          <w:rFonts w:ascii="Arial" w:eastAsia="Times New Roman" w:hAnsi="Arial" w:cs="Arial"/>
          <w:color w:val="FF0000"/>
          <w:sz w:val="18"/>
          <w:szCs w:val="18"/>
          <w:lang w:eastAsia="sl-SI"/>
        </w:rPr>
      </w:pPr>
    </w:p>
    <w:p w14:paraId="2E0D0F30" w14:textId="77777777" w:rsidR="009813AC" w:rsidRPr="002B59D5" w:rsidRDefault="009813AC" w:rsidP="009813AC">
      <w:pPr>
        <w:spacing w:after="0" w:line="240" w:lineRule="auto"/>
        <w:ind w:left="3540" w:firstLine="708"/>
        <w:jc w:val="both"/>
        <w:rPr>
          <w:rFonts w:ascii="Arial" w:eastAsia="Times New Roman" w:hAnsi="Arial" w:cs="Arial"/>
          <w:color w:val="FF0000"/>
          <w:sz w:val="18"/>
          <w:szCs w:val="18"/>
          <w:lang w:eastAsia="sl-SI"/>
        </w:rPr>
      </w:pPr>
    </w:p>
    <w:p w14:paraId="460C77D5" w14:textId="77777777" w:rsidR="009813AC" w:rsidRPr="002B59D5" w:rsidRDefault="009813AC" w:rsidP="009813AC">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NASLOV:</w:t>
      </w:r>
      <w:r w:rsidRPr="002B59D5">
        <w:rPr>
          <w:rFonts w:ascii="Arial" w:eastAsia="Times New Roman" w:hAnsi="Arial" w:cs="Arial"/>
          <w:lang w:eastAsia="sl-SI"/>
        </w:rPr>
        <w:t xml:space="preserve">  </w:t>
      </w:r>
    </w:p>
    <w:p w14:paraId="675E0696" w14:textId="77777777" w:rsidR="009813AC" w:rsidRPr="002B59D5" w:rsidRDefault="009813AC" w:rsidP="009813AC">
      <w:pPr>
        <w:spacing w:after="0" w:line="240" w:lineRule="auto"/>
        <w:jc w:val="both"/>
        <w:rPr>
          <w:rFonts w:ascii="Arial" w:eastAsia="Times New Roman" w:hAnsi="Arial" w:cs="Arial"/>
          <w:b/>
          <w:color w:val="000000"/>
          <w:sz w:val="20"/>
          <w:szCs w:val="20"/>
          <w:lang w:eastAsia="sl-SI"/>
        </w:rPr>
      </w:pPr>
      <w:r w:rsidRPr="002B59D5">
        <w:rPr>
          <w:rFonts w:ascii="Arial" w:eastAsia="Times New Roman" w:hAnsi="Arial" w:cs="Arial"/>
          <w:b/>
          <w:color w:val="00CCFF"/>
          <w:sz w:val="20"/>
          <w:szCs w:val="20"/>
          <w:lang w:eastAsia="sl-SI"/>
        </w:rPr>
        <w:t xml:space="preserve">                        </w:t>
      </w:r>
    </w:p>
    <w:p w14:paraId="1D2F8B06" w14:textId="35760A8F" w:rsidR="009813AC" w:rsidRPr="002B59D5" w:rsidRDefault="009813AC" w:rsidP="009813AC">
      <w:pPr>
        <w:spacing w:after="0" w:line="240" w:lineRule="auto"/>
        <w:jc w:val="both"/>
        <w:rPr>
          <w:rFonts w:ascii="Arial" w:eastAsia="Times New Roman" w:hAnsi="Arial" w:cs="Arial"/>
          <w:i/>
          <w:u w:val="single"/>
          <w:lang w:eastAsia="sl-SI"/>
        </w:rPr>
      </w:pPr>
      <w:r w:rsidRPr="002B59D5">
        <w:rPr>
          <w:rFonts w:ascii="Arial" w:eastAsia="Times New Roman" w:hAnsi="Arial" w:cs="Arial"/>
          <w:b/>
          <w:sz w:val="28"/>
          <w:szCs w:val="28"/>
          <w:lang w:eastAsia="sl-SI"/>
        </w:rPr>
        <w:t xml:space="preserve">SOGLASJE </w:t>
      </w:r>
      <w:r w:rsidRPr="00D15369">
        <w:rPr>
          <w:rFonts w:ascii="Arial" w:eastAsia="Times New Roman" w:hAnsi="Arial" w:cs="Arial"/>
          <w:b/>
          <w:sz w:val="28"/>
          <w:szCs w:val="28"/>
          <w:lang w:eastAsia="sl-SI"/>
        </w:rPr>
        <w:t xml:space="preserve">K </w:t>
      </w:r>
      <w:r w:rsidR="00902DD6">
        <w:rPr>
          <w:rFonts w:ascii="Arial" w:eastAsia="Times New Roman" w:hAnsi="Arial" w:cs="Arial"/>
          <w:b/>
          <w:sz w:val="28"/>
          <w:szCs w:val="28"/>
          <w:lang w:eastAsia="sl-SI"/>
        </w:rPr>
        <w:t>SPLOŠNIM POGOJEM POSLOVANJA JAVNEGA SKLADA MALEGA GOSPODARSTVA GORIŠKE PO SKUPINSKI IZJEMI V KMETIJSTVU</w:t>
      </w:r>
    </w:p>
    <w:p w14:paraId="43F5398D" w14:textId="77777777" w:rsidR="009813AC" w:rsidRDefault="009813AC" w:rsidP="009813AC">
      <w:pPr>
        <w:spacing w:after="0" w:line="240" w:lineRule="auto"/>
        <w:rPr>
          <w:rFonts w:ascii="Arial" w:eastAsia="Times New Roman" w:hAnsi="Arial" w:cs="Arial"/>
          <w:i/>
          <w:u w:val="single"/>
          <w:lang w:eastAsia="sl-SI"/>
        </w:rPr>
      </w:pPr>
    </w:p>
    <w:p w14:paraId="31AD9DEE" w14:textId="77777777" w:rsidR="009813AC" w:rsidRPr="002B59D5" w:rsidRDefault="009813AC" w:rsidP="009813AC">
      <w:pPr>
        <w:spacing w:after="0" w:line="240" w:lineRule="auto"/>
        <w:rPr>
          <w:rFonts w:ascii="Arial" w:eastAsia="Times New Roman" w:hAnsi="Arial" w:cs="Arial"/>
          <w:i/>
          <w:u w:val="single"/>
          <w:lang w:eastAsia="sl-SI"/>
        </w:rPr>
      </w:pPr>
    </w:p>
    <w:p w14:paraId="6C9086C7" w14:textId="77777777" w:rsidR="009813AC" w:rsidRPr="002B59D5" w:rsidRDefault="009813AC" w:rsidP="009813AC">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PRAVNA PODLAGA:</w:t>
      </w:r>
      <w:r w:rsidRPr="002B59D5">
        <w:rPr>
          <w:rFonts w:ascii="Arial" w:eastAsia="Times New Roman" w:hAnsi="Arial" w:cs="Arial"/>
          <w:lang w:eastAsia="sl-SI"/>
        </w:rPr>
        <w:t xml:space="preserve">  </w:t>
      </w:r>
    </w:p>
    <w:p w14:paraId="7F8F7FE4" w14:textId="77777777" w:rsidR="009813AC" w:rsidRPr="002B59D5" w:rsidRDefault="009813AC" w:rsidP="009813AC">
      <w:pPr>
        <w:spacing w:after="0" w:line="240" w:lineRule="auto"/>
        <w:jc w:val="both"/>
        <w:rPr>
          <w:rFonts w:ascii="Arial" w:eastAsia="Times New Roman" w:hAnsi="Arial" w:cs="Arial"/>
          <w:lang w:eastAsia="sl-SI"/>
        </w:rPr>
      </w:pPr>
    </w:p>
    <w:p w14:paraId="34B227EC" w14:textId="38C99662" w:rsidR="00CA42A1" w:rsidRDefault="00933DEF" w:rsidP="009813AC">
      <w:pPr>
        <w:numPr>
          <w:ilvl w:val="0"/>
          <w:numId w:val="1"/>
        </w:numPr>
        <w:spacing w:after="0" w:line="240" w:lineRule="auto"/>
        <w:jc w:val="both"/>
        <w:rPr>
          <w:rFonts w:ascii="Arial" w:eastAsia="Times New Roman" w:hAnsi="Arial" w:cs="Arial"/>
          <w:lang w:eastAsia="sl-SI"/>
        </w:rPr>
      </w:pPr>
      <w:bookmarkStart w:id="0" w:name="_Hlk67323331"/>
      <w:r>
        <w:rPr>
          <w:rFonts w:ascii="Arial" w:eastAsia="Times New Roman" w:hAnsi="Arial" w:cs="Arial"/>
          <w:lang w:eastAsia="sl-SI"/>
        </w:rPr>
        <w:t xml:space="preserve">2. alineja </w:t>
      </w:r>
      <w:r w:rsidR="00CA42A1">
        <w:rPr>
          <w:rFonts w:ascii="Arial" w:eastAsia="Times New Roman" w:hAnsi="Arial" w:cs="Arial"/>
          <w:lang w:eastAsia="sl-SI"/>
        </w:rPr>
        <w:t>1</w:t>
      </w:r>
      <w:r>
        <w:rPr>
          <w:rFonts w:ascii="Arial" w:eastAsia="Times New Roman" w:hAnsi="Arial" w:cs="Arial"/>
          <w:lang w:eastAsia="sl-SI"/>
        </w:rPr>
        <w:t>3</w:t>
      </w:r>
      <w:r w:rsidR="00CA42A1">
        <w:rPr>
          <w:rFonts w:ascii="Arial" w:eastAsia="Times New Roman" w:hAnsi="Arial" w:cs="Arial"/>
          <w:lang w:eastAsia="sl-SI"/>
        </w:rPr>
        <w:t>. člen</w:t>
      </w:r>
      <w:r>
        <w:rPr>
          <w:rFonts w:ascii="Arial" w:eastAsia="Times New Roman" w:hAnsi="Arial" w:cs="Arial"/>
          <w:lang w:eastAsia="sl-SI"/>
        </w:rPr>
        <w:t>a</w:t>
      </w:r>
      <w:r w:rsidR="00CA42A1">
        <w:rPr>
          <w:rFonts w:ascii="Arial" w:eastAsia="Times New Roman" w:hAnsi="Arial" w:cs="Arial"/>
          <w:lang w:eastAsia="sl-SI"/>
        </w:rPr>
        <w:t xml:space="preserve"> Zakona o </w:t>
      </w:r>
      <w:r w:rsidR="00CA42A1" w:rsidRPr="00933DEF">
        <w:rPr>
          <w:rFonts w:ascii="Arial" w:eastAsia="Times New Roman" w:hAnsi="Arial" w:cs="Arial"/>
          <w:lang w:eastAsia="sl-SI"/>
        </w:rPr>
        <w:t>javnih skladih (</w:t>
      </w:r>
      <w:r w:rsidRPr="00933DEF">
        <w:rPr>
          <w:rFonts w:ascii="Arial" w:hAnsi="Arial" w:cs="Arial"/>
        </w:rPr>
        <w:t xml:space="preserve">Uradni list RS, št. 77/08, 8/10 </w:t>
      </w:r>
      <w:r w:rsidRPr="00933DEF">
        <w:rPr>
          <w:rFonts w:ascii="Arial" w:hAnsi="Arial" w:cs="Arial"/>
          <w:shd w:val="clear" w:color="auto" w:fill="FFFFFF"/>
        </w:rPr>
        <w:t>– ZSKZ-B</w:t>
      </w:r>
      <w:r w:rsidRPr="00933DEF">
        <w:rPr>
          <w:rFonts w:ascii="Arial" w:hAnsi="Arial" w:cs="Arial"/>
        </w:rPr>
        <w:t xml:space="preserve">, </w:t>
      </w:r>
      <w:r w:rsidRPr="00933DEF">
        <w:rPr>
          <w:rFonts w:ascii="Arial" w:hAnsi="Arial" w:cs="Arial"/>
          <w:shd w:val="clear" w:color="auto" w:fill="FFFFFF"/>
        </w:rPr>
        <w:t>61/20 – ZDLGPE in 206/21 – ZDUPŠOP</w:t>
      </w:r>
      <w:r w:rsidR="00A95948" w:rsidRPr="00933DEF">
        <w:rPr>
          <w:rFonts w:ascii="Arial" w:eastAsia="Times New Roman" w:hAnsi="Arial" w:cs="Arial"/>
          <w:lang w:eastAsia="sl-SI"/>
        </w:rPr>
        <w:t>),</w:t>
      </w:r>
    </w:p>
    <w:p w14:paraId="3A296516" w14:textId="289B06D8" w:rsidR="00A95948" w:rsidRDefault="00933DEF" w:rsidP="009813AC">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2. alineja 8</w:t>
      </w:r>
      <w:r w:rsidR="00A95948">
        <w:rPr>
          <w:rFonts w:ascii="Arial" w:eastAsia="Times New Roman" w:hAnsi="Arial" w:cs="Arial"/>
          <w:lang w:eastAsia="sl-SI"/>
        </w:rPr>
        <w:t>. člen</w:t>
      </w:r>
      <w:r>
        <w:rPr>
          <w:rFonts w:ascii="Arial" w:eastAsia="Times New Roman" w:hAnsi="Arial" w:cs="Arial"/>
          <w:lang w:eastAsia="sl-SI"/>
        </w:rPr>
        <w:t>a</w:t>
      </w:r>
      <w:r w:rsidR="00A95948">
        <w:rPr>
          <w:rFonts w:ascii="Arial" w:eastAsia="Times New Roman" w:hAnsi="Arial" w:cs="Arial"/>
          <w:lang w:eastAsia="sl-SI"/>
        </w:rPr>
        <w:t xml:space="preserve"> Odloka o ustanovitvi Javnega sklada malega gospodarstva Goriške (Uradni list RS, št. 21/16),</w:t>
      </w:r>
    </w:p>
    <w:bookmarkEnd w:id="0"/>
    <w:p w14:paraId="56EEC468" w14:textId="77777777" w:rsidR="009813AC" w:rsidRPr="002B59D5" w:rsidRDefault="009813AC" w:rsidP="009813AC">
      <w:pPr>
        <w:numPr>
          <w:ilvl w:val="0"/>
          <w:numId w:val="1"/>
        </w:numPr>
        <w:spacing w:after="0" w:line="240" w:lineRule="auto"/>
        <w:jc w:val="both"/>
        <w:rPr>
          <w:rFonts w:ascii="Arial" w:eastAsia="Times New Roman" w:hAnsi="Arial" w:cs="Arial"/>
          <w:lang w:eastAsia="sl-SI"/>
        </w:rPr>
      </w:pPr>
      <w:r w:rsidRPr="002B59D5">
        <w:rPr>
          <w:rFonts w:ascii="Arial" w:eastAsia="Times New Roman" w:hAnsi="Arial" w:cs="Arial"/>
          <w:lang w:eastAsia="sl-SI"/>
        </w:rPr>
        <w:t xml:space="preserve">18. člen Statuta Občine Renče-Vogrsko (Uradni list RS, št. 22/12 – uradno prečiščeno besedilo, </w:t>
      </w:r>
      <w:r w:rsidRPr="002B59D5">
        <w:rPr>
          <w:rFonts w:ascii="Arial" w:eastAsia="Times New Roman" w:hAnsi="Arial" w:cs="Arial"/>
          <w:szCs w:val="24"/>
          <w:lang w:eastAsia="sl-SI"/>
        </w:rPr>
        <w:t>88/15 in 14/18</w:t>
      </w:r>
      <w:r w:rsidRPr="002B59D5">
        <w:rPr>
          <w:rFonts w:ascii="Arial" w:eastAsia="Times New Roman" w:hAnsi="Arial" w:cs="Arial"/>
          <w:lang w:eastAsia="sl-SI"/>
        </w:rPr>
        <w:t>).</w:t>
      </w:r>
    </w:p>
    <w:p w14:paraId="20F1BE39" w14:textId="77777777" w:rsidR="009813AC" w:rsidRDefault="009813AC" w:rsidP="009813AC">
      <w:pPr>
        <w:spacing w:after="0" w:line="240" w:lineRule="auto"/>
        <w:rPr>
          <w:rFonts w:ascii="Arial" w:eastAsia="Times New Roman" w:hAnsi="Arial" w:cs="Arial"/>
          <w:i/>
          <w:u w:val="single"/>
          <w:lang w:eastAsia="sl-SI"/>
        </w:rPr>
      </w:pPr>
    </w:p>
    <w:p w14:paraId="751B4E85" w14:textId="77777777" w:rsidR="009813AC" w:rsidRPr="002B59D5" w:rsidRDefault="009813AC" w:rsidP="009813AC">
      <w:pPr>
        <w:spacing w:after="0" w:line="240" w:lineRule="auto"/>
        <w:rPr>
          <w:rFonts w:ascii="Arial" w:eastAsia="Times New Roman" w:hAnsi="Arial" w:cs="Arial"/>
          <w:i/>
          <w:u w:val="single"/>
          <w:lang w:eastAsia="sl-SI"/>
        </w:rPr>
      </w:pPr>
    </w:p>
    <w:p w14:paraId="33A03EE6" w14:textId="77777777" w:rsidR="009813AC" w:rsidRPr="002B59D5" w:rsidRDefault="009813AC" w:rsidP="009813AC">
      <w:pPr>
        <w:spacing w:after="0" w:line="240" w:lineRule="auto"/>
        <w:jc w:val="both"/>
        <w:rPr>
          <w:rFonts w:ascii="Arial" w:eastAsia="Times New Roman" w:hAnsi="Arial" w:cs="Arial"/>
          <w:color w:val="FF0000"/>
          <w:lang w:eastAsia="sl-SI"/>
        </w:rPr>
      </w:pPr>
      <w:r w:rsidRPr="002B59D5">
        <w:rPr>
          <w:rFonts w:ascii="Arial" w:eastAsia="Times New Roman" w:hAnsi="Arial" w:cs="Arial"/>
          <w:i/>
          <w:u w:val="single"/>
          <w:lang w:eastAsia="sl-SI"/>
        </w:rPr>
        <w:t>PREDLAGATELJ:</w:t>
      </w:r>
      <w:r w:rsidRPr="002B59D5">
        <w:rPr>
          <w:rFonts w:ascii="Arial" w:eastAsia="Times New Roman" w:hAnsi="Arial" w:cs="Arial"/>
          <w:lang w:eastAsia="sl-SI"/>
        </w:rPr>
        <w:t xml:space="preserve">  </w:t>
      </w:r>
    </w:p>
    <w:p w14:paraId="2599DDB1" w14:textId="77777777" w:rsidR="009813AC" w:rsidRPr="002B59D5" w:rsidRDefault="009813AC" w:rsidP="009813AC">
      <w:pPr>
        <w:spacing w:after="0" w:line="240" w:lineRule="auto"/>
        <w:rPr>
          <w:rFonts w:ascii="Arial" w:eastAsia="Times New Roman" w:hAnsi="Arial" w:cs="Arial"/>
          <w:lang w:eastAsia="sl-SI"/>
        </w:rPr>
      </w:pPr>
    </w:p>
    <w:p w14:paraId="1ADA8481" w14:textId="77777777" w:rsidR="009813AC" w:rsidRPr="002B59D5" w:rsidRDefault="009813AC" w:rsidP="009813AC">
      <w:pPr>
        <w:spacing w:after="0" w:line="240" w:lineRule="auto"/>
        <w:rPr>
          <w:rFonts w:ascii="Arial" w:eastAsia="Times New Roman" w:hAnsi="Arial" w:cs="Arial"/>
          <w:lang w:eastAsia="sl-SI"/>
        </w:rPr>
      </w:pPr>
      <w:r>
        <w:rPr>
          <w:rFonts w:ascii="Arial" w:eastAsia="Times New Roman" w:hAnsi="Arial" w:cs="Arial"/>
          <w:lang w:eastAsia="sl-SI"/>
        </w:rPr>
        <w:t>Tarik Žigon</w:t>
      </w:r>
      <w:r w:rsidRPr="002B59D5">
        <w:rPr>
          <w:rFonts w:ascii="Arial" w:eastAsia="Times New Roman" w:hAnsi="Arial" w:cs="Arial"/>
          <w:lang w:eastAsia="sl-SI"/>
        </w:rPr>
        <w:t>, Župan</w:t>
      </w:r>
    </w:p>
    <w:p w14:paraId="4C19FAFD" w14:textId="77777777" w:rsidR="009813AC" w:rsidRPr="002B59D5" w:rsidRDefault="009813AC" w:rsidP="009813AC">
      <w:pPr>
        <w:spacing w:after="0" w:line="240" w:lineRule="auto"/>
        <w:rPr>
          <w:rFonts w:ascii="Arial" w:eastAsia="Times New Roman" w:hAnsi="Arial" w:cs="Arial"/>
          <w:lang w:eastAsia="sl-SI"/>
        </w:rPr>
      </w:pPr>
    </w:p>
    <w:p w14:paraId="1BBEA99C" w14:textId="77777777" w:rsidR="009813AC" w:rsidRPr="002B59D5" w:rsidRDefault="009813AC" w:rsidP="009813AC">
      <w:pPr>
        <w:spacing w:after="0" w:line="240" w:lineRule="auto"/>
        <w:rPr>
          <w:rFonts w:ascii="Arial" w:eastAsia="Times New Roman" w:hAnsi="Arial" w:cs="Arial"/>
          <w:i/>
          <w:u w:val="single"/>
          <w:lang w:eastAsia="sl-SI"/>
        </w:rPr>
      </w:pPr>
    </w:p>
    <w:p w14:paraId="7C7D7626" w14:textId="77777777" w:rsidR="009813AC" w:rsidRPr="002B59D5" w:rsidRDefault="009813AC" w:rsidP="009813AC">
      <w:pPr>
        <w:spacing w:after="0" w:line="240" w:lineRule="auto"/>
        <w:rPr>
          <w:rFonts w:ascii="Arial" w:eastAsia="Times New Roman" w:hAnsi="Arial" w:cs="Arial"/>
          <w:lang w:eastAsia="sl-SI"/>
        </w:rPr>
      </w:pPr>
      <w:r w:rsidRPr="002B59D5">
        <w:rPr>
          <w:rFonts w:ascii="Arial" w:eastAsia="Times New Roman" w:hAnsi="Arial" w:cs="Arial"/>
          <w:i/>
          <w:u w:val="single"/>
          <w:lang w:eastAsia="sl-SI"/>
        </w:rPr>
        <w:t>PRIPRAVLJALEC:</w:t>
      </w:r>
      <w:r w:rsidRPr="002B59D5">
        <w:rPr>
          <w:rFonts w:ascii="Arial" w:eastAsia="Times New Roman" w:hAnsi="Arial" w:cs="Arial"/>
          <w:lang w:eastAsia="sl-SI"/>
        </w:rPr>
        <w:t xml:space="preserve"> </w:t>
      </w:r>
    </w:p>
    <w:p w14:paraId="742A7DA6" w14:textId="77777777" w:rsidR="009813AC" w:rsidRPr="002B59D5" w:rsidRDefault="009813AC" w:rsidP="009813AC">
      <w:pPr>
        <w:spacing w:after="0" w:line="240" w:lineRule="auto"/>
        <w:rPr>
          <w:rFonts w:ascii="Arial" w:eastAsia="Times New Roman" w:hAnsi="Arial" w:cs="Arial"/>
          <w:lang w:eastAsia="sl-SI"/>
        </w:rPr>
      </w:pPr>
    </w:p>
    <w:p w14:paraId="1D232E3C" w14:textId="77777777" w:rsidR="009813AC" w:rsidRPr="002B59D5" w:rsidRDefault="009813AC" w:rsidP="009813AC">
      <w:pPr>
        <w:spacing w:after="0" w:line="240" w:lineRule="auto"/>
        <w:rPr>
          <w:rFonts w:ascii="Arial" w:eastAsia="Times New Roman" w:hAnsi="Arial" w:cs="Arial"/>
          <w:lang w:eastAsia="sl-SI"/>
        </w:rPr>
      </w:pPr>
      <w:r w:rsidRPr="002B59D5">
        <w:rPr>
          <w:rFonts w:ascii="Arial" w:eastAsia="Times New Roman" w:hAnsi="Arial" w:cs="Arial"/>
          <w:lang w:eastAsia="sl-SI"/>
        </w:rPr>
        <w:t xml:space="preserve">Župan, občinska uprava </w:t>
      </w:r>
    </w:p>
    <w:p w14:paraId="69B1810C" w14:textId="77777777" w:rsidR="009813AC" w:rsidRPr="002B59D5" w:rsidRDefault="009813AC" w:rsidP="009813AC">
      <w:pPr>
        <w:spacing w:after="0" w:line="240" w:lineRule="auto"/>
        <w:rPr>
          <w:rFonts w:ascii="Arial" w:eastAsia="Times New Roman" w:hAnsi="Arial" w:cs="Arial"/>
          <w:lang w:eastAsia="sl-SI"/>
        </w:rPr>
      </w:pPr>
    </w:p>
    <w:p w14:paraId="59B08D9D" w14:textId="77777777" w:rsidR="009813AC" w:rsidRPr="002B59D5" w:rsidRDefault="009813AC" w:rsidP="009813AC">
      <w:pPr>
        <w:spacing w:after="0" w:line="240" w:lineRule="auto"/>
        <w:rPr>
          <w:rFonts w:ascii="Arial" w:eastAsia="Times New Roman" w:hAnsi="Arial" w:cs="Arial"/>
          <w:i/>
          <w:u w:val="single"/>
          <w:lang w:eastAsia="sl-SI"/>
        </w:rPr>
      </w:pPr>
    </w:p>
    <w:p w14:paraId="65359B39" w14:textId="77777777" w:rsidR="009813AC" w:rsidRPr="002B59D5" w:rsidRDefault="009813AC" w:rsidP="009813AC">
      <w:pPr>
        <w:spacing w:after="0" w:line="240" w:lineRule="auto"/>
        <w:rPr>
          <w:rFonts w:ascii="Arial" w:eastAsia="Times New Roman" w:hAnsi="Arial" w:cs="Arial"/>
          <w:i/>
          <w:u w:val="single"/>
          <w:lang w:eastAsia="sl-SI"/>
        </w:rPr>
      </w:pPr>
      <w:r w:rsidRPr="003815A6">
        <w:rPr>
          <w:rFonts w:ascii="Arial" w:eastAsia="Times New Roman" w:hAnsi="Arial" w:cs="Arial"/>
          <w:i/>
          <w:u w:val="single"/>
          <w:lang w:eastAsia="sl-SI"/>
        </w:rPr>
        <w:t>OBRAZLOŽITEV:</w:t>
      </w:r>
      <w:r w:rsidRPr="002B59D5">
        <w:rPr>
          <w:rFonts w:ascii="Arial" w:eastAsia="Times New Roman" w:hAnsi="Arial" w:cs="Arial"/>
          <w:i/>
          <w:u w:val="single"/>
          <w:lang w:eastAsia="sl-SI"/>
        </w:rPr>
        <w:t xml:space="preserve">  </w:t>
      </w:r>
    </w:p>
    <w:p w14:paraId="5490B5B8" w14:textId="77777777" w:rsidR="009813AC" w:rsidRPr="002B59D5" w:rsidRDefault="009813AC" w:rsidP="009813AC">
      <w:pPr>
        <w:spacing w:after="0" w:line="240" w:lineRule="auto"/>
        <w:jc w:val="both"/>
        <w:rPr>
          <w:rFonts w:ascii="Arial" w:eastAsia="Times New Roman" w:hAnsi="Arial" w:cs="Arial"/>
          <w:lang w:eastAsia="sl-SI"/>
        </w:rPr>
      </w:pPr>
    </w:p>
    <w:p w14:paraId="47F61AE6" w14:textId="4A59BB9E" w:rsidR="0058273C" w:rsidRPr="00A657E1" w:rsidRDefault="0058273C" w:rsidP="0058273C">
      <w:pPr>
        <w:spacing w:before="120" w:after="120"/>
        <w:jc w:val="both"/>
        <w:rPr>
          <w:rFonts w:ascii="Arial" w:hAnsi="Arial" w:cs="Arial"/>
        </w:rPr>
      </w:pPr>
      <w:r w:rsidRPr="00A657E1">
        <w:rPr>
          <w:rFonts w:ascii="Arial" w:hAnsi="Arial" w:cs="Arial"/>
        </w:rPr>
        <w:t xml:space="preserve">Občina </w:t>
      </w:r>
      <w:r w:rsidRPr="00A657E1">
        <w:rPr>
          <w:rFonts w:ascii="Arial" w:eastAsia="Arial" w:hAnsi="Arial" w:cs="Arial"/>
          <w:color w:val="000000"/>
        </w:rPr>
        <w:t xml:space="preserve">Renče — Vogrsko </w:t>
      </w:r>
      <w:r w:rsidRPr="00A657E1">
        <w:rPr>
          <w:rFonts w:ascii="Arial" w:hAnsi="Arial" w:cs="Arial"/>
        </w:rPr>
        <w:t>je ustanoviteljica Javnega sklada malega gospodarstva Goriške. Zakon o javnih skladih (Uradni list RS, št. 77/08, 8/2010 - ZSKZ-B, 61/20 – ZDLGPE in 206/21 – ZDUPŠOP, v nadaljevanju: ZJS-1) v drugi alineji 13. člena določa, da ustanovitelj daje soglasje k splošnim pogojem poslovanja javnega sklada. Mnenje o skladnosti  k Splošnim pogojem poslovanja Javnega sklada malega gospodarstva Goriške po skupinski izjemi v kmetijstvu je izdalo tudi Ministrstvo za kmetijstvo, gozdarstvo in prehrano.</w:t>
      </w:r>
    </w:p>
    <w:p w14:paraId="3F6DE0A0" w14:textId="4772CEEF" w:rsidR="009813AC" w:rsidRPr="00A657E1" w:rsidRDefault="0058273C" w:rsidP="0058273C">
      <w:pPr>
        <w:spacing w:after="0" w:line="240" w:lineRule="auto"/>
        <w:jc w:val="both"/>
        <w:rPr>
          <w:rFonts w:ascii="Arial" w:eastAsia="Times New Roman" w:hAnsi="Arial" w:cs="Arial"/>
          <w:i/>
          <w:u w:val="single"/>
          <w:lang w:eastAsia="sl-SI"/>
        </w:rPr>
      </w:pPr>
      <w:r w:rsidRPr="00A657E1">
        <w:rPr>
          <w:rFonts w:ascii="Arial" w:hAnsi="Arial" w:cs="Arial"/>
        </w:rPr>
        <w:t>Omenjeni sklep Nadzornega sveta, mnenje o skladnosti Ministrstva za kmetijstvo, gozdarstvo in prehrano ter Splošni pogoji poslovanja Javnega sklada malega gospodarstva Goriške po skupinski izjemi v kmetijstvu so priloženi.</w:t>
      </w:r>
    </w:p>
    <w:p w14:paraId="754F3336" w14:textId="77777777" w:rsidR="009813AC" w:rsidRPr="002B59D5" w:rsidRDefault="009813AC" w:rsidP="009813AC">
      <w:pPr>
        <w:spacing w:after="0" w:line="240" w:lineRule="auto"/>
        <w:jc w:val="both"/>
        <w:rPr>
          <w:rFonts w:ascii="Arial" w:eastAsia="Times New Roman" w:hAnsi="Arial" w:cs="Arial"/>
          <w:i/>
          <w:u w:val="single"/>
          <w:lang w:eastAsia="sl-SI"/>
        </w:rPr>
      </w:pPr>
    </w:p>
    <w:p w14:paraId="7A6C9DB1" w14:textId="77777777" w:rsidR="009813AC" w:rsidRPr="002B59D5" w:rsidRDefault="009813AC" w:rsidP="009813AC">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RAZLOGI ZA SPREJETJE SKLEPA:</w:t>
      </w:r>
    </w:p>
    <w:p w14:paraId="33EA91E7" w14:textId="77777777" w:rsidR="009813AC" w:rsidRPr="002B59D5" w:rsidRDefault="009813AC" w:rsidP="009813AC">
      <w:pPr>
        <w:spacing w:after="0" w:line="240" w:lineRule="auto"/>
        <w:jc w:val="both"/>
        <w:rPr>
          <w:rFonts w:ascii="Arial" w:eastAsia="Times New Roman" w:hAnsi="Arial" w:cs="Arial"/>
          <w:i/>
          <w:u w:val="single"/>
          <w:lang w:eastAsia="sl-SI"/>
        </w:rPr>
      </w:pPr>
    </w:p>
    <w:p w14:paraId="24009288" w14:textId="31D65B2F" w:rsidR="009813AC" w:rsidRPr="00A657E1" w:rsidRDefault="0058273C" w:rsidP="009813AC">
      <w:pPr>
        <w:spacing w:after="0" w:line="240" w:lineRule="auto"/>
        <w:jc w:val="both"/>
        <w:rPr>
          <w:rFonts w:ascii="Arial" w:eastAsia="Times New Roman" w:hAnsi="Arial" w:cs="Arial"/>
          <w:lang w:eastAsia="sl-SI"/>
        </w:rPr>
      </w:pPr>
      <w:r w:rsidRPr="00A657E1">
        <w:rPr>
          <w:rFonts w:ascii="Arial" w:hAnsi="Arial" w:cs="Arial"/>
        </w:rPr>
        <w:t xml:space="preserve">Druga alineja 8. člena Odloka o ustanovitvi Javnega sklada malega gospodarstva Goriške (Uradne objave – časopis OKO, št. 14/03 in Uradni list RS, št. 21/16). ZJS -1 v tretji alineji 16. člena določa tudi, da nadzorni svet sprejme splošne pogoje poslovanja javnega sklada. Nadzorni svet Javnega sklada malega gospodarstva Goriške je na seji dne 21. novembra 2023 sprejel sklep št. 014-0001/2022-18, s katerim je sprejel Splošne pogoje poslovanja </w:t>
      </w:r>
      <w:r w:rsidRPr="00A657E1">
        <w:rPr>
          <w:rFonts w:ascii="Arial" w:hAnsi="Arial" w:cs="Arial"/>
        </w:rPr>
        <w:lastRenderedPageBreak/>
        <w:t>Javnega sklada malega gospodarstva Goriške po skupinski izjemi v kmetijstvu, št. 014-0002/2023-1 z dne 28. 8. 2023</w:t>
      </w:r>
    </w:p>
    <w:p w14:paraId="45024180" w14:textId="77777777" w:rsidR="009813AC" w:rsidRPr="002B59D5" w:rsidRDefault="009813AC" w:rsidP="009813AC">
      <w:pPr>
        <w:spacing w:after="0" w:line="240" w:lineRule="auto"/>
        <w:jc w:val="both"/>
        <w:rPr>
          <w:rFonts w:ascii="Arial" w:eastAsia="Times New Roman" w:hAnsi="Arial" w:cs="Arial"/>
          <w:i/>
          <w:u w:val="single"/>
          <w:lang w:eastAsia="sl-SI"/>
        </w:rPr>
      </w:pPr>
    </w:p>
    <w:p w14:paraId="02979A07" w14:textId="77777777" w:rsidR="009813AC" w:rsidRPr="002B59D5" w:rsidRDefault="009813AC" w:rsidP="009813AC">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OCENA STANJA:</w:t>
      </w:r>
    </w:p>
    <w:p w14:paraId="0CFCBFCF" w14:textId="77777777" w:rsidR="009813AC" w:rsidRPr="002B59D5" w:rsidRDefault="009813AC" w:rsidP="009813AC">
      <w:pPr>
        <w:spacing w:after="0" w:line="240" w:lineRule="auto"/>
        <w:jc w:val="both"/>
        <w:rPr>
          <w:rFonts w:ascii="Arial" w:eastAsia="Times New Roman" w:hAnsi="Arial" w:cs="Arial"/>
          <w:lang w:eastAsia="sl-SI"/>
        </w:rPr>
      </w:pPr>
    </w:p>
    <w:p w14:paraId="15A38EEC" w14:textId="7991A0FE" w:rsidR="009813AC" w:rsidRPr="002B59D5" w:rsidRDefault="0058273C" w:rsidP="009813AC">
      <w:pPr>
        <w:spacing w:after="0" w:line="240" w:lineRule="auto"/>
        <w:jc w:val="both"/>
        <w:rPr>
          <w:rFonts w:ascii="Arial" w:eastAsia="Times New Roman" w:hAnsi="Arial" w:cs="Arial"/>
          <w:lang w:eastAsia="sl-SI"/>
        </w:rPr>
      </w:pPr>
      <w:r>
        <w:rPr>
          <w:rFonts w:ascii="Arial" w:eastAsia="Times New Roman" w:hAnsi="Arial" w:cs="Arial"/>
          <w:lang w:eastAsia="sl-SI"/>
        </w:rPr>
        <w:t>/</w:t>
      </w:r>
    </w:p>
    <w:p w14:paraId="3EAEC2EF" w14:textId="77777777" w:rsidR="009813AC" w:rsidRPr="002B59D5" w:rsidRDefault="009813AC" w:rsidP="009813AC">
      <w:pPr>
        <w:spacing w:after="0" w:line="240" w:lineRule="auto"/>
        <w:jc w:val="both"/>
        <w:rPr>
          <w:rFonts w:ascii="Arial" w:eastAsia="Times New Roman" w:hAnsi="Arial" w:cs="Arial"/>
          <w:i/>
          <w:u w:val="single"/>
          <w:lang w:eastAsia="sl-SI"/>
        </w:rPr>
      </w:pPr>
    </w:p>
    <w:p w14:paraId="51792470" w14:textId="77777777" w:rsidR="009813AC" w:rsidRPr="002B59D5" w:rsidRDefault="009813AC" w:rsidP="009813AC">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CILJI IN NAČELA:</w:t>
      </w:r>
    </w:p>
    <w:p w14:paraId="2F77BFD2" w14:textId="77777777" w:rsidR="009813AC" w:rsidRPr="002B59D5" w:rsidRDefault="009813AC" w:rsidP="009813AC">
      <w:pPr>
        <w:spacing w:after="0" w:line="240" w:lineRule="auto"/>
        <w:jc w:val="both"/>
        <w:rPr>
          <w:rFonts w:ascii="Arial" w:eastAsia="Times New Roman" w:hAnsi="Arial" w:cs="Arial"/>
          <w:i/>
          <w:u w:val="single"/>
          <w:lang w:eastAsia="sl-SI"/>
        </w:rPr>
      </w:pPr>
    </w:p>
    <w:p w14:paraId="20069AAE" w14:textId="7ADC8A31" w:rsidR="009813AC" w:rsidRPr="002B59D5" w:rsidRDefault="009813AC" w:rsidP="009813AC">
      <w:pPr>
        <w:spacing w:after="0" w:line="240" w:lineRule="auto"/>
        <w:jc w:val="both"/>
        <w:rPr>
          <w:rFonts w:ascii="Arial" w:eastAsia="Times New Roman" w:hAnsi="Arial" w:cs="Arial"/>
          <w:lang w:eastAsia="sl-SI"/>
        </w:rPr>
      </w:pPr>
      <w:r>
        <w:rPr>
          <w:rFonts w:ascii="Arial" w:eastAsia="Times New Roman" w:hAnsi="Arial" w:cs="Arial"/>
          <w:lang w:eastAsia="sl-SI"/>
        </w:rPr>
        <w:t>Občina Renče-Vogrsko bo kot občina soustanoviteljica podala soglasje</w:t>
      </w:r>
      <w:r w:rsidR="006C4718">
        <w:rPr>
          <w:rFonts w:ascii="Arial" w:eastAsia="Times New Roman" w:hAnsi="Arial" w:cs="Arial"/>
          <w:lang w:eastAsia="sl-SI"/>
        </w:rPr>
        <w:t xml:space="preserve"> k Splošnim pogojem poslovanja JSMGG po skupinski izjemi v kmetijstvu</w:t>
      </w:r>
      <w:r w:rsidRPr="002B59D5">
        <w:rPr>
          <w:rFonts w:ascii="Arial" w:eastAsia="Times New Roman" w:hAnsi="Arial" w:cs="Arial"/>
          <w:lang w:eastAsia="sl-SI"/>
        </w:rPr>
        <w:t xml:space="preserve"> skladn</w:t>
      </w:r>
      <w:r>
        <w:rPr>
          <w:rFonts w:ascii="Arial" w:eastAsia="Times New Roman" w:hAnsi="Arial" w:cs="Arial"/>
          <w:lang w:eastAsia="sl-SI"/>
        </w:rPr>
        <w:t>o</w:t>
      </w:r>
      <w:r w:rsidRPr="002B59D5">
        <w:rPr>
          <w:rFonts w:ascii="Arial" w:eastAsia="Times New Roman" w:hAnsi="Arial" w:cs="Arial"/>
          <w:lang w:eastAsia="sl-SI"/>
        </w:rPr>
        <w:t xml:space="preserve"> z navedeno zakonodajo. </w:t>
      </w:r>
    </w:p>
    <w:p w14:paraId="3868D250" w14:textId="77777777" w:rsidR="009813AC" w:rsidRPr="002B59D5" w:rsidRDefault="009813AC" w:rsidP="009813AC">
      <w:pPr>
        <w:spacing w:after="0" w:line="240" w:lineRule="auto"/>
        <w:jc w:val="both"/>
        <w:rPr>
          <w:rFonts w:ascii="Arial" w:eastAsia="Times New Roman" w:hAnsi="Arial" w:cs="Arial"/>
          <w:lang w:eastAsia="sl-SI"/>
        </w:rPr>
      </w:pPr>
    </w:p>
    <w:p w14:paraId="28591D62" w14:textId="77777777" w:rsidR="009813AC" w:rsidRPr="002B59D5" w:rsidRDefault="009813AC" w:rsidP="009813AC">
      <w:pPr>
        <w:spacing w:after="0" w:line="240" w:lineRule="auto"/>
        <w:jc w:val="both"/>
        <w:rPr>
          <w:rFonts w:ascii="Arial" w:eastAsia="Times New Roman" w:hAnsi="Arial" w:cs="Arial"/>
          <w:i/>
          <w:u w:val="single"/>
          <w:lang w:eastAsia="sl-SI"/>
        </w:rPr>
      </w:pPr>
    </w:p>
    <w:p w14:paraId="7DC8F5AA" w14:textId="77777777" w:rsidR="009813AC" w:rsidRPr="002B59D5" w:rsidRDefault="009813AC" w:rsidP="009813AC">
      <w:pPr>
        <w:spacing w:after="0" w:line="240" w:lineRule="auto"/>
        <w:jc w:val="both"/>
        <w:rPr>
          <w:rFonts w:ascii="Arial" w:eastAsia="Times New Roman" w:hAnsi="Arial" w:cs="Arial"/>
          <w:i/>
          <w:u w:val="single"/>
          <w:lang w:eastAsia="sl-SI"/>
        </w:rPr>
      </w:pPr>
      <w:r w:rsidRPr="002B59D5">
        <w:rPr>
          <w:rFonts w:ascii="Arial" w:eastAsia="Times New Roman" w:hAnsi="Arial" w:cs="Arial"/>
          <w:i/>
          <w:u w:val="single"/>
          <w:lang w:eastAsia="sl-SI"/>
        </w:rPr>
        <w:t>FINANČNE IN DRUGE POSLEDICE:</w:t>
      </w:r>
    </w:p>
    <w:p w14:paraId="21857C63" w14:textId="77777777" w:rsidR="009813AC" w:rsidRPr="002B59D5" w:rsidRDefault="009813AC" w:rsidP="009813AC">
      <w:pPr>
        <w:spacing w:after="0" w:line="240" w:lineRule="auto"/>
        <w:jc w:val="both"/>
        <w:rPr>
          <w:rFonts w:ascii="Arial" w:eastAsia="Times New Roman" w:hAnsi="Arial" w:cs="Arial"/>
          <w:i/>
          <w:u w:val="single"/>
          <w:lang w:eastAsia="sl-SI"/>
        </w:rPr>
      </w:pPr>
    </w:p>
    <w:p w14:paraId="19019EBC" w14:textId="77777777" w:rsidR="009813AC" w:rsidRPr="002B59D5" w:rsidRDefault="009813AC" w:rsidP="009813AC">
      <w:pPr>
        <w:spacing w:after="0" w:line="240" w:lineRule="auto"/>
        <w:jc w:val="both"/>
        <w:rPr>
          <w:rFonts w:ascii="Arial" w:eastAsia="Times New Roman" w:hAnsi="Arial" w:cs="Arial"/>
          <w:lang w:eastAsia="sl-SI"/>
        </w:rPr>
      </w:pPr>
      <w:r w:rsidRPr="002B59D5">
        <w:rPr>
          <w:rFonts w:ascii="Arial" w:eastAsia="Times New Roman" w:hAnsi="Arial" w:cs="Arial"/>
          <w:lang w:eastAsia="sl-SI"/>
        </w:rPr>
        <w:t xml:space="preserve">Finančne posledice niso predvidene. </w:t>
      </w:r>
    </w:p>
    <w:p w14:paraId="6E3351AF" w14:textId="77777777" w:rsidR="009813AC" w:rsidRPr="002B59D5" w:rsidRDefault="009813AC" w:rsidP="009813AC">
      <w:pPr>
        <w:spacing w:after="0" w:line="240" w:lineRule="auto"/>
        <w:jc w:val="both"/>
        <w:rPr>
          <w:rFonts w:ascii="Arial" w:eastAsia="Times New Roman" w:hAnsi="Arial" w:cs="Arial"/>
          <w:lang w:eastAsia="sl-SI"/>
        </w:rPr>
      </w:pPr>
    </w:p>
    <w:p w14:paraId="41D19A0A" w14:textId="77777777" w:rsidR="009813AC" w:rsidRPr="002B59D5" w:rsidRDefault="009813AC" w:rsidP="009813AC">
      <w:pPr>
        <w:spacing w:after="0" w:line="240" w:lineRule="auto"/>
        <w:jc w:val="both"/>
        <w:rPr>
          <w:rFonts w:ascii="Arial" w:eastAsia="Times New Roman" w:hAnsi="Arial" w:cs="Arial"/>
          <w:sz w:val="20"/>
          <w:szCs w:val="20"/>
          <w:lang w:eastAsia="sl-SI"/>
        </w:rPr>
      </w:pPr>
    </w:p>
    <w:p w14:paraId="210F4807" w14:textId="77777777" w:rsidR="009813AC" w:rsidRPr="002B59D5" w:rsidRDefault="009813AC" w:rsidP="009813AC">
      <w:pPr>
        <w:spacing w:after="0" w:line="240" w:lineRule="auto"/>
        <w:jc w:val="both"/>
        <w:rPr>
          <w:rFonts w:ascii="Arial" w:eastAsia="Times New Roman" w:hAnsi="Arial" w:cs="Arial"/>
          <w:sz w:val="20"/>
          <w:szCs w:val="20"/>
          <w:lang w:eastAsia="sl-SI"/>
        </w:rPr>
      </w:pPr>
      <w:r w:rsidRPr="002B59D5">
        <w:rPr>
          <w:rFonts w:ascii="Arial" w:eastAsia="Times New Roman" w:hAnsi="Arial" w:cs="Arial"/>
          <w:sz w:val="20"/>
          <w:szCs w:val="20"/>
          <w:lang w:eastAsia="sl-SI"/>
        </w:rPr>
        <w:t>Pripravila:</w:t>
      </w:r>
    </w:p>
    <w:p w14:paraId="6F829956" w14:textId="4CFD396C" w:rsidR="003629E5" w:rsidRDefault="00F1671A" w:rsidP="009813A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Matjaž Zgonik, višji svetovalec</w:t>
      </w:r>
    </w:p>
    <w:p w14:paraId="674CB203" w14:textId="77777777" w:rsidR="003629E5" w:rsidRDefault="003629E5" w:rsidP="009813AC">
      <w:pPr>
        <w:spacing w:after="0" w:line="240" w:lineRule="auto"/>
        <w:jc w:val="both"/>
        <w:rPr>
          <w:rFonts w:ascii="Arial" w:eastAsia="Times New Roman" w:hAnsi="Arial" w:cs="Arial"/>
          <w:sz w:val="20"/>
          <w:szCs w:val="20"/>
          <w:lang w:eastAsia="sl-SI"/>
        </w:rPr>
      </w:pPr>
    </w:p>
    <w:p w14:paraId="3774D3A3" w14:textId="004161AC" w:rsidR="009813AC" w:rsidRPr="002B59D5" w:rsidRDefault="00867E5A" w:rsidP="009813A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496D8920">
          <v:rect id="_x0000_i1025" style="width:0;height:1.5pt" o:hralign="center" o:hrstd="t" o:hr="t" fillcolor="#a0a0a0" stroked="f"/>
        </w:pict>
      </w:r>
    </w:p>
    <w:p w14:paraId="17E7E8A9" w14:textId="77777777" w:rsidR="009813AC" w:rsidRDefault="009813AC" w:rsidP="009813AC">
      <w:pPr>
        <w:spacing w:after="0" w:line="240" w:lineRule="auto"/>
        <w:jc w:val="both"/>
        <w:rPr>
          <w:rFonts w:ascii="Arial" w:eastAsia="Times New Roman" w:hAnsi="Arial" w:cs="Arial"/>
          <w:sz w:val="20"/>
          <w:szCs w:val="20"/>
          <w:lang w:eastAsia="sl-SI"/>
        </w:rPr>
      </w:pPr>
    </w:p>
    <w:p w14:paraId="36D56A12" w14:textId="77777777" w:rsidR="009813AC" w:rsidRPr="002B59D5" w:rsidRDefault="009813AC" w:rsidP="009813AC">
      <w:pPr>
        <w:spacing w:after="0" w:line="240" w:lineRule="auto"/>
        <w:jc w:val="both"/>
        <w:rPr>
          <w:rFonts w:ascii="Arial" w:eastAsia="Times New Roman" w:hAnsi="Arial" w:cs="Arial"/>
          <w:sz w:val="20"/>
          <w:szCs w:val="20"/>
          <w:lang w:eastAsia="sl-SI"/>
        </w:rPr>
      </w:pPr>
      <w:r w:rsidRPr="002B59D5">
        <w:rPr>
          <w:rFonts w:ascii="Arial" w:eastAsia="Times New Roman" w:hAnsi="Arial" w:cs="Arial"/>
          <w:sz w:val="20"/>
          <w:szCs w:val="20"/>
          <w:lang w:eastAsia="sl-SI"/>
        </w:rPr>
        <w:t>Predlog sklepa:</w:t>
      </w:r>
    </w:p>
    <w:p w14:paraId="345303BD" w14:textId="77777777" w:rsidR="009813AC" w:rsidRPr="002B59D5" w:rsidRDefault="009813AC" w:rsidP="009813AC">
      <w:pPr>
        <w:spacing w:after="0" w:line="240" w:lineRule="auto"/>
        <w:jc w:val="both"/>
        <w:rPr>
          <w:rFonts w:ascii="Arial" w:eastAsia="Times New Roman" w:hAnsi="Arial" w:cs="Arial"/>
          <w:lang w:eastAsia="sl-SI"/>
        </w:rPr>
      </w:pPr>
    </w:p>
    <w:p w14:paraId="564AA7AA" w14:textId="77777777" w:rsidR="00560534" w:rsidRPr="00560534" w:rsidRDefault="00560534" w:rsidP="00560534">
      <w:pPr>
        <w:spacing w:before="120" w:after="120"/>
        <w:contextualSpacing/>
        <w:jc w:val="both"/>
        <w:rPr>
          <w:rFonts w:ascii="Arial" w:eastAsia="Arial" w:hAnsi="Arial" w:cs="Arial"/>
          <w:color w:val="000000"/>
        </w:rPr>
      </w:pPr>
      <w:r w:rsidRPr="00560534">
        <w:rPr>
          <w:rFonts w:ascii="Arial" w:hAnsi="Arial" w:cs="Arial"/>
        </w:rPr>
        <w:t xml:space="preserve">Na podlagi 2. alineje 13. člena Zakona o javnih skladih (Uradni list RS, št. 77/08, 8/10 </w:t>
      </w:r>
      <w:r w:rsidRPr="00560534">
        <w:rPr>
          <w:rFonts w:ascii="Arial" w:hAnsi="Arial" w:cs="Arial"/>
          <w:shd w:val="clear" w:color="auto" w:fill="FFFFFF"/>
        </w:rPr>
        <w:t>– ZSKZ-B</w:t>
      </w:r>
      <w:r w:rsidRPr="00560534">
        <w:rPr>
          <w:rFonts w:ascii="Arial" w:hAnsi="Arial" w:cs="Arial"/>
        </w:rPr>
        <w:t xml:space="preserve">, </w:t>
      </w:r>
      <w:r w:rsidRPr="00560534">
        <w:rPr>
          <w:rFonts w:ascii="Arial" w:hAnsi="Arial" w:cs="Arial"/>
          <w:shd w:val="clear" w:color="auto" w:fill="FFFFFF"/>
        </w:rPr>
        <w:t>61/20 – ZDLGPE in 206/21 – ZDUPŠOP</w:t>
      </w:r>
      <w:r w:rsidRPr="00560534">
        <w:rPr>
          <w:rFonts w:ascii="Arial" w:hAnsi="Arial" w:cs="Arial"/>
        </w:rPr>
        <w:t xml:space="preserve">), 2. alineje 8. člena Odloka o ustanovitvi Javnega sklada malega gospodarstva Goriške (Uradne objave – časopis OKO, št. 14/03 in Uradni list RS, št. 21/16) in </w:t>
      </w:r>
      <w:r w:rsidRPr="00560534">
        <w:rPr>
          <w:rFonts w:ascii="Arial" w:eastAsia="Arial" w:hAnsi="Arial" w:cs="Arial"/>
          <w:color w:val="000000"/>
        </w:rPr>
        <w:t xml:space="preserve">18. člena Statuta Občine Renče — Vogrsko </w:t>
      </w:r>
      <w:r w:rsidRPr="00560534">
        <w:rPr>
          <w:rFonts w:ascii="Arial" w:hAnsi="Arial" w:cs="Arial"/>
        </w:rPr>
        <w:t>(Uradni list RS, št. 22/12 – uradno prečiščeno besedilo, 88/15 in 14/18)</w:t>
      </w:r>
      <w:r w:rsidRPr="00560534">
        <w:rPr>
          <w:rFonts w:ascii="Arial" w:eastAsia="Arial" w:hAnsi="Arial" w:cs="Arial"/>
          <w:color w:val="000000"/>
        </w:rPr>
        <w:t>, je Občinski svet Občine Renče — Vogrsko na seji dne ______________ sprejel naslednji</w:t>
      </w:r>
    </w:p>
    <w:p w14:paraId="090F1887" w14:textId="77777777" w:rsidR="00560534" w:rsidRPr="00560534" w:rsidRDefault="00560534" w:rsidP="00560534">
      <w:pPr>
        <w:jc w:val="both"/>
        <w:rPr>
          <w:rFonts w:ascii="Arial" w:hAnsi="Arial" w:cs="Arial"/>
        </w:rPr>
      </w:pPr>
    </w:p>
    <w:p w14:paraId="026A7DC9" w14:textId="77777777" w:rsidR="00560534" w:rsidRPr="00560534" w:rsidRDefault="00560534" w:rsidP="00560534">
      <w:pPr>
        <w:spacing w:line="213" w:lineRule="exact"/>
        <w:rPr>
          <w:rFonts w:ascii="Arial" w:eastAsia="Times New Roman" w:hAnsi="Arial" w:cs="Arial"/>
          <w:color w:val="000000"/>
        </w:rPr>
      </w:pPr>
    </w:p>
    <w:p w14:paraId="4A6826D1" w14:textId="77777777" w:rsidR="00560534" w:rsidRPr="00560534" w:rsidRDefault="00560534" w:rsidP="00560534">
      <w:pPr>
        <w:spacing w:line="0" w:lineRule="atLeast"/>
        <w:ind w:left="4000"/>
        <w:rPr>
          <w:rFonts w:ascii="Arial" w:eastAsia="Arial" w:hAnsi="Arial" w:cs="Arial"/>
          <w:color w:val="000000"/>
        </w:rPr>
      </w:pPr>
      <w:r w:rsidRPr="00560534">
        <w:rPr>
          <w:rFonts w:ascii="Arial" w:eastAsia="Arial" w:hAnsi="Arial" w:cs="Arial"/>
          <w:color w:val="000000"/>
        </w:rPr>
        <w:t>S K L E P</w:t>
      </w:r>
    </w:p>
    <w:p w14:paraId="7FC5C4F8" w14:textId="77777777" w:rsidR="00560534" w:rsidRPr="00560534" w:rsidRDefault="00560534" w:rsidP="00560534">
      <w:pPr>
        <w:spacing w:line="235" w:lineRule="auto"/>
        <w:rPr>
          <w:rFonts w:ascii="Arial" w:eastAsia="Times New Roman" w:hAnsi="Arial" w:cs="Arial"/>
          <w:color w:val="000000"/>
        </w:rPr>
      </w:pPr>
    </w:p>
    <w:p w14:paraId="612259A6" w14:textId="77777777" w:rsidR="00560534" w:rsidRPr="00560534" w:rsidRDefault="00560534" w:rsidP="00560534">
      <w:pPr>
        <w:spacing w:line="235" w:lineRule="auto"/>
        <w:jc w:val="center"/>
        <w:rPr>
          <w:rFonts w:ascii="Arial" w:eastAsia="Arial" w:hAnsi="Arial" w:cs="Arial"/>
          <w:color w:val="000000"/>
        </w:rPr>
      </w:pPr>
      <w:r w:rsidRPr="00560534">
        <w:rPr>
          <w:rFonts w:ascii="Arial" w:eastAsia="Arial" w:hAnsi="Arial" w:cs="Arial"/>
          <w:color w:val="000000"/>
        </w:rPr>
        <w:t>1.</w:t>
      </w:r>
    </w:p>
    <w:p w14:paraId="7DD6235F" w14:textId="77777777" w:rsidR="00560534" w:rsidRPr="00560534" w:rsidRDefault="00560534" w:rsidP="00560534">
      <w:pPr>
        <w:spacing w:line="235" w:lineRule="auto"/>
        <w:jc w:val="center"/>
        <w:rPr>
          <w:rFonts w:ascii="Arial" w:eastAsia="Arial" w:hAnsi="Arial" w:cs="Arial"/>
          <w:color w:val="000000"/>
        </w:rPr>
      </w:pPr>
    </w:p>
    <w:p w14:paraId="1B17ED33" w14:textId="77777777" w:rsidR="00560534" w:rsidRPr="00560534" w:rsidRDefault="00560534" w:rsidP="00560534">
      <w:pPr>
        <w:jc w:val="both"/>
        <w:rPr>
          <w:rFonts w:ascii="Arial" w:hAnsi="Arial" w:cs="Arial"/>
        </w:rPr>
      </w:pPr>
      <w:r w:rsidRPr="00560534">
        <w:rPr>
          <w:rFonts w:ascii="Arial" w:hAnsi="Arial" w:cs="Arial"/>
        </w:rPr>
        <w:t xml:space="preserve">Občinski svet Občine </w:t>
      </w:r>
      <w:r w:rsidRPr="00560534">
        <w:rPr>
          <w:rFonts w:ascii="Arial" w:eastAsia="Arial" w:hAnsi="Arial" w:cs="Arial"/>
          <w:color w:val="000000"/>
        </w:rPr>
        <w:t>Renče — Vogrsko</w:t>
      </w:r>
      <w:r w:rsidRPr="00560534">
        <w:rPr>
          <w:rFonts w:ascii="Arial" w:hAnsi="Arial" w:cs="Arial"/>
        </w:rPr>
        <w:t xml:space="preserve"> daje soglasje k Splošnim pogojem poslovanja Javnega sklada malega gospodarstva Goriške po skupinski izjemi v kmetijstvu, št. 014-0002/2023-1 z dne 28. 8. 2023</w:t>
      </w:r>
    </w:p>
    <w:p w14:paraId="224A46B0" w14:textId="77777777" w:rsidR="009813AC" w:rsidRPr="00560534" w:rsidRDefault="009813AC" w:rsidP="009813AC">
      <w:pPr>
        <w:spacing w:after="0" w:line="240" w:lineRule="auto"/>
        <w:jc w:val="both"/>
        <w:rPr>
          <w:rFonts w:ascii="Arial" w:eastAsia="Times New Roman" w:hAnsi="Arial" w:cs="Arial"/>
          <w:lang w:eastAsia="sl-SI"/>
        </w:rPr>
      </w:pPr>
    </w:p>
    <w:p w14:paraId="168691C0" w14:textId="77777777" w:rsidR="009813AC" w:rsidRPr="00560534" w:rsidRDefault="009813AC" w:rsidP="009813AC">
      <w:pPr>
        <w:spacing w:after="0" w:line="240" w:lineRule="auto"/>
        <w:jc w:val="center"/>
        <w:rPr>
          <w:rFonts w:ascii="Arial" w:eastAsia="Times New Roman" w:hAnsi="Arial" w:cs="Arial"/>
          <w:lang w:eastAsia="sl-SI"/>
        </w:rPr>
      </w:pPr>
      <w:r w:rsidRPr="00560534">
        <w:rPr>
          <w:rFonts w:ascii="Arial" w:eastAsia="Times New Roman" w:hAnsi="Arial" w:cs="Arial"/>
          <w:lang w:eastAsia="sl-SI"/>
        </w:rPr>
        <w:t>2.</w:t>
      </w:r>
    </w:p>
    <w:p w14:paraId="439234FD" w14:textId="77777777" w:rsidR="009813AC" w:rsidRPr="00560534" w:rsidRDefault="009813AC" w:rsidP="009813AC">
      <w:pPr>
        <w:spacing w:after="0" w:line="240" w:lineRule="auto"/>
        <w:jc w:val="both"/>
        <w:rPr>
          <w:rFonts w:ascii="Arial" w:eastAsia="Times New Roman" w:hAnsi="Arial" w:cs="Arial"/>
          <w:lang w:eastAsia="sl-SI"/>
        </w:rPr>
      </w:pPr>
      <w:r w:rsidRPr="00560534">
        <w:rPr>
          <w:rFonts w:ascii="Arial" w:eastAsia="Times New Roman" w:hAnsi="Arial" w:cs="Arial"/>
          <w:lang w:eastAsia="sl-SI"/>
        </w:rPr>
        <w:t>Ta sklep začne veljati takoj.</w:t>
      </w:r>
    </w:p>
    <w:p w14:paraId="5B079743" w14:textId="77777777" w:rsidR="009813AC" w:rsidRPr="00560534" w:rsidRDefault="009813AC" w:rsidP="009813AC">
      <w:pPr>
        <w:spacing w:after="0" w:line="240" w:lineRule="auto"/>
        <w:jc w:val="both"/>
        <w:rPr>
          <w:rFonts w:ascii="Arial" w:eastAsia="Times New Roman" w:hAnsi="Arial" w:cs="Arial"/>
          <w:lang w:eastAsia="sl-SI"/>
        </w:rPr>
      </w:pPr>
      <w:r w:rsidRPr="00560534">
        <w:rPr>
          <w:rFonts w:ascii="Arial" w:eastAsia="Times New Roman" w:hAnsi="Arial" w:cs="Arial"/>
          <w:lang w:eastAsia="sl-SI"/>
        </w:rPr>
        <w:t xml:space="preserve">            </w:t>
      </w:r>
      <w:r w:rsidRPr="00560534">
        <w:rPr>
          <w:rFonts w:ascii="Arial" w:eastAsia="Times New Roman" w:hAnsi="Arial" w:cs="Arial"/>
          <w:lang w:eastAsia="sl-SI"/>
        </w:rPr>
        <w:tab/>
      </w:r>
      <w:r w:rsidRPr="00560534">
        <w:rPr>
          <w:rFonts w:ascii="Arial" w:eastAsia="Times New Roman" w:hAnsi="Arial" w:cs="Arial"/>
          <w:lang w:eastAsia="sl-SI"/>
        </w:rPr>
        <w:tab/>
      </w:r>
      <w:r w:rsidRPr="00560534">
        <w:rPr>
          <w:rFonts w:ascii="Arial" w:eastAsia="Times New Roman" w:hAnsi="Arial" w:cs="Arial"/>
          <w:lang w:eastAsia="sl-SI"/>
        </w:rPr>
        <w:tab/>
      </w:r>
      <w:r w:rsidRPr="00560534">
        <w:rPr>
          <w:rFonts w:ascii="Arial" w:eastAsia="Times New Roman" w:hAnsi="Arial" w:cs="Arial"/>
          <w:lang w:eastAsia="sl-SI"/>
        </w:rPr>
        <w:tab/>
      </w:r>
      <w:r w:rsidRPr="00560534">
        <w:rPr>
          <w:rFonts w:ascii="Arial" w:eastAsia="Times New Roman" w:hAnsi="Arial" w:cs="Arial"/>
          <w:lang w:eastAsia="sl-SI"/>
        </w:rPr>
        <w:tab/>
      </w:r>
      <w:r w:rsidRPr="00560534">
        <w:rPr>
          <w:rFonts w:ascii="Arial" w:eastAsia="Times New Roman" w:hAnsi="Arial" w:cs="Arial"/>
          <w:lang w:eastAsia="sl-SI"/>
        </w:rPr>
        <w:tab/>
      </w:r>
      <w:r w:rsidRPr="00560534">
        <w:rPr>
          <w:rFonts w:ascii="Arial" w:eastAsia="Times New Roman" w:hAnsi="Arial" w:cs="Arial"/>
          <w:lang w:eastAsia="sl-SI"/>
        </w:rPr>
        <w:tab/>
      </w:r>
      <w:r w:rsidRPr="00560534">
        <w:rPr>
          <w:rFonts w:ascii="Arial" w:eastAsia="Times New Roman" w:hAnsi="Arial" w:cs="Arial"/>
          <w:lang w:eastAsia="sl-SI"/>
        </w:rPr>
        <w:tab/>
        <w:t xml:space="preserve"> </w:t>
      </w:r>
    </w:p>
    <w:p w14:paraId="4D42DEDF" w14:textId="77777777" w:rsidR="009813AC" w:rsidRPr="00560534" w:rsidRDefault="009813AC" w:rsidP="009813AC">
      <w:pPr>
        <w:spacing w:after="0" w:line="240" w:lineRule="auto"/>
        <w:ind w:left="5664" w:firstLine="708"/>
        <w:jc w:val="both"/>
        <w:rPr>
          <w:rFonts w:ascii="Arial" w:eastAsia="Times New Roman" w:hAnsi="Arial" w:cs="Arial"/>
          <w:lang w:eastAsia="sl-SI"/>
        </w:rPr>
      </w:pPr>
      <w:r w:rsidRPr="00560534">
        <w:rPr>
          <w:rFonts w:ascii="Arial" w:eastAsia="Times New Roman" w:hAnsi="Arial" w:cs="Arial"/>
          <w:lang w:eastAsia="sl-SI"/>
        </w:rPr>
        <w:t>Tarik Žigon</w:t>
      </w:r>
    </w:p>
    <w:p w14:paraId="196D02AE" w14:textId="77777777" w:rsidR="009813AC" w:rsidRPr="00560534" w:rsidRDefault="009813AC" w:rsidP="009813AC">
      <w:pPr>
        <w:spacing w:after="0" w:line="240" w:lineRule="auto"/>
        <w:ind w:left="5664" w:firstLine="708"/>
        <w:jc w:val="both"/>
        <w:rPr>
          <w:rFonts w:ascii="Arial" w:eastAsia="Times New Roman" w:hAnsi="Arial" w:cs="Arial"/>
          <w:lang w:eastAsia="sl-SI"/>
        </w:rPr>
      </w:pPr>
      <w:r w:rsidRPr="00560534">
        <w:rPr>
          <w:rFonts w:ascii="Arial" w:eastAsia="Times New Roman" w:hAnsi="Arial" w:cs="Arial"/>
          <w:lang w:eastAsia="sl-SI"/>
        </w:rPr>
        <w:t xml:space="preserve">   ŽUPAN</w:t>
      </w:r>
    </w:p>
    <w:p w14:paraId="060C95BF" w14:textId="77777777" w:rsidR="009813AC" w:rsidRPr="00560534" w:rsidRDefault="009813AC" w:rsidP="009813AC">
      <w:pPr>
        <w:spacing w:after="0" w:line="240" w:lineRule="auto"/>
        <w:jc w:val="both"/>
        <w:rPr>
          <w:rFonts w:ascii="Arial" w:eastAsia="Times New Roman" w:hAnsi="Arial" w:cs="Arial"/>
          <w:lang w:eastAsia="sl-SI"/>
        </w:rPr>
      </w:pPr>
      <w:r w:rsidRPr="00560534">
        <w:rPr>
          <w:rFonts w:ascii="Arial" w:eastAsia="Times New Roman" w:hAnsi="Arial" w:cs="Arial"/>
          <w:lang w:eastAsia="sl-SI"/>
        </w:rPr>
        <w:t>Številka: ________</w:t>
      </w:r>
    </w:p>
    <w:p w14:paraId="2BD96D45" w14:textId="77777777" w:rsidR="009813AC" w:rsidRPr="00560534" w:rsidRDefault="009813AC" w:rsidP="009813AC">
      <w:pPr>
        <w:spacing w:after="0" w:line="240" w:lineRule="auto"/>
        <w:jc w:val="both"/>
        <w:rPr>
          <w:rFonts w:ascii="Arial" w:eastAsia="Times New Roman" w:hAnsi="Arial" w:cs="Arial"/>
          <w:lang w:eastAsia="sl-SI"/>
        </w:rPr>
      </w:pPr>
      <w:r w:rsidRPr="00560534">
        <w:rPr>
          <w:rFonts w:ascii="Arial" w:eastAsia="Times New Roman" w:hAnsi="Arial" w:cs="Arial"/>
          <w:lang w:eastAsia="sl-SI"/>
        </w:rPr>
        <w:t>Bukovica, _______</w:t>
      </w:r>
      <w:r w:rsidRPr="00560534">
        <w:rPr>
          <w:rFonts w:ascii="Arial" w:eastAsia="Times New Roman" w:hAnsi="Arial" w:cs="Arial"/>
          <w:lang w:eastAsia="sl-SI"/>
        </w:rPr>
        <w:tab/>
      </w:r>
    </w:p>
    <w:p w14:paraId="75C7D5BF" w14:textId="77777777" w:rsidR="009813AC" w:rsidRDefault="009813AC" w:rsidP="009813AC"/>
    <w:p w14:paraId="5F2580F1" w14:textId="77777777" w:rsidR="00C5759D" w:rsidRDefault="00C5759D"/>
    <w:sectPr w:rsidR="00C5759D" w:rsidSect="00415238">
      <w:headerReference w:type="first" r:id="rId7"/>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D0A089" w14:textId="77777777" w:rsidR="00AC273E" w:rsidRDefault="00083D83">
      <w:pPr>
        <w:spacing w:after="0" w:line="240" w:lineRule="auto"/>
      </w:pPr>
      <w:r>
        <w:separator/>
      </w:r>
    </w:p>
  </w:endnote>
  <w:endnote w:type="continuationSeparator" w:id="0">
    <w:p w14:paraId="4F0C9FA6" w14:textId="77777777" w:rsidR="00AC273E" w:rsidRDefault="0008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9BBF1" w14:textId="77777777" w:rsidR="00AC273E" w:rsidRDefault="00083D83">
      <w:pPr>
        <w:spacing w:after="0" w:line="240" w:lineRule="auto"/>
      </w:pPr>
      <w:r>
        <w:separator/>
      </w:r>
    </w:p>
  </w:footnote>
  <w:footnote w:type="continuationSeparator" w:id="0">
    <w:p w14:paraId="4DFDFAB5" w14:textId="77777777" w:rsidR="00AC273E" w:rsidRDefault="0008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FFEF2" w14:textId="48579930" w:rsidR="00560534" w:rsidRPr="00CE0606" w:rsidRDefault="00277D88" w:rsidP="00B426EB">
    <w:pPr>
      <w:tabs>
        <w:tab w:val="center" w:pos="4536"/>
        <w:tab w:val="right" w:pos="9072"/>
      </w:tabs>
      <w:jc w:val="right"/>
      <w:rPr>
        <w:rFonts w:ascii="Arial" w:hAnsi="Arial" w:cs="Arial"/>
        <w:color w:val="999999"/>
        <w:sz w:val="36"/>
        <w:szCs w:val="36"/>
      </w:rPr>
    </w:pPr>
    <w:r>
      <w:rPr>
        <w:rFonts w:ascii="Arial" w:hAnsi="Arial" w:cs="Arial"/>
        <w:color w:val="999999"/>
        <w:sz w:val="36"/>
        <w:szCs w:val="36"/>
      </w:rPr>
      <w:t>11</w:t>
    </w:r>
    <w:r w:rsidR="005C3BFF" w:rsidRPr="00CE0606">
      <w:rPr>
        <w:rFonts w:ascii="Arial" w:hAnsi="Arial" w:cs="Arial"/>
        <w:color w:val="999999"/>
        <w:sz w:val="36"/>
        <w:szCs w:val="36"/>
      </w:rPr>
      <w:t xml:space="preserve">. </w:t>
    </w:r>
    <w:r w:rsidR="005C3BFF" w:rsidRPr="00CE0606">
      <w:rPr>
        <w:rFonts w:ascii="Arial" w:hAnsi="Arial" w:cs="Arial"/>
        <w:color w:val="999999"/>
        <w:sz w:val="36"/>
        <w:szCs w:val="36"/>
      </w:rPr>
      <w:t>redna seja</w:t>
    </w:r>
    <w:r w:rsidR="005C3BFF" w:rsidRPr="00CE0606">
      <w:rPr>
        <w:rFonts w:ascii="Arial" w:hAnsi="Arial" w:cs="Arial"/>
        <w:color w:val="999999"/>
        <w:sz w:val="36"/>
        <w:szCs w:val="36"/>
      </w:rPr>
      <w:tab/>
    </w:r>
    <w:r w:rsidR="005C3BFF" w:rsidRPr="00CE0606">
      <w:rPr>
        <w:rFonts w:ascii="Arial" w:hAnsi="Arial" w:cs="Arial"/>
        <w:color w:val="999999"/>
        <w:sz w:val="36"/>
        <w:szCs w:val="36"/>
      </w:rPr>
      <w:tab/>
    </w:r>
    <w:r w:rsidR="00867E5A">
      <w:rPr>
        <w:rFonts w:ascii="Arial" w:hAnsi="Arial" w:cs="Arial"/>
        <w:color w:val="999999"/>
        <w:sz w:val="36"/>
        <w:szCs w:val="36"/>
      </w:rPr>
      <w:t>5</w:t>
    </w:r>
    <w:r w:rsidR="005C3BFF" w:rsidRPr="00CE0606">
      <w:rPr>
        <w:rFonts w:ascii="Arial" w:hAnsi="Arial" w:cs="Arial"/>
        <w:color w:val="999999"/>
        <w:sz w:val="36"/>
        <w:szCs w:val="36"/>
      </w:rPr>
      <w:t>. točka</w:t>
    </w:r>
  </w:p>
  <w:p w14:paraId="13C43573" w14:textId="77777777" w:rsidR="00560534" w:rsidRDefault="005605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09335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AC"/>
    <w:rsid w:val="00083D83"/>
    <w:rsid w:val="00117EF5"/>
    <w:rsid w:val="00277D88"/>
    <w:rsid w:val="003629E5"/>
    <w:rsid w:val="003815A6"/>
    <w:rsid w:val="005254E1"/>
    <w:rsid w:val="00560534"/>
    <w:rsid w:val="0058273C"/>
    <w:rsid w:val="005A442D"/>
    <w:rsid w:val="005C3BFF"/>
    <w:rsid w:val="006C4718"/>
    <w:rsid w:val="007635C1"/>
    <w:rsid w:val="007C4AF4"/>
    <w:rsid w:val="0083090E"/>
    <w:rsid w:val="00843C34"/>
    <w:rsid w:val="00867E5A"/>
    <w:rsid w:val="00902DD6"/>
    <w:rsid w:val="00933DEF"/>
    <w:rsid w:val="00954753"/>
    <w:rsid w:val="009813AC"/>
    <w:rsid w:val="00A16196"/>
    <w:rsid w:val="00A30D15"/>
    <w:rsid w:val="00A657E1"/>
    <w:rsid w:val="00A95948"/>
    <w:rsid w:val="00AC273E"/>
    <w:rsid w:val="00BB7F83"/>
    <w:rsid w:val="00C5759D"/>
    <w:rsid w:val="00C86259"/>
    <w:rsid w:val="00CA42A1"/>
    <w:rsid w:val="00CE0606"/>
    <w:rsid w:val="00D15B10"/>
    <w:rsid w:val="00F1671A"/>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01E0A7"/>
  <w15:chartTrackingRefBased/>
  <w15:docId w15:val="{19FF5266-C466-4497-A7D8-832A15DC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13A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813AC"/>
    <w:pPr>
      <w:tabs>
        <w:tab w:val="center" w:pos="4536"/>
        <w:tab w:val="right" w:pos="9072"/>
      </w:tabs>
      <w:spacing w:after="0" w:line="240" w:lineRule="auto"/>
    </w:pPr>
  </w:style>
  <w:style w:type="character" w:customStyle="1" w:styleId="GlavaZnak">
    <w:name w:val="Glava Znak"/>
    <w:basedOn w:val="Privzetapisavaodstavka"/>
    <w:link w:val="Glava"/>
    <w:uiPriority w:val="99"/>
    <w:rsid w:val="009813AC"/>
  </w:style>
  <w:style w:type="paragraph" w:styleId="Noga">
    <w:name w:val="footer"/>
    <w:basedOn w:val="Navaden"/>
    <w:link w:val="NogaZnak"/>
    <w:uiPriority w:val="99"/>
    <w:unhideWhenUsed/>
    <w:rsid w:val="00CE0606"/>
    <w:pPr>
      <w:tabs>
        <w:tab w:val="center" w:pos="4536"/>
        <w:tab w:val="right" w:pos="9072"/>
      </w:tabs>
      <w:spacing w:after="0" w:line="240" w:lineRule="auto"/>
    </w:pPr>
  </w:style>
  <w:style w:type="character" w:customStyle="1" w:styleId="NogaZnak">
    <w:name w:val="Noga Znak"/>
    <w:basedOn w:val="Privzetapisavaodstavka"/>
    <w:link w:val="Noga"/>
    <w:uiPriority w:val="99"/>
    <w:rsid w:val="00CE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3</cp:revision>
  <dcterms:created xsi:type="dcterms:W3CDTF">2024-04-23T09:49:00Z</dcterms:created>
  <dcterms:modified xsi:type="dcterms:W3CDTF">2024-05-21T09:41:00Z</dcterms:modified>
</cp:coreProperties>
</file>