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E60" w:rsidRPr="00D551C0" w:rsidRDefault="00355E60" w:rsidP="00355E60">
      <w:pPr>
        <w:jc w:val="both"/>
        <w:rPr>
          <w:rFonts w:ascii="Arial" w:hAnsi="Arial" w:cs="Arial"/>
          <w:b/>
          <w:sz w:val="20"/>
          <w:szCs w:val="20"/>
        </w:rPr>
      </w:pPr>
      <w:r w:rsidRPr="00D551C0">
        <w:rPr>
          <w:rFonts w:ascii="Arial" w:hAnsi="Arial" w:cs="Arial"/>
          <w:b/>
          <w:sz w:val="20"/>
          <w:szCs w:val="20"/>
        </w:rPr>
        <w:t>OBČINA RENČE-VOGRSKO</w:t>
      </w:r>
      <w:r w:rsidRPr="00D551C0">
        <w:rPr>
          <w:rFonts w:ascii="Arial" w:hAnsi="Arial" w:cs="Arial"/>
          <w:b/>
          <w:sz w:val="20"/>
          <w:szCs w:val="20"/>
        </w:rPr>
        <w:tab/>
      </w:r>
      <w:r w:rsidRPr="00D551C0">
        <w:rPr>
          <w:rFonts w:ascii="Arial" w:hAnsi="Arial" w:cs="Arial"/>
          <w:b/>
          <w:sz w:val="20"/>
          <w:szCs w:val="20"/>
        </w:rPr>
        <w:tab/>
      </w:r>
      <w:r w:rsidRPr="00D551C0">
        <w:rPr>
          <w:rFonts w:ascii="Arial" w:hAnsi="Arial" w:cs="Arial"/>
          <w:b/>
          <w:sz w:val="20"/>
          <w:szCs w:val="20"/>
        </w:rPr>
        <w:tab/>
      </w:r>
      <w:r w:rsidRPr="00D551C0">
        <w:rPr>
          <w:rFonts w:ascii="Arial" w:hAnsi="Arial" w:cs="Arial"/>
          <w:b/>
          <w:sz w:val="20"/>
          <w:szCs w:val="20"/>
        </w:rPr>
        <w:tab/>
      </w:r>
      <w:r w:rsidRPr="00D551C0">
        <w:rPr>
          <w:rFonts w:ascii="Arial" w:hAnsi="Arial" w:cs="Arial"/>
          <w:b/>
          <w:sz w:val="20"/>
          <w:szCs w:val="20"/>
        </w:rPr>
        <w:tab/>
      </w:r>
      <w:r w:rsidRPr="00D551C0">
        <w:rPr>
          <w:rFonts w:ascii="Arial" w:hAnsi="Arial" w:cs="Arial"/>
          <w:b/>
          <w:sz w:val="20"/>
          <w:szCs w:val="20"/>
        </w:rPr>
        <w:tab/>
      </w:r>
      <w:r w:rsidRPr="00D551C0">
        <w:rPr>
          <w:rFonts w:ascii="Arial" w:hAnsi="Arial" w:cs="Arial"/>
          <w:b/>
          <w:sz w:val="20"/>
          <w:szCs w:val="20"/>
        </w:rPr>
        <w:tab/>
        <w:t xml:space="preserve">           </w:t>
      </w:r>
      <w:r>
        <w:rPr>
          <w:rFonts w:ascii="Arial" w:hAnsi="Arial" w:cs="Arial"/>
          <w:b/>
          <w:sz w:val="20"/>
          <w:szCs w:val="20"/>
        </w:rPr>
        <w:t>PREDLOG</w:t>
      </w:r>
      <w:r w:rsidRPr="00D551C0">
        <w:rPr>
          <w:rFonts w:ascii="Arial" w:hAnsi="Arial" w:cs="Arial"/>
          <w:b/>
          <w:sz w:val="20"/>
          <w:szCs w:val="20"/>
        </w:rPr>
        <w:t xml:space="preserve">       </w:t>
      </w:r>
    </w:p>
    <w:p w:rsidR="00355E60" w:rsidRPr="00D551C0" w:rsidRDefault="00355E60" w:rsidP="00355E60">
      <w:pPr>
        <w:jc w:val="both"/>
        <w:rPr>
          <w:rFonts w:ascii="Arial" w:hAnsi="Arial" w:cs="Arial"/>
          <w:b/>
          <w:color w:val="000000"/>
          <w:sz w:val="20"/>
          <w:szCs w:val="20"/>
        </w:rPr>
      </w:pPr>
      <w:r w:rsidRPr="00D551C0">
        <w:rPr>
          <w:rFonts w:ascii="Arial" w:hAnsi="Arial" w:cs="Arial"/>
          <w:b/>
          <w:sz w:val="20"/>
          <w:szCs w:val="20"/>
        </w:rPr>
        <w:t>OBČINSKI SVET</w:t>
      </w:r>
      <w:r w:rsidRPr="00D551C0">
        <w:rPr>
          <w:rFonts w:ascii="Arial" w:hAnsi="Arial" w:cs="Arial"/>
          <w:b/>
          <w:sz w:val="20"/>
          <w:szCs w:val="20"/>
        </w:rPr>
        <w:tab/>
      </w:r>
      <w:r w:rsidRPr="00D551C0">
        <w:rPr>
          <w:rFonts w:ascii="Arial" w:hAnsi="Arial" w:cs="Arial"/>
          <w:b/>
          <w:sz w:val="20"/>
          <w:szCs w:val="20"/>
        </w:rPr>
        <w:tab/>
      </w:r>
      <w:r w:rsidRPr="00D551C0">
        <w:rPr>
          <w:rFonts w:ascii="Arial" w:hAnsi="Arial" w:cs="Arial"/>
          <w:b/>
          <w:sz w:val="20"/>
          <w:szCs w:val="20"/>
        </w:rPr>
        <w:tab/>
      </w:r>
      <w:r w:rsidRPr="00D551C0">
        <w:rPr>
          <w:rFonts w:ascii="Arial" w:hAnsi="Arial" w:cs="Arial"/>
          <w:b/>
          <w:sz w:val="20"/>
          <w:szCs w:val="20"/>
        </w:rPr>
        <w:tab/>
      </w:r>
      <w:r w:rsidRPr="00D551C0">
        <w:rPr>
          <w:rFonts w:ascii="Arial" w:hAnsi="Arial" w:cs="Arial"/>
          <w:b/>
          <w:sz w:val="20"/>
          <w:szCs w:val="20"/>
        </w:rPr>
        <w:tab/>
      </w:r>
      <w:r w:rsidRPr="00D551C0">
        <w:rPr>
          <w:rFonts w:ascii="Arial" w:hAnsi="Arial" w:cs="Arial"/>
          <w:b/>
          <w:sz w:val="20"/>
          <w:szCs w:val="20"/>
        </w:rPr>
        <w:tab/>
      </w:r>
      <w:r w:rsidRPr="00D551C0">
        <w:rPr>
          <w:rFonts w:ascii="Arial" w:hAnsi="Arial" w:cs="Arial"/>
          <w:b/>
          <w:color w:val="00CCFF"/>
          <w:sz w:val="20"/>
          <w:szCs w:val="20"/>
        </w:rPr>
        <w:t xml:space="preserve">                                </w:t>
      </w:r>
    </w:p>
    <w:p w:rsidR="00355E60" w:rsidRPr="00D551C0" w:rsidRDefault="00355E60" w:rsidP="00355E60">
      <w:pPr>
        <w:ind w:left="3540" w:firstLine="708"/>
        <w:jc w:val="both"/>
        <w:rPr>
          <w:rFonts w:ascii="Arial" w:hAnsi="Arial" w:cs="Arial"/>
          <w:color w:val="FF0000"/>
          <w:sz w:val="18"/>
          <w:szCs w:val="18"/>
        </w:rPr>
      </w:pPr>
      <w:r w:rsidRPr="00D551C0">
        <w:rPr>
          <w:rFonts w:ascii="Arial" w:hAnsi="Arial" w:cs="Arial"/>
          <w:color w:val="FF0000"/>
          <w:sz w:val="18"/>
          <w:szCs w:val="18"/>
        </w:rPr>
        <w:t xml:space="preserve">               </w:t>
      </w:r>
    </w:p>
    <w:p w:rsidR="00355E60" w:rsidRPr="00D551C0" w:rsidRDefault="00355E60" w:rsidP="00355E60">
      <w:pPr>
        <w:jc w:val="both"/>
        <w:rPr>
          <w:rFonts w:ascii="Arial" w:hAnsi="Arial" w:cs="Arial"/>
          <w:sz w:val="22"/>
          <w:szCs w:val="22"/>
        </w:rPr>
      </w:pPr>
    </w:p>
    <w:p w:rsidR="00355E60" w:rsidRPr="00D551C0" w:rsidRDefault="00355E60" w:rsidP="00355E60">
      <w:pPr>
        <w:jc w:val="both"/>
        <w:rPr>
          <w:rFonts w:ascii="Arial" w:hAnsi="Arial" w:cs="Arial"/>
          <w:color w:val="FF0000"/>
          <w:sz w:val="22"/>
          <w:szCs w:val="22"/>
        </w:rPr>
      </w:pPr>
      <w:r>
        <w:rPr>
          <w:rFonts w:ascii="Arial" w:hAnsi="Arial" w:cs="Arial"/>
          <w:i/>
          <w:sz w:val="22"/>
          <w:szCs w:val="22"/>
          <w:u w:val="single"/>
        </w:rPr>
        <w:t>NASLOV</w:t>
      </w:r>
      <w:r w:rsidRPr="00D551C0">
        <w:rPr>
          <w:rFonts w:ascii="Arial" w:hAnsi="Arial" w:cs="Arial"/>
          <w:i/>
          <w:sz w:val="22"/>
          <w:szCs w:val="22"/>
          <w:u w:val="single"/>
        </w:rPr>
        <w:t>:</w:t>
      </w:r>
      <w:r w:rsidRPr="00D551C0">
        <w:rPr>
          <w:rFonts w:ascii="Arial" w:hAnsi="Arial" w:cs="Arial"/>
          <w:sz w:val="22"/>
          <w:szCs w:val="22"/>
        </w:rPr>
        <w:t xml:space="preserve">  </w:t>
      </w:r>
    </w:p>
    <w:p w:rsidR="00355E60" w:rsidRPr="00D551C0" w:rsidRDefault="00355E60" w:rsidP="00355E60">
      <w:pPr>
        <w:jc w:val="both"/>
        <w:rPr>
          <w:rFonts w:ascii="Arial" w:hAnsi="Arial" w:cs="Arial"/>
          <w:i/>
          <w:sz w:val="22"/>
          <w:szCs w:val="22"/>
          <w:u w:val="single"/>
        </w:rPr>
      </w:pPr>
    </w:p>
    <w:p w:rsidR="00355E60" w:rsidRPr="00D551C0" w:rsidRDefault="00355E60" w:rsidP="00355E60">
      <w:pPr>
        <w:rPr>
          <w:rFonts w:ascii="Arial" w:hAnsi="Arial" w:cs="Arial"/>
          <w:b/>
          <w:sz w:val="28"/>
          <w:szCs w:val="28"/>
        </w:rPr>
      </w:pPr>
      <w:r>
        <w:rPr>
          <w:rFonts w:ascii="Arial" w:hAnsi="Arial" w:cs="Arial"/>
          <w:b/>
          <w:sz w:val="28"/>
          <w:szCs w:val="28"/>
        </w:rPr>
        <w:t>LETNI PROGRAM ŠPORTA ZA LETO 2014</w:t>
      </w:r>
    </w:p>
    <w:p w:rsidR="00355E60" w:rsidRPr="00D551C0" w:rsidRDefault="00355E60" w:rsidP="00355E60">
      <w:pPr>
        <w:rPr>
          <w:rFonts w:ascii="Arial" w:hAnsi="Arial" w:cs="Arial"/>
          <w:i/>
          <w:sz w:val="22"/>
          <w:szCs w:val="22"/>
          <w:u w:val="single"/>
        </w:rPr>
      </w:pPr>
    </w:p>
    <w:p w:rsidR="00355E60" w:rsidRPr="00D551C0" w:rsidRDefault="00355E60" w:rsidP="00355E60">
      <w:pPr>
        <w:rPr>
          <w:rFonts w:ascii="Arial" w:hAnsi="Arial" w:cs="Arial"/>
          <w:i/>
          <w:sz w:val="22"/>
          <w:szCs w:val="22"/>
          <w:u w:val="single"/>
        </w:rPr>
      </w:pPr>
    </w:p>
    <w:p w:rsidR="00355E60" w:rsidRPr="00D551C0" w:rsidRDefault="00355E60" w:rsidP="00355E60">
      <w:pPr>
        <w:jc w:val="both"/>
        <w:rPr>
          <w:rFonts w:ascii="Arial" w:hAnsi="Arial" w:cs="Arial"/>
          <w:color w:val="FF0000"/>
          <w:sz w:val="22"/>
          <w:szCs w:val="22"/>
        </w:rPr>
      </w:pPr>
      <w:r w:rsidRPr="00D551C0">
        <w:rPr>
          <w:rFonts w:ascii="Arial" w:hAnsi="Arial" w:cs="Arial"/>
          <w:i/>
          <w:sz w:val="22"/>
          <w:szCs w:val="22"/>
          <w:u w:val="single"/>
        </w:rPr>
        <w:t>PRAVNA PODLAGA:</w:t>
      </w:r>
      <w:r w:rsidRPr="00D551C0">
        <w:rPr>
          <w:rFonts w:ascii="Arial" w:hAnsi="Arial" w:cs="Arial"/>
          <w:sz w:val="22"/>
          <w:szCs w:val="22"/>
        </w:rPr>
        <w:t xml:space="preserve">  </w:t>
      </w:r>
    </w:p>
    <w:p w:rsidR="00355E60" w:rsidRPr="00D551C0" w:rsidRDefault="00355E60" w:rsidP="00355E60">
      <w:pPr>
        <w:rPr>
          <w:rFonts w:ascii="Arial" w:hAnsi="Arial" w:cs="Arial"/>
          <w:sz w:val="22"/>
          <w:szCs w:val="22"/>
        </w:rPr>
      </w:pPr>
    </w:p>
    <w:p w:rsidR="00355E60" w:rsidRDefault="00355E60" w:rsidP="00355E60">
      <w:pPr>
        <w:numPr>
          <w:ilvl w:val="0"/>
          <w:numId w:val="22"/>
        </w:numPr>
        <w:jc w:val="both"/>
        <w:rPr>
          <w:rFonts w:ascii="Arial" w:hAnsi="Arial" w:cs="Arial"/>
          <w:sz w:val="22"/>
          <w:szCs w:val="22"/>
        </w:rPr>
      </w:pPr>
      <w:r w:rsidRPr="00D551C0">
        <w:rPr>
          <w:rFonts w:ascii="Arial" w:hAnsi="Arial" w:cs="Arial"/>
          <w:sz w:val="22"/>
          <w:szCs w:val="22"/>
        </w:rPr>
        <w:t>18. člen Stat</w:t>
      </w:r>
      <w:r>
        <w:rPr>
          <w:rFonts w:ascii="Arial" w:hAnsi="Arial" w:cs="Arial"/>
          <w:sz w:val="22"/>
          <w:szCs w:val="22"/>
        </w:rPr>
        <w:t>uta Občine Renče-Vogrsko (Uradni list</w:t>
      </w:r>
      <w:r w:rsidRPr="00D551C0">
        <w:rPr>
          <w:rFonts w:ascii="Arial" w:hAnsi="Arial" w:cs="Arial"/>
          <w:sz w:val="22"/>
          <w:szCs w:val="22"/>
        </w:rPr>
        <w:t xml:space="preserve"> RS, št. </w:t>
      </w:r>
      <w:r>
        <w:rPr>
          <w:rFonts w:ascii="Arial" w:hAnsi="Arial" w:cs="Arial"/>
          <w:sz w:val="22"/>
          <w:szCs w:val="22"/>
        </w:rPr>
        <w:t>22/12 – uradno prečiščeno besedilo</w:t>
      </w:r>
      <w:r w:rsidRPr="00D551C0">
        <w:rPr>
          <w:rFonts w:ascii="Arial" w:hAnsi="Arial" w:cs="Arial"/>
          <w:sz w:val="22"/>
          <w:szCs w:val="22"/>
        </w:rPr>
        <w:t>)</w:t>
      </w:r>
      <w:r>
        <w:rPr>
          <w:rFonts w:ascii="Arial" w:hAnsi="Arial" w:cs="Arial"/>
          <w:sz w:val="22"/>
          <w:szCs w:val="22"/>
        </w:rPr>
        <w:t>,</w:t>
      </w:r>
    </w:p>
    <w:p w:rsidR="00355E60" w:rsidRDefault="00355E60" w:rsidP="00355E60">
      <w:pPr>
        <w:numPr>
          <w:ilvl w:val="0"/>
          <w:numId w:val="22"/>
        </w:numPr>
        <w:rPr>
          <w:rFonts w:ascii="Arial" w:hAnsi="Arial" w:cs="Arial"/>
          <w:sz w:val="22"/>
          <w:szCs w:val="22"/>
        </w:rPr>
      </w:pPr>
      <w:r>
        <w:rPr>
          <w:rFonts w:ascii="Arial" w:hAnsi="Arial" w:cs="Arial"/>
          <w:sz w:val="22"/>
          <w:szCs w:val="22"/>
        </w:rPr>
        <w:t xml:space="preserve">7. člen </w:t>
      </w:r>
      <w:r w:rsidRPr="002F3001">
        <w:rPr>
          <w:rFonts w:ascii="Arial" w:hAnsi="Arial" w:cs="Arial"/>
          <w:sz w:val="22"/>
          <w:szCs w:val="22"/>
        </w:rPr>
        <w:t>Zakon o š</w:t>
      </w:r>
      <w:r>
        <w:rPr>
          <w:rFonts w:ascii="Arial" w:hAnsi="Arial" w:cs="Arial"/>
          <w:sz w:val="22"/>
          <w:szCs w:val="22"/>
        </w:rPr>
        <w:t>portu (Uradni list</w:t>
      </w:r>
      <w:r w:rsidRPr="00D551C0">
        <w:rPr>
          <w:rFonts w:ascii="Arial" w:hAnsi="Arial" w:cs="Arial"/>
          <w:sz w:val="22"/>
          <w:szCs w:val="22"/>
        </w:rPr>
        <w:t xml:space="preserve"> RS</w:t>
      </w:r>
      <w:r>
        <w:rPr>
          <w:rFonts w:ascii="Arial" w:hAnsi="Arial" w:cs="Arial"/>
          <w:sz w:val="22"/>
          <w:szCs w:val="22"/>
        </w:rPr>
        <w:t xml:space="preserve">, št. </w:t>
      </w:r>
      <w:r w:rsidRPr="001F1B8A">
        <w:rPr>
          <w:rFonts w:ascii="Arial" w:hAnsi="Arial" w:cs="Arial"/>
          <w:bCs/>
          <w:color w:val="000000"/>
          <w:sz w:val="22"/>
          <w:szCs w:val="22"/>
        </w:rPr>
        <w:t>22/98, 97/01 - ZSDP, 110/02 - ZGO-</w:t>
      </w:r>
      <w:smartTag w:uri="urn:schemas-microsoft-com:office:smarttags" w:element="metricconverter">
        <w:smartTagPr>
          <w:attr w:name="ProductID" w:val="1 in"/>
        </w:smartTagPr>
        <w:r w:rsidRPr="001F1B8A">
          <w:rPr>
            <w:rFonts w:ascii="Arial" w:hAnsi="Arial" w:cs="Arial"/>
            <w:bCs/>
            <w:color w:val="000000"/>
            <w:sz w:val="22"/>
            <w:szCs w:val="22"/>
          </w:rPr>
          <w:t>1 in</w:t>
        </w:r>
      </w:smartTag>
      <w:r w:rsidRPr="001F1B8A">
        <w:rPr>
          <w:rFonts w:ascii="Arial" w:hAnsi="Arial" w:cs="Arial"/>
          <w:bCs/>
          <w:color w:val="000000"/>
          <w:sz w:val="22"/>
          <w:szCs w:val="22"/>
        </w:rPr>
        <w:t xml:space="preserve"> 15/03 </w:t>
      </w:r>
      <w:r w:rsidR="007523C4">
        <w:rPr>
          <w:rFonts w:ascii="Arial" w:hAnsi="Arial" w:cs="Arial"/>
          <w:bCs/>
          <w:color w:val="000000"/>
          <w:sz w:val="22"/>
          <w:szCs w:val="22"/>
        </w:rPr>
        <w:t>–</w:t>
      </w:r>
      <w:r w:rsidRPr="001F1B8A">
        <w:rPr>
          <w:rFonts w:ascii="Arial" w:hAnsi="Arial" w:cs="Arial"/>
          <w:bCs/>
          <w:color w:val="000000"/>
          <w:sz w:val="22"/>
          <w:szCs w:val="22"/>
        </w:rPr>
        <w:t xml:space="preserve"> </w:t>
      </w:r>
      <w:r w:rsidRPr="007523C4">
        <w:rPr>
          <w:rFonts w:ascii="Arial" w:hAnsi="Arial" w:cs="Arial"/>
          <w:bCs/>
          <w:sz w:val="22"/>
          <w:szCs w:val="22"/>
        </w:rPr>
        <w:t>ZOPA</w:t>
      </w:r>
      <w:r w:rsidR="007523C4" w:rsidRPr="007523C4">
        <w:rPr>
          <w:rFonts w:ascii="Arial" w:hAnsi="Arial" w:cs="Arial"/>
          <w:bCs/>
          <w:sz w:val="22"/>
          <w:szCs w:val="22"/>
        </w:rPr>
        <w:t>)</w:t>
      </w:r>
    </w:p>
    <w:p w:rsidR="00355E60" w:rsidRPr="00297263" w:rsidRDefault="00355E60" w:rsidP="00355E60">
      <w:pPr>
        <w:numPr>
          <w:ilvl w:val="0"/>
          <w:numId w:val="22"/>
        </w:numPr>
        <w:jc w:val="both"/>
        <w:rPr>
          <w:rFonts w:ascii="Arial" w:hAnsi="Arial" w:cs="Arial"/>
          <w:sz w:val="22"/>
          <w:szCs w:val="22"/>
        </w:rPr>
      </w:pPr>
      <w:r w:rsidRPr="00385432">
        <w:rPr>
          <w:rFonts w:ascii="Arial" w:hAnsi="Arial" w:cs="Arial"/>
          <w:bCs/>
          <w:sz w:val="22"/>
          <w:szCs w:val="22"/>
        </w:rPr>
        <w:t>Nacionaln</w:t>
      </w:r>
      <w:r>
        <w:rPr>
          <w:rFonts w:ascii="Arial" w:hAnsi="Arial" w:cs="Arial"/>
          <w:bCs/>
          <w:sz w:val="22"/>
          <w:szCs w:val="22"/>
        </w:rPr>
        <w:t>i</w:t>
      </w:r>
      <w:r w:rsidRPr="00385432">
        <w:rPr>
          <w:rFonts w:ascii="Arial" w:hAnsi="Arial" w:cs="Arial"/>
          <w:bCs/>
          <w:color w:val="FF0000"/>
          <w:sz w:val="22"/>
          <w:szCs w:val="22"/>
        </w:rPr>
        <w:t xml:space="preserve"> </w:t>
      </w:r>
      <w:r>
        <w:rPr>
          <w:rFonts w:ascii="Arial" w:hAnsi="Arial" w:cs="Arial"/>
          <w:bCs/>
          <w:sz w:val="22"/>
          <w:szCs w:val="22"/>
        </w:rPr>
        <w:t>program</w:t>
      </w:r>
      <w:r w:rsidRPr="00385432">
        <w:rPr>
          <w:rFonts w:ascii="Arial" w:hAnsi="Arial" w:cs="Arial"/>
          <w:bCs/>
          <w:sz w:val="22"/>
          <w:szCs w:val="22"/>
        </w:rPr>
        <w:t xml:space="preserve"> športa v </w:t>
      </w:r>
      <w:r>
        <w:rPr>
          <w:rFonts w:ascii="Arial" w:hAnsi="Arial" w:cs="Arial"/>
          <w:bCs/>
          <w:sz w:val="22"/>
          <w:szCs w:val="22"/>
        </w:rPr>
        <w:t>Republiki Sloveniji (</w:t>
      </w:r>
      <w:r>
        <w:rPr>
          <w:rFonts w:ascii="Arial" w:hAnsi="Arial" w:cs="Arial"/>
          <w:sz w:val="22"/>
          <w:szCs w:val="22"/>
        </w:rPr>
        <w:t>Uradni list</w:t>
      </w:r>
      <w:r w:rsidRPr="00D551C0">
        <w:rPr>
          <w:rFonts w:ascii="Arial" w:hAnsi="Arial" w:cs="Arial"/>
          <w:sz w:val="22"/>
          <w:szCs w:val="22"/>
        </w:rPr>
        <w:t xml:space="preserve"> RS</w:t>
      </w:r>
      <w:r w:rsidR="007523C4">
        <w:rPr>
          <w:rFonts w:ascii="Arial" w:hAnsi="Arial" w:cs="Arial"/>
          <w:bCs/>
          <w:sz w:val="22"/>
          <w:szCs w:val="22"/>
        </w:rPr>
        <w:t>, št. 24/00</w:t>
      </w:r>
      <w:r w:rsidRPr="00385432">
        <w:rPr>
          <w:rFonts w:ascii="Arial" w:hAnsi="Arial" w:cs="Arial"/>
          <w:bCs/>
          <w:sz w:val="22"/>
          <w:szCs w:val="22"/>
        </w:rPr>
        <w:t xml:space="preserve">), </w:t>
      </w:r>
      <w:r w:rsidRPr="00385432">
        <w:rPr>
          <w:rFonts w:ascii="Arial" w:hAnsi="Arial" w:cs="Arial"/>
          <w:bCs/>
          <w:color w:val="000000"/>
          <w:sz w:val="22"/>
          <w:szCs w:val="22"/>
        </w:rPr>
        <w:t xml:space="preserve"> </w:t>
      </w:r>
    </w:p>
    <w:p w:rsidR="00355E60" w:rsidRPr="00297263" w:rsidRDefault="00355E60" w:rsidP="00355E60">
      <w:pPr>
        <w:numPr>
          <w:ilvl w:val="0"/>
          <w:numId w:val="22"/>
        </w:numPr>
        <w:jc w:val="both"/>
        <w:rPr>
          <w:rFonts w:ascii="Arial" w:hAnsi="Arial" w:cs="Arial"/>
          <w:sz w:val="22"/>
          <w:szCs w:val="22"/>
        </w:rPr>
      </w:pPr>
      <w:r>
        <w:rPr>
          <w:rFonts w:ascii="Arial" w:hAnsi="Arial" w:cs="Arial"/>
          <w:bCs/>
          <w:color w:val="000000"/>
          <w:sz w:val="22"/>
          <w:szCs w:val="22"/>
        </w:rPr>
        <w:t xml:space="preserve">2. člen </w:t>
      </w:r>
      <w:r w:rsidRPr="00297263">
        <w:rPr>
          <w:rFonts w:ascii="Arial" w:hAnsi="Arial" w:cs="Arial"/>
          <w:bCs/>
          <w:color w:val="000000"/>
          <w:sz w:val="22"/>
          <w:szCs w:val="22"/>
        </w:rPr>
        <w:t>Pravilnik</w:t>
      </w:r>
      <w:r>
        <w:rPr>
          <w:rFonts w:ascii="Arial" w:hAnsi="Arial" w:cs="Arial"/>
          <w:bCs/>
          <w:color w:val="000000"/>
          <w:sz w:val="22"/>
          <w:szCs w:val="22"/>
        </w:rPr>
        <w:t>a</w:t>
      </w:r>
      <w:r w:rsidRPr="00297263">
        <w:rPr>
          <w:rFonts w:ascii="Arial" w:hAnsi="Arial" w:cs="Arial"/>
          <w:bCs/>
          <w:color w:val="000000"/>
          <w:sz w:val="22"/>
          <w:szCs w:val="22"/>
        </w:rPr>
        <w:t xml:space="preserve"> o sofinanciranju programov športa v Občini Renče-Vogrsko z Merili za vrednotenje in izbor programov športa (</w:t>
      </w:r>
      <w:r>
        <w:rPr>
          <w:rFonts w:ascii="Arial" w:hAnsi="Arial" w:cs="Arial"/>
          <w:bCs/>
          <w:color w:val="000000"/>
          <w:sz w:val="22"/>
          <w:szCs w:val="22"/>
        </w:rPr>
        <w:t>Uradne objave v občinskem glasilu</w:t>
      </w:r>
      <w:r w:rsidRPr="00297263">
        <w:rPr>
          <w:rFonts w:ascii="Arial" w:hAnsi="Arial" w:cs="Arial"/>
          <w:sz w:val="22"/>
          <w:szCs w:val="22"/>
        </w:rPr>
        <w:t>,</w:t>
      </w:r>
      <w:r>
        <w:rPr>
          <w:rFonts w:ascii="Arial" w:hAnsi="Arial" w:cs="Arial"/>
          <w:bCs/>
          <w:color w:val="000000"/>
          <w:sz w:val="22"/>
          <w:szCs w:val="22"/>
        </w:rPr>
        <w:t xml:space="preserve"> št. 3/</w:t>
      </w:r>
      <w:r w:rsidRPr="00297263">
        <w:rPr>
          <w:rFonts w:ascii="Arial" w:hAnsi="Arial" w:cs="Arial"/>
          <w:bCs/>
          <w:color w:val="000000"/>
          <w:sz w:val="22"/>
          <w:szCs w:val="22"/>
        </w:rPr>
        <w:t>10)</w:t>
      </w:r>
    </w:p>
    <w:p w:rsidR="00355E60" w:rsidRPr="00297263" w:rsidRDefault="00355E60" w:rsidP="00355E60">
      <w:pPr>
        <w:jc w:val="both"/>
        <w:rPr>
          <w:rFonts w:ascii="Arial" w:hAnsi="Arial" w:cs="Arial"/>
          <w:i/>
          <w:sz w:val="22"/>
          <w:szCs w:val="22"/>
          <w:u w:val="single"/>
        </w:rPr>
      </w:pPr>
    </w:p>
    <w:p w:rsidR="00355E60" w:rsidRPr="00D551C0" w:rsidRDefault="00355E60" w:rsidP="00355E60">
      <w:pPr>
        <w:jc w:val="both"/>
        <w:rPr>
          <w:rFonts w:ascii="Arial" w:hAnsi="Arial" w:cs="Arial"/>
          <w:color w:val="FF0000"/>
          <w:sz w:val="22"/>
          <w:szCs w:val="22"/>
        </w:rPr>
      </w:pPr>
      <w:r w:rsidRPr="00D551C0">
        <w:rPr>
          <w:rFonts w:ascii="Arial" w:hAnsi="Arial" w:cs="Arial"/>
          <w:i/>
          <w:sz w:val="22"/>
          <w:szCs w:val="22"/>
          <w:u w:val="single"/>
        </w:rPr>
        <w:t>PREDLAGATELJ:</w:t>
      </w:r>
      <w:r w:rsidRPr="00D551C0">
        <w:rPr>
          <w:rFonts w:ascii="Arial" w:hAnsi="Arial" w:cs="Arial"/>
          <w:sz w:val="22"/>
          <w:szCs w:val="22"/>
        </w:rPr>
        <w:t xml:space="preserve">  </w:t>
      </w:r>
    </w:p>
    <w:p w:rsidR="00355E60" w:rsidRPr="00D551C0" w:rsidRDefault="00355E60" w:rsidP="00355E60">
      <w:pPr>
        <w:jc w:val="both"/>
        <w:rPr>
          <w:rFonts w:ascii="Arial" w:hAnsi="Arial" w:cs="Arial"/>
          <w:sz w:val="22"/>
          <w:szCs w:val="22"/>
        </w:rPr>
      </w:pPr>
    </w:p>
    <w:p w:rsidR="00355E60" w:rsidRPr="00D551C0" w:rsidRDefault="00355E60" w:rsidP="00355E60">
      <w:pPr>
        <w:rPr>
          <w:rFonts w:ascii="Arial" w:hAnsi="Arial" w:cs="Arial"/>
          <w:sz w:val="22"/>
          <w:szCs w:val="22"/>
        </w:rPr>
      </w:pPr>
      <w:smartTag w:uri="urn:schemas-microsoft-com:office:smarttags" w:element="PersonName">
        <w:r w:rsidRPr="00D551C0">
          <w:rPr>
            <w:rFonts w:ascii="Arial" w:hAnsi="Arial" w:cs="Arial"/>
            <w:sz w:val="22"/>
            <w:szCs w:val="22"/>
          </w:rPr>
          <w:t>Aleš Bucik</w:t>
        </w:r>
      </w:smartTag>
      <w:r w:rsidRPr="00D551C0">
        <w:rPr>
          <w:rFonts w:ascii="Arial" w:hAnsi="Arial" w:cs="Arial"/>
          <w:sz w:val="22"/>
          <w:szCs w:val="22"/>
        </w:rPr>
        <w:t>, Župan</w:t>
      </w:r>
    </w:p>
    <w:p w:rsidR="00355E60" w:rsidRPr="00D551C0" w:rsidRDefault="00355E60" w:rsidP="00355E60">
      <w:pPr>
        <w:rPr>
          <w:rFonts w:ascii="Arial" w:hAnsi="Arial" w:cs="Arial"/>
          <w:sz w:val="22"/>
          <w:szCs w:val="22"/>
        </w:rPr>
      </w:pPr>
    </w:p>
    <w:p w:rsidR="00355E60" w:rsidRPr="00D551C0" w:rsidRDefault="00355E60" w:rsidP="00355E60">
      <w:pPr>
        <w:rPr>
          <w:rFonts w:ascii="Arial" w:hAnsi="Arial" w:cs="Arial"/>
          <w:i/>
          <w:sz w:val="22"/>
          <w:szCs w:val="22"/>
          <w:u w:val="single"/>
        </w:rPr>
      </w:pPr>
    </w:p>
    <w:p w:rsidR="00355E60" w:rsidRPr="00D551C0" w:rsidRDefault="00355E60" w:rsidP="00355E60">
      <w:pPr>
        <w:rPr>
          <w:rFonts w:ascii="Arial" w:hAnsi="Arial" w:cs="Arial"/>
          <w:sz w:val="22"/>
          <w:szCs w:val="22"/>
        </w:rPr>
      </w:pPr>
      <w:r w:rsidRPr="00D551C0">
        <w:rPr>
          <w:rFonts w:ascii="Arial" w:hAnsi="Arial" w:cs="Arial"/>
          <w:i/>
          <w:sz w:val="22"/>
          <w:szCs w:val="22"/>
          <w:u w:val="single"/>
        </w:rPr>
        <w:t>PRIPRAVLJALEC:</w:t>
      </w:r>
      <w:r w:rsidRPr="00D551C0">
        <w:rPr>
          <w:rFonts w:ascii="Arial" w:hAnsi="Arial" w:cs="Arial"/>
          <w:sz w:val="22"/>
          <w:szCs w:val="22"/>
        </w:rPr>
        <w:t xml:space="preserve"> </w:t>
      </w:r>
    </w:p>
    <w:p w:rsidR="00355E60" w:rsidRPr="00D551C0" w:rsidRDefault="00355E60" w:rsidP="00355E60">
      <w:pPr>
        <w:rPr>
          <w:rFonts w:ascii="Arial" w:hAnsi="Arial" w:cs="Arial"/>
          <w:sz w:val="22"/>
          <w:szCs w:val="22"/>
        </w:rPr>
      </w:pPr>
    </w:p>
    <w:p w:rsidR="00355E60" w:rsidRPr="00D551C0" w:rsidRDefault="00355E60" w:rsidP="00355E60">
      <w:pPr>
        <w:rPr>
          <w:rFonts w:ascii="Arial" w:hAnsi="Arial" w:cs="Arial"/>
          <w:sz w:val="22"/>
          <w:szCs w:val="22"/>
        </w:rPr>
      </w:pPr>
      <w:r w:rsidRPr="00D551C0">
        <w:rPr>
          <w:rFonts w:ascii="Arial" w:hAnsi="Arial" w:cs="Arial"/>
          <w:sz w:val="22"/>
          <w:szCs w:val="22"/>
        </w:rPr>
        <w:t xml:space="preserve">Župan, občinska uprava </w:t>
      </w:r>
    </w:p>
    <w:p w:rsidR="00355E60" w:rsidRPr="00D551C0" w:rsidRDefault="00355E60" w:rsidP="00355E60">
      <w:pPr>
        <w:rPr>
          <w:rFonts w:ascii="Arial" w:hAnsi="Arial" w:cs="Arial"/>
          <w:sz w:val="22"/>
          <w:szCs w:val="22"/>
        </w:rPr>
      </w:pPr>
    </w:p>
    <w:p w:rsidR="00355E60" w:rsidRPr="00D551C0" w:rsidRDefault="00355E60" w:rsidP="00355E60">
      <w:pPr>
        <w:rPr>
          <w:rFonts w:ascii="Arial" w:hAnsi="Arial" w:cs="Arial"/>
          <w:i/>
          <w:sz w:val="22"/>
          <w:szCs w:val="22"/>
          <w:u w:val="single"/>
        </w:rPr>
      </w:pPr>
    </w:p>
    <w:p w:rsidR="00355E60" w:rsidRPr="00D551C0" w:rsidRDefault="00355E60" w:rsidP="00355E60">
      <w:pPr>
        <w:rPr>
          <w:rFonts w:ascii="Arial" w:hAnsi="Arial" w:cs="Arial"/>
          <w:i/>
          <w:sz w:val="22"/>
          <w:szCs w:val="22"/>
          <w:u w:val="single"/>
        </w:rPr>
      </w:pPr>
      <w:r w:rsidRPr="00D551C0">
        <w:rPr>
          <w:rFonts w:ascii="Arial" w:hAnsi="Arial" w:cs="Arial"/>
          <w:i/>
          <w:sz w:val="22"/>
          <w:szCs w:val="22"/>
          <w:u w:val="single"/>
        </w:rPr>
        <w:t xml:space="preserve">OBRAZLOŽITEV:  </w:t>
      </w:r>
    </w:p>
    <w:p w:rsidR="00355E60" w:rsidRDefault="00355E60" w:rsidP="00355E60">
      <w:pPr>
        <w:jc w:val="both"/>
        <w:rPr>
          <w:rFonts w:ascii="Arial" w:hAnsi="Arial" w:cs="Arial"/>
          <w:sz w:val="22"/>
          <w:szCs w:val="22"/>
        </w:rPr>
      </w:pPr>
    </w:p>
    <w:p w:rsidR="00355E60" w:rsidRPr="00385432" w:rsidRDefault="00355E60" w:rsidP="00355E60">
      <w:pPr>
        <w:jc w:val="both"/>
        <w:rPr>
          <w:rFonts w:ascii="Arial" w:hAnsi="Arial" w:cs="Arial"/>
          <w:sz w:val="22"/>
          <w:szCs w:val="22"/>
        </w:rPr>
      </w:pPr>
      <w:r>
        <w:rPr>
          <w:rFonts w:ascii="Arial" w:hAnsi="Arial" w:cs="Arial"/>
          <w:sz w:val="22"/>
          <w:szCs w:val="22"/>
        </w:rPr>
        <w:t>7. člen</w:t>
      </w:r>
      <w:r w:rsidRPr="00385432">
        <w:rPr>
          <w:rFonts w:ascii="Arial" w:hAnsi="Arial" w:cs="Arial"/>
          <w:sz w:val="22"/>
          <w:szCs w:val="22"/>
        </w:rPr>
        <w:t xml:space="preserve"> Zakon</w:t>
      </w:r>
      <w:r>
        <w:rPr>
          <w:rFonts w:ascii="Arial" w:hAnsi="Arial" w:cs="Arial"/>
          <w:sz w:val="22"/>
          <w:szCs w:val="22"/>
        </w:rPr>
        <w:t>a o športu</w:t>
      </w:r>
      <w:r w:rsidRPr="00385432">
        <w:rPr>
          <w:rFonts w:ascii="Arial" w:hAnsi="Arial" w:cs="Arial"/>
          <w:sz w:val="22"/>
          <w:szCs w:val="22"/>
        </w:rPr>
        <w:t xml:space="preserve"> določa, da se izvajanje nacionalnega programa športa določi z letnim programom, ki ga na državni ravni sprejme vlada, in letnimi programi, ki jih sprejmejo lokalne skupnosti. Skladno z določbo zakona določa letni program športa programe športa, ki se sofinancirajo iz javnih sredstev, obseg in vrsto dejavnosti, potrebnih za njegovo uresničevanje, in obseg sredstev, ki se zagotovijo v državnem proračunu in proračunih lokalnih skupnosti.</w:t>
      </w:r>
    </w:p>
    <w:p w:rsidR="00355E60" w:rsidRPr="00385432" w:rsidRDefault="00355E60" w:rsidP="00355E60">
      <w:pPr>
        <w:jc w:val="center"/>
        <w:rPr>
          <w:rFonts w:ascii="Arial" w:hAnsi="Arial" w:cs="Arial"/>
          <w:sz w:val="22"/>
          <w:szCs w:val="22"/>
        </w:rPr>
      </w:pPr>
    </w:p>
    <w:p w:rsidR="00355E60" w:rsidRPr="00385432" w:rsidRDefault="00355E60" w:rsidP="00355E60">
      <w:pPr>
        <w:pStyle w:val="Telobesedila"/>
        <w:rPr>
          <w:rFonts w:cs="Arial"/>
          <w:sz w:val="22"/>
          <w:szCs w:val="22"/>
        </w:rPr>
      </w:pPr>
      <w:r w:rsidRPr="00385432">
        <w:rPr>
          <w:rFonts w:cs="Arial"/>
          <w:sz w:val="22"/>
          <w:szCs w:val="22"/>
        </w:rPr>
        <w:t xml:space="preserve">Tudi Pravilnik </w:t>
      </w:r>
      <w:r w:rsidRPr="00385432">
        <w:rPr>
          <w:rFonts w:cs="Arial"/>
          <w:bCs/>
          <w:sz w:val="22"/>
          <w:szCs w:val="22"/>
        </w:rPr>
        <w:t xml:space="preserve">o sofinanciranju </w:t>
      </w:r>
      <w:r>
        <w:rPr>
          <w:rFonts w:cs="Arial"/>
          <w:bCs/>
          <w:sz w:val="22"/>
          <w:szCs w:val="22"/>
        </w:rPr>
        <w:t>programov na področju družbenih dejavnosti</w:t>
      </w:r>
      <w:r w:rsidRPr="00385432">
        <w:rPr>
          <w:rFonts w:cs="Arial"/>
          <w:bCs/>
          <w:sz w:val="22"/>
          <w:szCs w:val="22"/>
        </w:rPr>
        <w:t xml:space="preserve"> v </w:t>
      </w:r>
      <w:r>
        <w:rPr>
          <w:rFonts w:cs="Arial"/>
          <w:bCs/>
          <w:sz w:val="22"/>
          <w:szCs w:val="22"/>
        </w:rPr>
        <w:t>Občini Renče-Vogrsko</w:t>
      </w:r>
      <w:r w:rsidRPr="00385432">
        <w:rPr>
          <w:rFonts w:cs="Arial"/>
          <w:sz w:val="22"/>
          <w:szCs w:val="22"/>
        </w:rPr>
        <w:t xml:space="preserve"> določa, da </w:t>
      </w:r>
      <w:r>
        <w:rPr>
          <w:rFonts w:cs="Arial"/>
          <w:sz w:val="22"/>
          <w:szCs w:val="22"/>
        </w:rPr>
        <w:t>Občina sprejme letni program športa</w:t>
      </w:r>
      <w:r w:rsidRPr="00385432">
        <w:rPr>
          <w:rFonts w:cs="Arial"/>
          <w:sz w:val="22"/>
          <w:szCs w:val="22"/>
        </w:rPr>
        <w:t xml:space="preserve">. </w:t>
      </w:r>
    </w:p>
    <w:p w:rsidR="00355E60" w:rsidRPr="00385432" w:rsidRDefault="00355E60" w:rsidP="00355E60">
      <w:pPr>
        <w:pStyle w:val="Telobesedila"/>
        <w:rPr>
          <w:rFonts w:cs="Arial"/>
          <w:sz w:val="22"/>
          <w:szCs w:val="22"/>
        </w:rPr>
      </w:pPr>
    </w:p>
    <w:p w:rsidR="00355E60" w:rsidRDefault="00355E60" w:rsidP="00355E60">
      <w:pPr>
        <w:pStyle w:val="Telobesedila"/>
        <w:rPr>
          <w:rFonts w:cs="Arial"/>
          <w:sz w:val="22"/>
          <w:szCs w:val="22"/>
        </w:rPr>
      </w:pPr>
      <w:r w:rsidRPr="00385432">
        <w:rPr>
          <w:rFonts w:cs="Arial"/>
          <w:sz w:val="22"/>
          <w:szCs w:val="22"/>
        </w:rPr>
        <w:t xml:space="preserve">Z letnim programom športa se določi programe, ki se sofinancirajo iz občinskih sredstev ter obseg in vrsto dejavnosti in potrebna sredstva za izvedbo programov. S sprejemom občinskega proračuna se določi </w:t>
      </w:r>
      <w:r>
        <w:rPr>
          <w:rFonts w:cs="Arial"/>
          <w:sz w:val="22"/>
          <w:szCs w:val="22"/>
        </w:rPr>
        <w:t xml:space="preserve">tudi </w:t>
      </w:r>
      <w:r w:rsidRPr="00385432">
        <w:rPr>
          <w:rFonts w:cs="Arial"/>
          <w:sz w:val="22"/>
          <w:szCs w:val="22"/>
        </w:rPr>
        <w:t>višino sredstev za sofinanciranje letnega programa športa.</w:t>
      </w:r>
    </w:p>
    <w:p w:rsidR="00355E60" w:rsidRPr="00385432" w:rsidRDefault="00355E60" w:rsidP="00355E60">
      <w:pPr>
        <w:jc w:val="both"/>
        <w:rPr>
          <w:rFonts w:ascii="Arial" w:hAnsi="Arial" w:cs="Arial"/>
          <w:sz w:val="22"/>
          <w:szCs w:val="22"/>
        </w:rPr>
      </w:pPr>
    </w:p>
    <w:p w:rsidR="00355E60" w:rsidRDefault="00355E60" w:rsidP="00355E60">
      <w:pPr>
        <w:jc w:val="both"/>
        <w:rPr>
          <w:rFonts w:ascii="Arial" w:hAnsi="Arial" w:cs="Arial"/>
          <w:sz w:val="22"/>
          <w:szCs w:val="22"/>
        </w:rPr>
      </w:pPr>
      <w:r w:rsidRPr="00385432">
        <w:rPr>
          <w:rFonts w:ascii="Arial" w:hAnsi="Arial" w:cs="Arial"/>
          <w:sz w:val="22"/>
          <w:szCs w:val="22"/>
        </w:rPr>
        <w:t>Temeljni cilj občine je, da omogoči vadbo in športno udejstvovanje čim širšemu krogu ljudi, predvsem pa otrok in mladine, zato bomo posebno pozornost namenili prav njim. Predlog razdelitve športnega programa predvideva, da se kar 2/3 sredstev nameni otrokom in mladostnikom</w:t>
      </w:r>
      <w:r>
        <w:rPr>
          <w:rFonts w:ascii="Arial" w:hAnsi="Arial" w:cs="Arial"/>
          <w:sz w:val="22"/>
          <w:szCs w:val="22"/>
        </w:rPr>
        <w:t>,</w:t>
      </w:r>
      <w:r w:rsidRPr="00385432">
        <w:rPr>
          <w:rFonts w:ascii="Arial" w:hAnsi="Arial" w:cs="Arial"/>
          <w:sz w:val="22"/>
          <w:szCs w:val="22"/>
        </w:rPr>
        <w:t xml:space="preserve"> usmerjenih </w:t>
      </w:r>
      <w:r>
        <w:rPr>
          <w:rFonts w:ascii="Arial" w:hAnsi="Arial" w:cs="Arial"/>
          <w:sz w:val="22"/>
          <w:szCs w:val="22"/>
        </w:rPr>
        <w:t xml:space="preserve">v kakovostni in vrhunski šport oz. v </w:t>
      </w:r>
      <w:r w:rsidRPr="00385432">
        <w:rPr>
          <w:rFonts w:ascii="Arial" w:hAnsi="Arial" w:cs="Arial"/>
          <w:sz w:val="22"/>
          <w:szCs w:val="22"/>
        </w:rPr>
        <w:t>načrtovano vzgojo mladih športnikov, ki so usmerjeni v doseganje vrhunskih rezultatov.</w:t>
      </w:r>
    </w:p>
    <w:p w:rsidR="00355E60" w:rsidRDefault="00355E60" w:rsidP="00355E60">
      <w:pPr>
        <w:jc w:val="both"/>
        <w:rPr>
          <w:rFonts w:ascii="Arial" w:hAnsi="Arial" w:cs="Arial"/>
          <w:sz w:val="22"/>
          <w:szCs w:val="22"/>
        </w:rPr>
      </w:pPr>
    </w:p>
    <w:p w:rsidR="00355E60" w:rsidRPr="00DC0666" w:rsidRDefault="00355E60" w:rsidP="00355E60">
      <w:pPr>
        <w:jc w:val="both"/>
        <w:rPr>
          <w:rFonts w:ascii="Arial" w:hAnsi="Arial" w:cs="Arial"/>
          <w:sz w:val="22"/>
          <w:szCs w:val="22"/>
        </w:rPr>
      </w:pPr>
    </w:p>
    <w:p w:rsidR="00355E60" w:rsidRDefault="00355E60" w:rsidP="00355E60">
      <w:pPr>
        <w:jc w:val="both"/>
        <w:rPr>
          <w:rFonts w:ascii="Arial" w:hAnsi="Arial" w:cs="Arial"/>
          <w:i/>
          <w:sz w:val="22"/>
          <w:szCs w:val="22"/>
          <w:u w:val="single"/>
        </w:rPr>
      </w:pPr>
      <w:r w:rsidRPr="00D551C0">
        <w:rPr>
          <w:rFonts w:ascii="Arial" w:hAnsi="Arial" w:cs="Arial"/>
          <w:i/>
          <w:sz w:val="22"/>
          <w:szCs w:val="22"/>
          <w:u w:val="single"/>
        </w:rPr>
        <w:t xml:space="preserve">RAZLOGI ZA SPREJETJE </w:t>
      </w:r>
      <w:r>
        <w:rPr>
          <w:rFonts w:ascii="Arial" w:hAnsi="Arial" w:cs="Arial"/>
          <w:i/>
          <w:sz w:val="22"/>
          <w:szCs w:val="22"/>
          <w:u w:val="single"/>
        </w:rPr>
        <w:t>LETNEGA PLANA</w:t>
      </w:r>
      <w:r w:rsidRPr="00D551C0">
        <w:rPr>
          <w:rFonts w:ascii="Arial" w:hAnsi="Arial" w:cs="Arial"/>
          <w:i/>
          <w:sz w:val="22"/>
          <w:szCs w:val="22"/>
          <w:u w:val="single"/>
        </w:rPr>
        <w:t>:</w:t>
      </w:r>
    </w:p>
    <w:p w:rsidR="00355E60" w:rsidRDefault="00355E60" w:rsidP="00355E60">
      <w:pPr>
        <w:jc w:val="both"/>
        <w:rPr>
          <w:rFonts w:ascii="Arial" w:hAnsi="Arial" w:cs="Arial"/>
          <w:i/>
          <w:sz w:val="22"/>
          <w:szCs w:val="22"/>
          <w:u w:val="single"/>
        </w:rPr>
      </w:pPr>
    </w:p>
    <w:p w:rsidR="00355E60" w:rsidRDefault="00355E60" w:rsidP="00355E60">
      <w:pPr>
        <w:jc w:val="both"/>
        <w:rPr>
          <w:rFonts w:ascii="Arial" w:hAnsi="Arial" w:cs="Arial"/>
          <w:sz w:val="22"/>
          <w:szCs w:val="22"/>
        </w:rPr>
      </w:pPr>
      <w:r>
        <w:rPr>
          <w:rFonts w:ascii="Arial" w:hAnsi="Arial" w:cs="Arial"/>
          <w:sz w:val="22"/>
          <w:szCs w:val="22"/>
        </w:rPr>
        <w:lastRenderedPageBreak/>
        <w:t>Brez sprejetega letnega programa</w:t>
      </w:r>
      <w:r w:rsidRPr="00CB6880">
        <w:rPr>
          <w:rFonts w:ascii="Arial" w:hAnsi="Arial" w:cs="Arial"/>
          <w:sz w:val="22"/>
          <w:szCs w:val="22"/>
        </w:rPr>
        <w:t xml:space="preserve"> </w:t>
      </w:r>
      <w:r>
        <w:rPr>
          <w:rFonts w:ascii="Arial" w:hAnsi="Arial" w:cs="Arial"/>
          <w:sz w:val="22"/>
          <w:szCs w:val="22"/>
        </w:rPr>
        <w:t>športa</w:t>
      </w:r>
      <w:r w:rsidRPr="00CB6880">
        <w:rPr>
          <w:rFonts w:ascii="Arial" w:hAnsi="Arial" w:cs="Arial"/>
          <w:sz w:val="22"/>
          <w:szCs w:val="22"/>
        </w:rPr>
        <w:t xml:space="preserve"> </w:t>
      </w:r>
      <w:r>
        <w:rPr>
          <w:rFonts w:ascii="Arial" w:hAnsi="Arial" w:cs="Arial"/>
          <w:sz w:val="22"/>
          <w:szCs w:val="22"/>
        </w:rPr>
        <w:t>ni mogoče sofinancirati programov športa iz občinskega proračuna.</w:t>
      </w:r>
    </w:p>
    <w:p w:rsidR="00355E60" w:rsidRDefault="00355E60" w:rsidP="00355E60">
      <w:pPr>
        <w:jc w:val="both"/>
        <w:rPr>
          <w:rFonts w:ascii="Arial" w:hAnsi="Arial" w:cs="Arial"/>
          <w:sz w:val="22"/>
          <w:szCs w:val="22"/>
        </w:rPr>
      </w:pPr>
    </w:p>
    <w:p w:rsidR="00355E60" w:rsidRPr="00CB6880" w:rsidRDefault="00355E60" w:rsidP="00355E60">
      <w:pPr>
        <w:jc w:val="both"/>
        <w:rPr>
          <w:rFonts w:ascii="Arial" w:hAnsi="Arial" w:cs="Arial"/>
          <w:sz w:val="22"/>
          <w:szCs w:val="22"/>
        </w:rPr>
      </w:pPr>
    </w:p>
    <w:p w:rsidR="00355E60" w:rsidRPr="00D551C0" w:rsidRDefault="00355E60" w:rsidP="00355E60">
      <w:pPr>
        <w:jc w:val="both"/>
        <w:rPr>
          <w:rFonts w:ascii="Arial" w:hAnsi="Arial" w:cs="Arial"/>
          <w:i/>
          <w:sz w:val="22"/>
          <w:szCs w:val="22"/>
          <w:u w:val="single"/>
        </w:rPr>
      </w:pPr>
      <w:r w:rsidRPr="00D551C0">
        <w:rPr>
          <w:rFonts w:ascii="Arial" w:hAnsi="Arial" w:cs="Arial"/>
          <w:i/>
          <w:sz w:val="22"/>
          <w:szCs w:val="22"/>
          <w:u w:val="single"/>
        </w:rPr>
        <w:t>OCENA STANJA:</w:t>
      </w:r>
    </w:p>
    <w:p w:rsidR="00355E60" w:rsidRPr="00D551C0" w:rsidRDefault="00355E60" w:rsidP="00355E60">
      <w:pPr>
        <w:jc w:val="both"/>
        <w:rPr>
          <w:rFonts w:ascii="Arial" w:hAnsi="Arial" w:cs="Arial"/>
          <w:sz w:val="22"/>
          <w:szCs w:val="22"/>
        </w:rPr>
      </w:pPr>
    </w:p>
    <w:p w:rsidR="00355E60" w:rsidRPr="00385432" w:rsidRDefault="00355E60" w:rsidP="00355E60">
      <w:pPr>
        <w:jc w:val="both"/>
        <w:rPr>
          <w:rFonts w:ascii="Arial" w:hAnsi="Arial" w:cs="Arial"/>
          <w:sz w:val="22"/>
          <w:szCs w:val="22"/>
        </w:rPr>
      </w:pPr>
      <w:r w:rsidRPr="00385432">
        <w:rPr>
          <w:rFonts w:ascii="Arial" w:hAnsi="Arial" w:cs="Arial"/>
          <w:sz w:val="22"/>
          <w:szCs w:val="22"/>
        </w:rPr>
        <w:t>Sprejeti letni program športa predstavlja osnovo za javni razpis</w:t>
      </w:r>
      <w:r>
        <w:rPr>
          <w:rFonts w:ascii="Arial" w:hAnsi="Arial" w:cs="Arial"/>
          <w:sz w:val="22"/>
          <w:szCs w:val="22"/>
        </w:rPr>
        <w:t xml:space="preserve"> za sofinanciranje programov športa v občini.</w:t>
      </w:r>
      <w:r w:rsidRPr="00385432">
        <w:rPr>
          <w:rFonts w:ascii="Arial" w:hAnsi="Arial" w:cs="Arial"/>
          <w:sz w:val="22"/>
          <w:szCs w:val="22"/>
        </w:rPr>
        <w:t>.</w:t>
      </w:r>
    </w:p>
    <w:p w:rsidR="00355E60" w:rsidRDefault="00355E60" w:rsidP="00355E60">
      <w:pPr>
        <w:jc w:val="both"/>
        <w:rPr>
          <w:rFonts w:ascii="Arial" w:hAnsi="Arial" w:cs="Arial"/>
          <w:sz w:val="22"/>
          <w:szCs w:val="22"/>
        </w:rPr>
      </w:pPr>
    </w:p>
    <w:p w:rsidR="00355E60" w:rsidRPr="00D551C0" w:rsidRDefault="00355E60" w:rsidP="00355E60">
      <w:pPr>
        <w:jc w:val="both"/>
        <w:rPr>
          <w:rFonts w:ascii="Arial" w:hAnsi="Arial" w:cs="Arial"/>
          <w:sz w:val="22"/>
          <w:szCs w:val="22"/>
        </w:rPr>
      </w:pPr>
    </w:p>
    <w:p w:rsidR="00355E60" w:rsidRPr="00D551C0" w:rsidRDefault="00355E60" w:rsidP="00355E60">
      <w:pPr>
        <w:jc w:val="both"/>
        <w:rPr>
          <w:rFonts w:ascii="Arial" w:hAnsi="Arial" w:cs="Arial"/>
          <w:i/>
          <w:sz w:val="22"/>
          <w:szCs w:val="22"/>
          <w:u w:val="single"/>
        </w:rPr>
      </w:pPr>
      <w:r w:rsidRPr="00D551C0">
        <w:rPr>
          <w:rFonts w:ascii="Arial" w:hAnsi="Arial" w:cs="Arial"/>
          <w:i/>
          <w:sz w:val="22"/>
          <w:szCs w:val="22"/>
          <w:u w:val="single"/>
        </w:rPr>
        <w:t>CILJI IN NAČELA:</w:t>
      </w:r>
    </w:p>
    <w:p w:rsidR="00355E60" w:rsidRPr="00D551C0" w:rsidRDefault="00355E60" w:rsidP="00355E60">
      <w:pPr>
        <w:jc w:val="both"/>
        <w:rPr>
          <w:rFonts w:ascii="Arial" w:hAnsi="Arial" w:cs="Arial"/>
          <w:i/>
          <w:sz w:val="22"/>
          <w:szCs w:val="22"/>
          <w:u w:val="single"/>
        </w:rPr>
      </w:pPr>
    </w:p>
    <w:p w:rsidR="00355E60" w:rsidRPr="00D551C0" w:rsidRDefault="00355E60" w:rsidP="00355E60">
      <w:pPr>
        <w:jc w:val="both"/>
        <w:rPr>
          <w:rFonts w:ascii="Arial" w:hAnsi="Arial" w:cs="Arial"/>
          <w:sz w:val="22"/>
          <w:szCs w:val="22"/>
        </w:rPr>
      </w:pPr>
      <w:r>
        <w:rPr>
          <w:rFonts w:ascii="Arial" w:hAnsi="Arial" w:cs="Arial"/>
          <w:sz w:val="22"/>
          <w:szCs w:val="22"/>
        </w:rPr>
        <w:t>Sofinanciranje programov na področju športa v letu 201</w:t>
      </w:r>
      <w:r w:rsidR="00402C73">
        <w:rPr>
          <w:rFonts w:ascii="Arial" w:hAnsi="Arial" w:cs="Arial"/>
          <w:sz w:val="22"/>
          <w:szCs w:val="22"/>
        </w:rPr>
        <w:t>4</w:t>
      </w:r>
      <w:r>
        <w:rPr>
          <w:rFonts w:ascii="Arial" w:hAnsi="Arial" w:cs="Arial"/>
          <w:sz w:val="22"/>
          <w:szCs w:val="22"/>
        </w:rPr>
        <w:t xml:space="preserve"> bo potekalo skladno s predpisi in letnim programom.</w:t>
      </w:r>
    </w:p>
    <w:p w:rsidR="00355E60" w:rsidRDefault="00355E60" w:rsidP="00355E60">
      <w:pPr>
        <w:jc w:val="both"/>
        <w:rPr>
          <w:rFonts w:ascii="Arial" w:hAnsi="Arial" w:cs="Arial"/>
          <w:i/>
          <w:sz w:val="22"/>
          <w:szCs w:val="22"/>
          <w:u w:val="single"/>
        </w:rPr>
      </w:pPr>
    </w:p>
    <w:p w:rsidR="00355E60" w:rsidRPr="00D551C0" w:rsidRDefault="00355E60" w:rsidP="00355E60">
      <w:pPr>
        <w:jc w:val="both"/>
        <w:rPr>
          <w:rFonts w:ascii="Arial" w:hAnsi="Arial" w:cs="Arial"/>
          <w:i/>
          <w:sz w:val="22"/>
          <w:szCs w:val="22"/>
          <w:u w:val="single"/>
        </w:rPr>
      </w:pPr>
    </w:p>
    <w:p w:rsidR="00355E60" w:rsidRPr="00D551C0" w:rsidRDefault="00355E60" w:rsidP="00355E60">
      <w:pPr>
        <w:jc w:val="both"/>
        <w:rPr>
          <w:rFonts w:ascii="Arial" w:hAnsi="Arial" w:cs="Arial"/>
          <w:i/>
          <w:sz w:val="22"/>
          <w:szCs w:val="22"/>
          <w:u w:val="single"/>
        </w:rPr>
      </w:pPr>
      <w:r w:rsidRPr="00D551C0">
        <w:rPr>
          <w:rFonts w:ascii="Arial" w:hAnsi="Arial" w:cs="Arial"/>
          <w:i/>
          <w:sz w:val="22"/>
          <w:szCs w:val="22"/>
          <w:u w:val="single"/>
        </w:rPr>
        <w:t>FINANČNE IN DRUGE POSLEDICE:</w:t>
      </w:r>
    </w:p>
    <w:p w:rsidR="00355E60" w:rsidRPr="00D551C0" w:rsidRDefault="00355E60" w:rsidP="00355E60">
      <w:pPr>
        <w:jc w:val="both"/>
        <w:rPr>
          <w:rFonts w:ascii="Arial" w:hAnsi="Arial" w:cs="Arial"/>
          <w:i/>
          <w:sz w:val="22"/>
          <w:szCs w:val="22"/>
          <w:u w:val="single"/>
        </w:rPr>
      </w:pPr>
    </w:p>
    <w:p w:rsidR="00355E60" w:rsidRPr="00D551C0" w:rsidRDefault="00355E60" w:rsidP="00355E60">
      <w:pPr>
        <w:jc w:val="both"/>
        <w:rPr>
          <w:rFonts w:ascii="Arial" w:hAnsi="Arial" w:cs="Arial"/>
          <w:sz w:val="22"/>
          <w:szCs w:val="22"/>
        </w:rPr>
      </w:pPr>
      <w:r>
        <w:rPr>
          <w:rFonts w:ascii="Arial" w:hAnsi="Arial" w:cs="Arial"/>
          <w:sz w:val="22"/>
          <w:szCs w:val="22"/>
        </w:rPr>
        <w:t>Proračunska sredstva, ki so v Odloku o proračunu opredeljena za sofinanciranje programov na področju športa, bodo razdeljena skladno z razpisom.</w:t>
      </w:r>
    </w:p>
    <w:p w:rsidR="00355E60" w:rsidRPr="00D551C0" w:rsidRDefault="00355E60" w:rsidP="00355E60">
      <w:pPr>
        <w:jc w:val="both"/>
        <w:rPr>
          <w:rFonts w:ascii="Arial" w:hAnsi="Arial" w:cs="Arial"/>
          <w:sz w:val="22"/>
          <w:szCs w:val="22"/>
        </w:rPr>
      </w:pPr>
    </w:p>
    <w:p w:rsidR="00355E60" w:rsidRPr="00D551C0" w:rsidRDefault="00355E60" w:rsidP="00355E60">
      <w:pPr>
        <w:jc w:val="both"/>
        <w:rPr>
          <w:rFonts w:ascii="Arial" w:hAnsi="Arial" w:cs="Arial"/>
          <w:sz w:val="20"/>
          <w:szCs w:val="20"/>
        </w:rPr>
      </w:pPr>
      <w:r w:rsidRPr="00D551C0">
        <w:rPr>
          <w:rFonts w:ascii="Arial" w:hAnsi="Arial" w:cs="Arial"/>
          <w:sz w:val="20"/>
          <w:szCs w:val="20"/>
        </w:rPr>
        <w:t>Pripravila:</w:t>
      </w:r>
    </w:p>
    <w:p w:rsidR="00355E60" w:rsidRDefault="00355E60" w:rsidP="00355E60">
      <w:pPr>
        <w:jc w:val="both"/>
        <w:rPr>
          <w:rFonts w:ascii="Arial" w:hAnsi="Arial" w:cs="Arial"/>
          <w:sz w:val="20"/>
          <w:szCs w:val="20"/>
        </w:rPr>
      </w:pPr>
      <w:smartTag w:uri="urn:schemas-microsoft-com:office:smarttags" w:element="PersonName">
        <w:r w:rsidRPr="00D551C0">
          <w:rPr>
            <w:rFonts w:ascii="Arial" w:hAnsi="Arial" w:cs="Arial"/>
            <w:sz w:val="20"/>
            <w:szCs w:val="20"/>
          </w:rPr>
          <w:t>Vladka Gal</w:t>
        </w:r>
      </w:smartTag>
      <w:r>
        <w:rPr>
          <w:rFonts w:ascii="Arial" w:hAnsi="Arial" w:cs="Arial"/>
          <w:sz w:val="20"/>
          <w:szCs w:val="20"/>
        </w:rPr>
        <w:t xml:space="preserve">, </w:t>
      </w:r>
      <w:r w:rsidRPr="00D551C0">
        <w:rPr>
          <w:rFonts w:ascii="Arial" w:hAnsi="Arial" w:cs="Arial"/>
          <w:sz w:val="20"/>
          <w:szCs w:val="20"/>
        </w:rPr>
        <w:t>Višja svetovalka II za družbene dejavnosti</w:t>
      </w:r>
    </w:p>
    <w:p w:rsidR="00355E60" w:rsidRPr="00D551C0" w:rsidRDefault="00F36D18" w:rsidP="00355E60">
      <w:pPr>
        <w:jc w:val="both"/>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355E60" w:rsidRDefault="00355E60" w:rsidP="00355E60">
      <w:pPr>
        <w:jc w:val="both"/>
        <w:rPr>
          <w:rFonts w:ascii="Arial" w:hAnsi="Arial" w:cs="Arial"/>
          <w:sz w:val="20"/>
          <w:szCs w:val="20"/>
        </w:rPr>
      </w:pPr>
    </w:p>
    <w:p w:rsidR="00355E60" w:rsidRPr="001F1B8A" w:rsidRDefault="00355E60" w:rsidP="00355E60">
      <w:pPr>
        <w:jc w:val="both"/>
        <w:rPr>
          <w:rFonts w:ascii="Arial" w:hAnsi="Arial" w:cs="Arial"/>
          <w:i/>
          <w:sz w:val="20"/>
          <w:szCs w:val="20"/>
        </w:rPr>
      </w:pPr>
      <w:r w:rsidRPr="001F1B8A">
        <w:rPr>
          <w:rFonts w:ascii="Arial" w:hAnsi="Arial" w:cs="Arial"/>
          <w:i/>
          <w:sz w:val="20"/>
          <w:szCs w:val="20"/>
        </w:rPr>
        <w:t>Predlog akta:</w:t>
      </w:r>
    </w:p>
    <w:p w:rsidR="00355E60" w:rsidRDefault="00355E60" w:rsidP="00355E60">
      <w:pPr>
        <w:jc w:val="both"/>
        <w:rPr>
          <w:rFonts w:ascii="Arial" w:hAnsi="Arial" w:cs="Arial"/>
          <w:bCs/>
          <w:color w:val="000000"/>
          <w:sz w:val="22"/>
          <w:szCs w:val="22"/>
        </w:rPr>
      </w:pPr>
    </w:p>
    <w:p w:rsidR="00355E60" w:rsidRPr="00D74AC3" w:rsidRDefault="00355E60" w:rsidP="00355E60">
      <w:pPr>
        <w:jc w:val="both"/>
        <w:rPr>
          <w:rFonts w:ascii="Arial" w:hAnsi="Arial" w:cs="Arial"/>
          <w:sz w:val="22"/>
          <w:szCs w:val="22"/>
        </w:rPr>
      </w:pPr>
      <w:r w:rsidRPr="00385432">
        <w:rPr>
          <w:rFonts w:ascii="Arial" w:hAnsi="Arial" w:cs="Arial"/>
          <w:bCs/>
          <w:color w:val="000000"/>
          <w:sz w:val="22"/>
          <w:szCs w:val="22"/>
        </w:rPr>
        <w:t>Na podlagi 7.</w:t>
      </w:r>
      <w:r>
        <w:rPr>
          <w:rFonts w:ascii="Arial" w:hAnsi="Arial" w:cs="Arial"/>
          <w:bCs/>
          <w:color w:val="000000"/>
          <w:sz w:val="22"/>
          <w:szCs w:val="22"/>
        </w:rPr>
        <w:t xml:space="preserve"> člena Zakona o športu </w:t>
      </w:r>
      <w:r>
        <w:rPr>
          <w:rFonts w:ascii="Arial" w:hAnsi="Arial" w:cs="Arial"/>
          <w:sz w:val="22"/>
          <w:szCs w:val="22"/>
        </w:rPr>
        <w:t>(Uradni list</w:t>
      </w:r>
      <w:r w:rsidRPr="00D551C0">
        <w:rPr>
          <w:rFonts w:ascii="Arial" w:hAnsi="Arial" w:cs="Arial"/>
          <w:sz w:val="22"/>
          <w:szCs w:val="22"/>
        </w:rPr>
        <w:t xml:space="preserve"> RS</w:t>
      </w:r>
      <w:r>
        <w:rPr>
          <w:rFonts w:ascii="Arial" w:hAnsi="Arial" w:cs="Arial"/>
          <w:sz w:val="22"/>
          <w:szCs w:val="22"/>
        </w:rPr>
        <w:t xml:space="preserve">, št. </w:t>
      </w:r>
      <w:r w:rsidRPr="001F1B8A">
        <w:rPr>
          <w:rFonts w:ascii="Arial" w:hAnsi="Arial" w:cs="Arial"/>
          <w:bCs/>
          <w:color w:val="000000"/>
          <w:sz w:val="22"/>
          <w:szCs w:val="22"/>
        </w:rPr>
        <w:t>22/98, 97/01 - ZSDP, 110/02 - ZGO-</w:t>
      </w:r>
      <w:smartTag w:uri="urn:schemas-microsoft-com:office:smarttags" w:element="metricconverter">
        <w:smartTagPr>
          <w:attr w:name="ProductID" w:val="1 in"/>
        </w:smartTagPr>
        <w:r w:rsidRPr="001F1B8A">
          <w:rPr>
            <w:rFonts w:ascii="Arial" w:hAnsi="Arial" w:cs="Arial"/>
            <w:bCs/>
            <w:color w:val="000000"/>
            <w:sz w:val="22"/>
            <w:szCs w:val="22"/>
          </w:rPr>
          <w:t>1 in</w:t>
        </w:r>
      </w:smartTag>
      <w:r w:rsidRPr="001F1B8A">
        <w:rPr>
          <w:rFonts w:ascii="Arial" w:hAnsi="Arial" w:cs="Arial"/>
          <w:bCs/>
          <w:color w:val="000000"/>
          <w:sz w:val="22"/>
          <w:szCs w:val="22"/>
        </w:rPr>
        <w:t xml:space="preserve"> 15/03 - ZOPA),</w:t>
      </w:r>
      <w:r w:rsidRPr="00385432">
        <w:rPr>
          <w:rFonts w:ascii="Arial" w:hAnsi="Arial" w:cs="Arial"/>
          <w:bCs/>
          <w:color w:val="000000"/>
          <w:sz w:val="22"/>
          <w:szCs w:val="22"/>
        </w:rPr>
        <w:t xml:space="preserve"> </w:t>
      </w:r>
      <w:r w:rsidRPr="00385432">
        <w:rPr>
          <w:rFonts w:ascii="Arial" w:hAnsi="Arial" w:cs="Arial"/>
          <w:bCs/>
          <w:sz w:val="22"/>
          <w:szCs w:val="22"/>
        </w:rPr>
        <w:t>določil Nacionalnega</w:t>
      </w:r>
      <w:r w:rsidRPr="00385432">
        <w:rPr>
          <w:rFonts w:ascii="Arial" w:hAnsi="Arial" w:cs="Arial"/>
          <w:bCs/>
          <w:color w:val="FF0000"/>
          <w:sz w:val="22"/>
          <w:szCs w:val="22"/>
        </w:rPr>
        <w:t xml:space="preserve"> </w:t>
      </w:r>
      <w:r w:rsidRPr="00385432">
        <w:rPr>
          <w:rFonts w:ascii="Arial" w:hAnsi="Arial" w:cs="Arial"/>
          <w:bCs/>
          <w:sz w:val="22"/>
          <w:szCs w:val="22"/>
        </w:rPr>
        <w:t xml:space="preserve">programa športa v </w:t>
      </w:r>
      <w:r>
        <w:rPr>
          <w:rFonts w:ascii="Arial" w:hAnsi="Arial" w:cs="Arial"/>
          <w:bCs/>
          <w:sz w:val="22"/>
          <w:szCs w:val="22"/>
        </w:rPr>
        <w:t>Republiki Sloveniji (Uradni list RS, št. 24/00</w:t>
      </w:r>
      <w:r w:rsidRPr="00385432">
        <w:rPr>
          <w:rFonts w:ascii="Arial" w:hAnsi="Arial" w:cs="Arial"/>
          <w:bCs/>
          <w:sz w:val="22"/>
          <w:szCs w:val="22"/>
        </w:rPr>
        <w:t xml:space="preserve">), </w:t>
      </w:r>
      <w:r>
        <w:rPr>
          <w:rFonts w:ascii="Arial" w:hAnsi="Arial" w:cs="Arial"/>
          <w:bCs/>
          <w:sz w:val="22"/>
          <w:szCs w:val="22"/>
        </w:rPr>
        <w:t xml:space="preserve">2. člena Pravilnika </w:t>
      </w:r>
      <w:r w:rsidRPr="00297263">
        <w:rPr>
          <w:rFonts w:ascii="Arial" w:hAnsi="Arial" w:cs="Arial"/>
          <w:bCs/>
          <w:color w:val="000000"/>
          <w:sz w:val="22"/>
          <w:szCs w:val="22"/>
        </w:rPr>
        <w:t>o sofinanciranju programov športa v Občini Renče-Vogrsko z Merili za vrednotenje in izbor programov športa (</w:t>
      </w:r>
      <w:r>
        <w:rPr>
          <w:rFonts w:ascii="Arial" w:hAnsi="Arial" w:cs="Arial"/>
          <w:bCs/>
          <w:color w:val="000000"/>
          <w:sz w:val="22"/>
          <w:szCs w:val="22"/>
        </w:rPr>
        <w:t>Uradne objave v občinskem glasilu</w:t>
      </w:r>
      <w:r w:rsidRPr="00297263">
        <w:rPr>
          <w:rFonts w:ascii="Arial" w:hAnsi="Arial" w:cs="Arial"/>
          <w:sz w:val="22"/>
          <w:szCs w:val="22"/>
        </w:rPr>
        <w:t>,</w:t>
      </w:r>
      <w:r>
        <w:rPr>
          <w:rFonts w:ascii="Arial" w:hAnsi="Arial" w:cs="Arial"/>
          <w:bCs/>
          <w:color w:val="000000"/>
          <w:sz w:val="22"/>
          <w:szCs w:val="22"/>
        </w:rPr>
        <w:t xml:space="preserve"> št. 3/</w:t>
      </w:r>
      <w:r w:rsidRPr="00297263">
        <w:rPr>
          <w:rFonts w:ascii="Arial" w:hAnsi="Arial" w:cs="Arial"/>
          <w:bCs/>
          <w:color w:val="000000"/>
          <w:sz w:val="22"/>
          <w:szCs w:val="22"/>
        </w:rPr>
        <w:t>10)</w:t>
      </w:r>
      <w:r>
        <w:rPr>
          <w:rFonts w:ascii="Arial" w:hAnsi="Arial" w:cs="Arial"/>
          <w:bCs/>
          <w:color w:val="000000"/>
          <w:sz w:val="22"/>
          <w:szCs w:val="22"/>
        </w:rPr>
        <w:t xml:space="preserve"> </w:t>
      </w:r>
      <w:r w:rsidRPr="00385432">
        <w:rPr>
          <w:rFonts w:ascii="Arial" w:hAnsi="Arial" w:cs="Arial"/>
          <w:bCs/>
          <w:color w:val="000000"/>
          <w:sz w:val="22"/>
          <w:szCs w:val="22"/>
        </w:rPr>
        <w:t xml:space="preserve">in </w:t>
      </w:r>
      <w:r w:rsidRPr="002F3001">
        <w:rPr>
          <w:rFonts w:ascii="Arial" w:hAnsi="Arial" w:cs="Arial"/>
          <w:sz w:val="22"/>
          <w:szCs w:val="22"/>
        </w:rPr>
        <w:t xml:space="preserve">18. člena Statuta Občine Renče-Vogrsko </w:t>
      </w:r>
      <w:r>
        <w:rPr>
          <w:rFonts w:ascii="Arial" w:hAnsi="Arial" w:cs="Arial"/>
          <w:sz w:val="22"/>
          <w:szCs w:val="22"/>
        </w:rPr>
        <w:t>(Uradni</w:t>
      </w:r>
      <w:r w:rsidRPr="00D551C0">
        <w:rPr>
          <w:rFonts w:ascii="Arial" w:hAnsi="Arial" w:cs="Arial"/>
          <w:sz w:val="22"/>
          <w:szCs w:val="22"/>
        </w:rPr>
        <w:t xml:space="preserve"> l</w:t>
      </w:r>
      <w:r>
        <w:rPr>
          <w:rFonts w:ascii="Arial" w:hAnsi="Arial" w:cs="Arial"/>
          <w:sz w:val="22"/>
          <w:szCs w:val="22"/>
        </w:rPr>
        <w:t>ist</w:t>
      </w:r>
      <w:r w:rsidRPr="00D551C0">
        <w:rPr>
          <w:rFonts w:ascii="Arial" w:hAnsi="Arial" w:cs="Arial"/>
          <w:sz w:val="22"/>
          <w:szCs w:val="22"/>
        </w:rPr>
        <w:t xml:space="preserve"> RS, št. </w:t>
      </w:r>
      <w:r>
        <w:rPr>
          <w:rFonts w:ascii="Arial" w:hAnsi="Arial" w:cs="Arial"/>
          <w:sz w:val="22"/>
          <w:szCs w:val="22"/>
        </w:rPr>
        <w:t>22/12 – uradno prečiščeno besedilo</w:t>
      </w:r>
      <w:r w:rsidRPr="00D551C0">
        <w:rPr>
          <w:rFonts w:ascii="Arial" w:hAnsi="Arial" w:cs="Arial"/>
          <w:sz w:val="22"/>
          <w:szCs w:val="22"/>
        </w:rPr>
        <w:t>)</w:t>
      </w:r>
      <w:r>
        <w:rPr>
          <w:rFonts w:ascii="Arial" w:hAnsi="Arial" w:cs="Arial"/>
          <w:sz w:val="22"/>
          <w:szCs w:val="22"/>
        </w:rPr>
        <w:t xml:space="preserve">, </w:t>
      </w:r>
      <w:r w:rsidRPr="00385432">
        <w:rPr>
          <w:rFonts w:ascii="Arial" w:hAnsi="Arial" w:cs="Arial"/>
          <w:sz w:val="22"/>
          <w:szCs w:val="22"/>
        </w:rPr>
        <w:t xml:space="preserve">je </w:t>
      </w:r>
      <w:r>
        <w:rPr>
          <w:rFonts w:ascii="Arial" w:hAnsi="Arial" w:cs="Arial"/>
          <w:sz w:val="22"/>
          <w:szCs w:val="22"/>
        </w:rPr>
        <w:t>Občinski</w:t>
      </w:r>
      <w:r w:rsidRPr="00385432">
        <w:rPr>
          <w:rFonts w:ascii="Arial" w:hAnsi="Arial" w:cs="Arial"/>
          <w:sz w:val="22"/>
          <w:szCs w:val="22"/>
        </w:rPr>
        <w:t xml:space="preserve"> svet </w:t>
      </w:r>
      <w:r>
        <w:rPr>
          <w:rFonts w:ascii="Arial" w:hAnsi="Arial" w:cs="Arial"/>
          <w:sz w:val="22"/>
          <w:szCs w:val="22"/>
        </w:rPr>
        <w:t>Občine Renče-Vogrsko</w:t>
      </w:r>
      <w:r w:rsidRPr="00385432">
        <w:rPr>
          <w:rFonts w:ascii="Arial" w:hAnsi="Arial" w:cs="Arial"/>
          <w:sz w:val="22"/>
          <w:szCs w:val="22"/>
        </w:rPr>
        <w:t xml:space="preserve"> na </w:t>
      </w:r>
      <w:r>
        <w:rPr>
          <w:rFonts w:ascii="Arial" w:hAnsi="Arial" w:cs="Arial"/>
          <w:sz w:val="22"/>
          <w:szCs w:val="22"/>
        </w:rPr>
        <w:t xml:space="preserve">____seji </w:t>
      </w:r>
      <w:r w:rsidRPr="00385432">
        <w:rPr>
          <w:rFonts w:ascii="Arial" w:hAnsi="Arial" w:cs="Arial"/>
          <w:sz w:val="22"/>
          <w:szCs w:val="22"/>
        </w:rPr>
        <w:t>dne</w:t>
      </w:r>
      <w:r>
        <w:rPr>
          <w:rFonts w:ascii="Arial" w:hAnsi="Arial" w:cs="Arial"/>
          <w:sz w:val="22"/>
          <w:szCs w:val="22"/>
        </w:rPr>
        <w:t xml:space="preserve"> ____</w:t>
      </w:r>
      <w:r w:rsidRPr="00385432">
        <w:rPr>
          <w:rFonts w:ascii="Arial" w:hAnsi="Arial" w:cs="Arial"/>
          <w:sz w:val="22"/>
          <w:szCs w:val="22"/>
        </w:rPr>
        <w:t xml:space="preserve">  sprejel</w:t>
      </w:r>
    </w:p>
    <w:p w:rsidR="00355E60" w:rsidRPr="00385432" w:rsidRDefault="00355E60" w:rsidP="00355E60">
      <w:pPr>
        <w:autoSpaceDE w:val="0"/>
        <w:autoSpaceDN w:val="0"/>
        <w:adjustRightInd w:val="0"/>
        <w:spacing w:line="240" w:lineRule="atLeast"/>
        <w:rPr>
          <w:rFonts w:ascii="Arial" w:hAnsi="Arial" w:cs="Arial"/>
          <w:bCs/>
          <w:color w:val="000000"/>
          <w:sz w:val="22"/>
          <w:szCs w:val="22"/>
        </w:rPr>
      </w:pPr>
    </w:p>
    <w:p w:rsidR="00355E60" w:rsidRPr="00385432" w:rsidRDefault="00355E60" w:rsidP="00355E60">
      <w:pPr>
        <w:autoSpaceDE w:val="0"/>
        <w:autoSpaceDN w:val="0"/>
        <w:adjustRightInd w:val="0"/>
        <w:spacing w:line="240" w:lineRule="atLeast"/>
        <w:jc w:val="center"/>
        <w:rPr>
          <w:rFonts w:ascii="Arial" w:hAnsi="Arial" w:cs="Arial"/>
          <w:b/>
          <w:bCs/>
          <w:color w:val="000000"/>
          <w:sz w:val="22"/>
          <w:szCs w:val="22"/>
        </w:rPr>
      </w:pPr>
      <w:r w:rsidRPr="00385432">
        <w:rPr>
          <w:rFonts w:ascii="Arial" w:hAnsi="Arial" w:cs="Arial"/>
          <w:b/>
          <w:bCs/>
          <w:color w:val="000000"/>
          <w:sz w:val="22"/>
          <w:szCs w:val="22"/>
        </w:rPr>
        <w:t xml:space="preserve">LETNI PROGRAM ŠPORTA </w:t>
      </w:r>
    </w:p>
    <w:p w:rsidR="00355E60" w:rsidRPr="00385432" w:rsidRDefault="00355E60" w:rsidP="00355E60">
      <w:pPr>
        <w:autoSpaceDE w:val="0"/>
        <w:autoSpaceDN w:val="0"/>
        <w:adjustRightInd w:val="0"/>
        <w:spacing w:line="240" w:lineRule="atLeast"/>
        <w:jc w:val="center"/>
        <w:rPr>
          <w:rFonts w:ascii="Arial" w:hAnsi="Arial" w:cs="Arial"/>
          <w:b/>
          <w:bCs/>
          <w:color w:val="000000"/>
          <w:sz w:val="22"/>
          <w:szCs w:val="22"/>
        </w:rPr>
      </w:pPr>
      <w:r w:rsidRPr="00385432">
        <w:rPr>
          <w:rFonts w:ascii="Arial" w:hAnsi="Arial" w:cs="Arial"/>
          <w:b/>
          <w:bCs/>
          <w:color w:val="000000"/>
          <w:sz w:val="22"/>
          <w:szCs w:val="22"/>
        </w:rPr>
        <w:t xml:space="preserve">v </w:t>
      </w:r>
      <w:r>
        <w:rPr>
          <w:rFonts w:ascii="Arial" w:hAnsi="Arial" w:cs="Arial"/>
          <w:b/>
          <w:bCs/>
          <w:color w:val="000000"/>
          <w:sz w:val="22"/>
          <w:szCs w:val="22"/>
        </w:rPr>
        <w:t>Občini Renče-Vogrsko</w:t>
      </w:r>
      <w:r w:rsidRPr="00385432">
        <w:rPr>
          <w:rFonts w:ascii="Arial" w:hAnsi="Arial" w:cs="Arial"/>
          <w:b/>
          <w:bCs/>
          <w:color w:val="000000"/>
          <w:sz w:val="22"/>
          <w:szCs w:val="22"/>
        </w:rPr>
        <w:t xml:space="preserve"> za leto 201</w:t>
      </w:r>
      <w:r w:rsidR="00402C73">
        <w:rPr>
          <w:rFonts w:ascii="Arial" w:hAnsi="Arial" w:cs="Arial"/>
          <w:b/>
          <w:bCs/>
          <w:color w:val="000000"/>
          <w:sz w:val="22"/>
          <w:szCs w:val="22"/>
        </w:rPr>
        <w:t>4</w:t>
      </w: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p>
    <w:p w:rsidR="00355E60" w:rsidRPr="00385432" w:rsidRDefault="00355E60" w:rsidP="00355E60">
      <w:pPr>
        <w:numPr>
          <w:ilvl w:val="0"/>
          <w:numId w:val="1"/>
        </w:numPr>
        <w:jc w:val="center"/>
        <w:rPr>
          <w:rFonts w:ascii="Arial" w:hAnsi="Arial" w:cs="Arial"/>
          <w:sz w:val="22"/>
          <w:szCs w:val="22"/>
        </w:rPr>
      </w:pPr>
      <w:r w:rsidRPr="00385432">
        <w:rPr>
          <w:rFonts w:ascii="Arial" w:hAnsi="Arial" w:cs="Arial"/>
          <w:sz w:val="22"/>
          <w:szCs w:val="22"/>
        </w:rPr>
        <w:t>člen</w:t>
      </w:r>
    </w:p>
    <w:p w:rsidR="00355E60" w:rsidRPr="00385432" w:rsidRDefault="00355E60" w:rsidP="00355E60">
      <w:pPr>
        <w:jc w:val="center"/>
        <w:rPr>
          <w:rFonts w:ascii="Arial" w:hAnsi="Arial" w:cs="Arial"/>
          <w:sz w:val="22"/>
          <w:szCs w:val="22"/>
        </w:rPr>
      </w:pPr>
    </w:p>
    <w:p w:rsidR="00355E60" w:rsidRPr="00385432" w:rsidRDefault="00355E60" w:rsidP="00355E60">
      <w:pPr>
        <w:jc w:val="both"/>
        <w:rPr>
          <w:rFonts w:ascii="Arial" w:hAnsi="Arial" w:cs="Arial"/>
          <w:sz w:val="22"/>
          <w:szCs w:val="22"/>
        </w:rPr>
      </w:pPr>
      <w:r>
        <w:rPr>
          <w:rFonts w:ascii="Arial" w:hAnsi="Arial" w:cs="Arial"/>
          <w:sz w:val="22"/>
          <w:szCs w:val="22"/>
        </w:rPr>
        <w:t>Občina Renče-Vogrsko</w:t>
      </w:r>
      <w:r w:rsidRPr="00385432">
        <w:rPr>
          <w:rFonts w:ascii="Arial" w:hAnsi="Arial" w:cs="Arial"/>
          <w:sz w:val="22"/>
          <w:szCs w:val="22"/>
        </w:rPr>
        <w:t xml:space="preserve"> </w:t>
      </w:r>
      <w:r>
        <w:rPr>
          <w:rFonts w:ascii="Arial" w:hAnsi="Arial" w:cs="Arial"/>
          <w:sz w:val="22"/>
          <w:szCs w:val="22"/>
        </w:rPr>
        <w:t xml:space="preserve">(v nadaljevanju: Občina) </w:t>
      </w:r>
      <w:r w:rsidRPr="00385432">
        <w:rPr>
          <w:rFonts w:ascii="Arial" w:hAnsi="Arial" w:cs="Arial"/>
          <w:sz w:val="22"/>
          <w:szCs w:val="22"/>
        </w:rPr>
        <w:t>z letnim programom športa določa športne programe, ki bodo v letu 201</w:t>
      </w:r>
      <w:r w:rsidR="00402C73">
        <w:rPr>
          <w:rFonts w:ascii="Arial" w:hAnsi="Arial" w:cs="Arial"/>
          <w:sz w:val="22"/>
          <w:szCs w:val="22"/>
        </w:rPr>
        <w:t>4</w:t>
      </w:r>
      <w:r w:rsidRPr="00385432">
        <w:rPr>
          <w:rFonts w:ascii="Arial" w:hAnsi="Arial" w:cs="Arial"/>
          <w:sz w:val="22"/>
          <w:szCs w:val="22"/>
        </w:rPr>
        <w:t xml:space="preserve"> sofinancirani iz občinskega proračuna, obseg in vrsto dejavnosti, potrebnih za uresničevanje tega programa in okvirni obseg sredstev, ki se v ta namen zagotavljajo v proračunu </w:t>
      </w:r>
      <w:r>
        <w:rPr>
          <w:rFonts w:ascii="Arial" w:hAnsi="Arial" w:cs="Arial"/>
          <w:sz w:val="22"/>
          <w:szCs w:val="22"/>
        </w:rPr>
        <w:t>O</w:t>
      </w:r>
      <w:r w:rsidRPr="00385432">
        <w:rPr>
          <w:rFonts w:ascii="Arial" w:hAnsi="Arial" w:cs="Arial"/>
          <w:sz w:val="22"/>
          <w:szCs w:val="22"/>
        </w:rPr>
        <w:t>bčine.</w:t>
      </w:r>
    </w:p>
    <w:p w:rsidR="00355E60" w:rsidRPr="00385432" w:rsidRDefault="00355E60" w:rsidP="00355E60">
      <w:pPr>
        <w:jc w:val="both"/>
        <w:rPr>
          <w:rFonts w:ascii="Arial" w:hAnsi="Arial" w:cs="Arial"/>
          <w:sz w:val="22"/>
          <w:szCs w:val="22"/>
        </w:rPr>
      </w:pPr>
    </w:p>
    <w:p w:rsidR="00355E60" w:rsidRPr="00385432" w:rsidRDefault="00355E60" w:rsidP="00355E60">
      <w:pPr>
        <w:numPr>
          <w:ilvl w:val="0"/>
          <w:numId w:val="1"/>
        </w:numPr>
        <w:jc w:val="center"/>
        <w:rPr>
          <w:rFonts w:ascii="Arial" w:hAnsi="Arial" w:cs="Arial"/>
          <w:sz w:val="22"/>
          <w:szCs w:val="22"/>
        </w:rPr>
      </w:pPr>
      <w:r w:rsidRPr="00385432">
        <w:rPr>
          <w:rFonts w:ascii="Arial" w:hAnsi="Arial" w:cs="Arial"/>
          <w:sz w:val="22"/>
          <w:szCs w:val="22"/>
        </w:rPr>
        <w:t>člen</w:t>
      </w:r>
    </w:p>
    <w:p w:rsidR="00355E60" w:rsidRPr="00385432" w:rsidRDefault="00355E60" w:rsidP="00355E60">
      <w:pPr>
        <w:rPr>
          <w:rFonts w:ascii="Arial" w:hAnsi="Arial" w:cs="Arial"/>
          <w:sz w:val="22"/>
          <w:szCs w:val="22"/>
        </w:rPr>
      </w:pPr>
    </w:p>
    <w:p w:rsidR="00355E60" w:rsidRPr="00385432" w:rsidRDefault="00355E60" w:rsidP="00355E60">
      <w:pPr>
        <w:jc w:val="both"/>
        <w:rPr>
          <w:rFonts w:ascii="Arial" w:hAnsi="Arial" w:cs="Arial"/>
          <w:sz w:val="22"/>
          <w:szCs w:val="22"/>
        </w:rPr>
      </w:pPr>
      <w:r>
        <w:rPr>
          <w:rFonts w:ascii="Arial" w:hAnsi="Arial" w:cs="Arial"/>
          <w:sz w:val="22"/>
          <w:szCs w:val="22"/>
        </w:rPr>
        <w:t xml:space="preserve">Občina </w:t>
      </w:r>
      <w:r w:rsidRPr="00385432">
        <w:rPr>
          <w:rFonts w:ascii="Arial" w:hAnsi="Arial" w:cs="Arial"/>
          <w:sz w:val="22"/>
          <w:szCs w:val="22"/>
        </w:rPr>
        <w:t>z letnim programom športa omogoča in soustvarja pogoje za razvoj športa, ki je v javnem interesu in se sofinancira iz javnih sredstev.</w:t>
      </w:r>
    </w:p>
    <w:p w:rsidR="00355E60" w:rsidRPr="00385432" w:rsidRDefault="00355E60" w:rsidP="00355E60">
      <w:pPr>
        <w:jc w:val="both"/>
        <w:rPr>
          <w:rFonts w:ascii="Arial" w:hAnsi="Arial" w:cs="Arial"/>
          <w:sz w:val="22"/>
          <w:szCs w:val="22"/>
        </w:rPr>
      </w:pPr>
    </w:p>
    <w:p w:rsidR="00355E60" w:rsidRPr="00385432" w:rsidRDefault="00355E60" w:rsidP="00355E60">
      <w:pPr>
        <w:jc w:val="both"/>
        <w:rPr>
          <w:rFonts w:ascii="Arial" w:hAnsi="Arial" w:cs="Arial"/>
          <w:sz w:val="22"/>
          <w:szCs w:val="22"/>
        </w:rPr>
      </w:pPr>
      <w:r>
        <w:rPr>
          <w:rFonts w:ascii="Arial" w:hAnsi="Arial" w:cs="Arial"/>
          <w:sz w:val="22"/>
          <w:szCs w:val="22"/>
        </w:rPr>
        <w:t xml:space="preserve">Občina </w:t>
      </w:r>
      <w:r w:rsidRPr="00385432">
        <w:rPr>
          <w:rFonts w:ascii="Arial" w:hAnsi="Arial" w:cs="Arial"/>
          <w:sz w:val="22"/>
          <w:szCs w:val="22"/>
        </w:rPr>
        <w:t xml:space="preserve">iz proračunskih sredstev uresničuje javni interes na področju športa z: </w:t>
      </w:r>
    </w:p>
    <w:p w:rsidR="00355E60" w:rsidRPr="00385432" w:rsidRDefault="00355E60" w:rsidP="00355E60">
      <w:pPr>
        <w:jc w:val="both"/>
        <w:rPr>
          <w:rFonts w:ascii="Arial" w:hAnsi="Arial" w:cs="Arial"/>
          <w:sz w:val="22"/>
          <w:szCs w:val="22"/>
        </w:rPr>
      </w:pPr>
    </w:p>
    <w:p w:rsidR="00355E60" w:rsidRPr="00385432" w:rsidRDefault="00355E60" w:rsidP="00355E60">
      <w:pPr>
        <w:numPr>
          <w:ilvl w:val="0"/>
          <w:numId w:val="2"/>
        </w:numPr>
        <w:jc w:val="both"/>
        <w:rPr>
          <w:rFonts w:ascii="Arial" w:hAnsi="Arial" w:cs="Arial"/>
          <w:sz w:val="22"/>
          <w:szCs w:val="22"/>
        </w:rPr>
      </w:pPr>
      <w:r w:rsidRPr="00385432">
        <w:rPr>
          <w:rFonts w:ascii="Arial" w:hAnsi="Arial" w:cs="Arial"/>
          <w:sz w:val="22"/>
          <w:szCs w:val="22"/>
        </w:rPr>
        <w:t xml:space="preserve">zagotavljanjem sredstev za realizacijo izvedbe letnega programa športa in sofinanciranjem tistega dela nacionalnega programa športa, ki se izvaja v </w:t>
      </w:r>
      <w:r>
        <w:rPr>
          <w:rFonts w:ascii="Arial" w:hAnsi="Arial" w:cs="Arial"/>
          <w:sz w:val="22"/>
          <w:szCs w:val="22"/>
        </w:rPr>
        <w:t>Občini,</w:t>
      </w:r>
    </w:p>
    <w:p w:rsidR="00355E60" w:rsidRPr="00385432" w:rsidRDefault="00355E60" w:rsidP="00355E60">
      <w:pPr>
        <w:numPr>
          <w:ilvl w:val="0"/>
          <w:numId w:val="2"/>
        </w:numPr>
        <w:jc w:val="both"/>
        <w:rPr>
          <w:rFonts w:ascii="Arial" w:hAnsi="Arial" w:cs="Arial"/>
          <w:sz w:val="22"/>
          <w:szCs w:val="22"/>
        </w:rPr>
      </w:pPr>
      <w:r w:rsidRPr="00385432">
        <w:rPr>
          <w:rFonts w:ascii="Arial" w:hAnsi="Arial" w:cs="Arial"/>
          <w:sz w:val="22"/>
          <w:szCs w:val="22"/>
        </w:rPr>
        <w:t>spodbujanjem in zagotavljanjem pogojev za opravljanje in razvoj športnih dejavnosti,</w:t>
      </w:r>
    </w:p>
    <w:p w:rsidR="00355E60" w:rsidRPr="00CF50ED" w:rsidRDefault="00355E60" w:rsidP="00355E60">
      <w:pPr>
        <w:numPr>
          <w:ilvl w:val="0"/>
          <w:numId w:val="2"/>
        </w:numPr>
        <w:jc w:val="both"/>
        <w:rPr>
          <w:rFonts w:ascii="Arial" w:hAnsi="Arial" w:cs="Arial"/>
          <w:sz w:val="22"/>
          <w:szCs w:val="22"/>
        </w:rPr>
      </w:pPr>
      <w:r w:rsidRPr="00CF50ED">
        <w:rPr>
          <w:rFonts w:ascii="Arial" w:hAnsi="Arial" w:cs="Arial"/>
          <w:sz w:val="22"/>
          <w:szCs w:val="22"/>
        </w:rPr>
        <w:t>načrtovanjem, gradnjo in vzdrževanjem javnih športnih objektov.</w:t>
      </w:r>
    </w:p>
    <w:p w:rsidR="00355E60" w:rsidRPr="00385432" w:rsidRDefault="00355E60" w:rsidP="00355E60">
      <w:pPr>
        <w:jc w:val="both"/>
        <w:rPr>
          <w:rFonts w:ascii="Arial" w:hAnsi="Arial" w:cs="Arial"/>
          <w:sz w:val="22"/>
          <w:szCs w:val="22"/>
        </w:rPr>
      </w:pPr>
    </w:p>
    <w:p w:rsidR="00355E60" w:rsidRPr="00385432" w:rsidRDefault="00355E60" w:rsidP="00355E60">
      <w:pPr>
        <w:numPr>
          <w:ilvl w:val="0"/>
          <w:numId w:val="1"/>
        </w:numPr>
        <w:jc w:val="center"/>
        <w:rPr>
          <w:rFonts w:ascii="Arial" w:hAnsi="Arial" w:cs="Arial"/>
          <w:sz w:val="22"/>
          <w:szCs w:val="22"/>
        </w:rPr>
      </w:pPr>
      <w:r w:rsidRPr="00385432">
        <w:rPr>
          <w:rFonts w:ascii="Arial" w:hAnsi="Arial" w:cs="Arial"/>
          <w:sz w:val="22"/>
          <w:szCs w:val="22"/>
        </w:rPr>
        <w:t>člen</w:t>
      </w:r>
    </w:p>
    <w:p w:rsidR="00355E60" w:rsidRPr="00385432" w:rsidRDefault="00355E60" w:rsidP="00355E60">
      <w:pPr>
        <w:rPr>
          <w:rFonts w:ascii="Arial" w:hAnsi="Arial" w:cs="Arial"/>
          <w:sz w:val="22"/>
          <w:szCs w:val="22"/>
        </w:rPr>
      </w:pPr>
    </w:p>
    <w:p w:rsidR="00355E60" w:rsidRPr="00385432" w:rsidRDefault="00355E60" w:rsidP="00355E60">
      <w:pPr>
        <w:jc w:val="both"/>
        <w:rPr>
          <w:rFonts w:ascii="Arial" w:hAnsi="Arial" w:cs="Arial"/>
          <w:sz w:val="22"/>
          <w:szCs w:val="22"/>
        </w:rPr>
      </w:pPr>
      <w:r w:rsidRPr="00385432">
        <w:rPr>
          <w:rFonts w:ascii="Arial" w:hAnsi="Arial" w:cs="Arial"/>
          <w:sz w:val="22"/>
          <w:szCs w:val="22"/>
        </w:rPr>
        <w:t xml:space="preserve">Športni programi se sofinancirajo na podlagi usmeritev nacionalnega programa športa in v skladu s Pravilnikom </w:t>
      </w:r>
      <w:r w:rsidRPr="00297263">
        <w:rPr>
          <w:rFonts w:ascii="Arial" w:hAnsi="Arial" w:cs="Arial"/>
          <w:bCs/>
          <w:color w:val="000000"/>
          <w:sz w:val="22"/>
          <w:szCs w:val="22"/>
        </w:rPr>
        <w:t xml:space="preserve">o sofinanciranju programov športa v Občini Renče-Vogrsko z Merili za vrednotenje in izbor programov športa </w:t>
      </w:r>
      <w:r>
        <w:rPr>
          <w:rFonts w:ascii="Arial" w:hAnsi="Arial" w:cs="Arial"/>
          <w:bCs/>
          <w:color w:val="000000"/>
          <w:sz w:val="22"/>
          <w:szCs w:val="22"/>
        </w:rPr>
        <w:t>(v nadaljevanju: P</w:t>
      </w:r>
      <w:r w:rsidRPr="00385432">
        <w:rPr>
          <w:rFonts w:ascii="Arial" w:hAnsi="Arial" w:cs="Arial"/>
          <w:bCs/>
          <w:color w:val="000000"/>
          <w:sz w:val="22"/>
          <w:szCs w:val="22"/>
        </w:rPr>
        <w:t xml:space="preserve">ravilnik), katerega sestavni del so merila </w:t>
      </w:r>
      <w:r w:rsidRPr="00385432">
        <w:rPr>
          <w:rFonts w:ascii="Arial" w:hAnsi="Arial" w:cs="Arial"/>
          <w:sz w:val="22"/>
          <w:szCs w:val="22"/>
        </w:rPr>
        <w:t>za vrednotenje in izbor programov športa.</w:t>
      </w:r>
    </w:p>
    <w:p w:rsidR="00355E60" w:rsidRPr="00385432" w:rsidRDefault="00355E60" w:rsidP="00355E60">
      <w:pPr>
        <w:rPr>
          <w:rFonts w:ascii="Arial" w:hAnsi="Arial" w:cs="Arial"/>
          <w:sz w:val="22"/>
          <w:szCs w:val="22"/>
        </w:rPr>
      </w:pPr>
    </w:p>
    <w:p w:rsidR="00355E60" w:rsidRPr="00385432" w:rsidRDefault="00355E60" w:rsidP="00355E60">
      <w:pPr>
        <w:numPr>
          <w:ilvl w:val="0"/>
          <w:numId w:val="1"/>
        </w:numPr>
        <w:jc w:val="center"/>
        <w:rPr>
          <w:rFonts w:ascii="Arial" w:hAnsi="Arial" w:cs="Arial"/>
          <w:color w:val="000000"/>
          <w:sz w:val="22"/>
          <w:szCs w:val="22"/>
        </w:rPr>
      </w:pPr>
      <w:r w:rsidRPr="00385432">
        <w:rPr>
          <w:rFonts w:ascii="Arial" w:hAnsi="Arial" w:cs="Arial"/>
          <w:color w:val="000000"/>
          <w:sz w:val="22"/>
          <w:szCs w:val="22"/>
        </w:rPr>
        <w:t>člen</w:t>
      </w:r>
    </w:p>
    <w:p w:rsidR="00355E60" w:rsidRPr="00385432" w:rsidRDefault="00355E60" w:rsidP="00355E60">
      <w:pPr>
        <w:jc w:val="center"/>
        <w:rPr>
          <w:rFonts w:ascii="Arial" w:hAnsi="Arial" w:cs="Arial"/>
          <w:color w:val="000000"/>
          <w:sz w:val="22"/>
          <w:szCs w:val="22"/>
        </w:rPr>
      </w:pPr>
    </w:p>
    <w:p w:rsidR="00355E60" w:rsidRDefault="00355E60" w:rsidP="00355E60">
      <w:pPr>
        <w:jc w:val="both"/>
        <w:rPr>
          <w:rFonts w:ascii="Arial" w:hAnsi="Arial" w:cs="Arial"/>
          <w:color w:val="000000"/>
          <w:sz w:val="22"/>
          <w:szCs w:val="22"/>
        </w:rPr>
      </w:pPr>
      <w:r w:rsidRPr="00385432">
        <w:rPr>
          <w:rFonts w:ascii="Arial" w:hAnsi="Arial" w:cs="Arial"/>
          <w:color w:val="000000"/>
          <w:sz w:val="22"/>
          <w:szCs w:val="22"/>
        </w:rPr>
        <w:t xml:space="preserve">Temeljni cilj programov </w:t>
      </w:r>
      <w:r w:rsidRPr="00385432">
        <w:rPr>
          <w:rFonts w:ascii="Arial" w:hAnsi="Arial" w:cs="Arial"/>
          <w:bCs/>
          <w:color w:val="000000"/>
          <w:sz w:val="22"/>
          <w:szCs w:val="22"/>
        </w:rPr>
        <w:t>športa</w:t>
      </w:r>
      <w:r w:rsidRPr="00385432">
        <w:rPr>
          <w:rFonts w:ascii="Arial" w:hAnsi="Arial" w:cs="Arial"/>
          <w:color w:val="000000"/>
          <w:sz w:val="22"/>
          <w:szCs w:val="22"/>
        </w:rPr>
        <w:t xml:space="preserve"> je omogočiti </w:t>
      </w:r>
      <w:r w:rsidRPr="00385432">
        <w:rPr>
          <w:rFonts w:ascii="Arial" w:hAnsi="Arial" w:cs="Arial"/>
          <w:sz w:val="22"/>
          <w:szCs w:val="22"/>
        </w:rPr>
        <w:t>vadbo, treniranje,</w:t>
      </w:r>
      <w:r w:rsidRPr="00385432">
        <w:rPr>
          <w:rFonts w:ascii="Arial" w:hAnsi="Arial" w:cs="Arial"/>
          <w:color w:val="000000"/>
          <w:sz w:val="22"/>
          <w:szCs w:val="22"/>
        </w:rPr>
        <w:t xml:space="preserve"> tekmovalno dejavnost in športno udejstvovanje čim širši populaciji, predvsem pa otroke in mladino usmerjati k zdravemu načinu življenja. </w:t>
      </w:r>
    </w:p>
    <w:p w:rsidR="00355E60" w:rsidRDefault="00355E60" w:rsidP="00355E60">
      <w:pPr>
        <w:jc w:val="both"/>
        <w:rPr>
          <w:rFonts w:ascii="Arial" w:hAnsi="Arial" w:cs="Arial"/>
          <w:color w:val="000000"/>
          <w:sz w:val="22"/>
          <w:szCs w:val="22"/>
        </w:rPr>
      </w:pPr>
    </w:p>
    <w:p w:rsidR="00355E60" w:rsidRPr="004D4743" w:rsidRDefault="00355E60" w:rsidP="00355E60">
      <w:pPr>
        <w:jc w:val="both"/>
        <w:rPr>
          <w:rFonts w:ascii="Arial" w:hAnsi="Arial" w:cs="Arial"/>
          <w:color w:val="FF0000"/>
          <w:sz w:val="22"/>
          <w:szCs w:val="22"/>
        </w:rPr>
      </w:pPr>
      <w:r w:rsidRPr="00385432">
        <w:rPr>
          <w:rFonts w:ascii="Arial" w:hAnsi="Arial" w:cs="Arial"/>
          <w:color w:val="000000"/>
          <w:sz w:val="22"/>
          <w:szCs w:val="22"/>
        </w:rPr>
        <w:t xml:space="preserve">Pretežni del športne dejavnosti se odvija v klubih in društvih. </w:t>
      </w:r>
    </w:p>
    <w:p w:rsidR="00355E60" w:rsidRPr="00385432" w:rsidRDefault="00355E60" w:rsidP="00355E60">
      <w:pPr>
        <w:keepNext/>
        <w:autoSpaceDE w:val="0"/>
        <w:autoSpaceDN w:val="0"/>
        <w:adjustRightInd w:val="0"/>
        <w:outlineLvl w:val="2"/>
        <w:rPr>
          <w:rFonts w:ascii="Arial" w:hAnsi="Arial" w:cs="Arial"/>
          <w:sz w:val="22"/>
          <w:szCs w:val="22"/>
          <w:u w:val="single"/>
        </w:rPr>
      </w:pPr>
    </w:p>
    <w:p w:rsidR="00355E60" w:rsidRPr="00385432" w:rsidRDefault="00355E60" w:rsidP="00355E60">
      <w:pPr>
        <w:keepNext/>
        <w:autoSpaceDE w:val="0"/>
        <w:autoSpaceDN w:val="0"/>
        <w:adjustRightInd w:val="0"/>
        <w:outlineLvl w:val="2"/>
        <w:rPr>
          <w:rFonts w:ascii="Arial" w:hAnsi="Arial" w:cs="Arial"/>
          <w:color w:val="000000"/>
          <w:sz w:val="22"/>
          <w:szCs w:val="22"/>
        </w:rPr>
      </w:pPr>
      <w:r w:rsidRPr="00385432">
        <w:rPr>
          <w:rFonts w:ascii="Arial" w:hAnsi="Arial" w:cs="Arial"/>
          <w:color w:val="000000"/>
          <w:sz w:val="22"/>
          <w:szCs w:val="22"/>
        </w:rPr>
        <w:t>Športna dru</w:t>
      </w:r>
      <w:r>
        <w:rPr>
          <w:rFonts w:ascii="Arial" w:hAnsi="Arial" w:cs="Arial"/>
          <w:color w:val="000000"/>
          <w:sz w:val="22"/>
          <w:szCs w:val="22"/>
        </w:rPr>
        <w:t xml:space="preserve">štva in </w:t>
      </w:r>
      <w:r w:rsidRPr="00385432">
        <w:rPr>
          <w:rFonts w:ascii="Arial" w:hAnsi="Arial" w:cs="Arial"/>
          <w:color w:val="000000"/>
          <w:sz w:val="22"/>
          <w:szCs w:val="22"/>
        </w:rPr>
        <w:t xml:space="preserve">klubi </w:t>
      </w:r>
      <w:r>
        <w:rPr>
          <w:rFonts w:ascii="Arial" w:hAnsi="Arial" w:cs="Arial"/>
          <w:color w:val="000000"/>
          <w:sz w:val="22"/>
          <w:szCs w:val="22"/>
        </w:rPr>
        <w:t>O</w:t>
      </w:r>
      <w:r w:rsidRPr="00385432">
        <w:rPr>
          <w:rFonts w:ascii="Arial" w:hAnsi="Arial" w:cs="Arial"/>
          <w:color w:val="000000"/>
          <w:sz w:val="22"/>
          <w:szCs w:val="22"/>
        </w:rPr>
        <w:t xml:space="preserve">bčini izvajajo: </w:t>
      </w:r>
    </w:p>
    <w:p w:rsidR="00355E60" w:rsidRPr="00385432" w:rsidRDefault="00355E60" w:rsidP="00355E60">
      <w:pPr>
        <w:keepNext/>
        <w:autoSpaceDE w:val="0"/>
        <w:autoSpaceDN w:val="0"/>
        <w:adjustRightInd w:val="0"/>
        <w:outlineLvl w:val="2"/>
        <w:rPr>
          <w:rFonts w:ascii="Arial" w:hAnsi="Arial" w:cs="Arial"/>
          <w:color w:val="000000"/>
          <w:sz w:val="22"/>
          <w:szCs w:val="22"/>
        </w:rPr>
      </w:pPr>
    </w:p>
    <w:p w:rsidR="00355E60" w:rsidRPr="00385432" w:rsidRDefault="00355E60" w:rsidP="00355E60">
      <w:pPr>
        <w:numPr>
          <w:ilvl w:val="0"/>
          <w:numId w:val="3"/>
        </w:num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rekreativne programe na področjih športne rekreacije, planinarjenja, pohodništva in taborništva,</w:t>
      </w:r>
    </w:p>
    <w:p w:rsidR="00355E60" w:rsidRPr="00385432" w:rsidRDefault="00355E60" w:rsidP="00355E60">
      <w:pPr>
        <w:numPr>
          <w:ilvl w:val="0"/>
          <w:numId w:val="3"/>
        </w:num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 xml:space="preserve">športne programe v individualnih športnih panogah (aerobika, </w:t>
      </w:r>
      <w:proofErr w:type="spellStart"/>
      <w:r w:rsidRPr="00CF50ED">
        <w:rPr>
          <w:rFonts w:ascii="Arial" w:hAnsi="Arial" w:cs="Arial"/>
          <w:sz w:val="22"/>
          <w:szCs w:val="22"/>
        </w:rPr>
        <w:t>aero</w:t>
      </w:r>
      <w:proofErr w:type="spellEnd"/>
      <w:r w:rsidRPr="00CF50ED">
        <w:rPr>
          <w:rFonts w:ascii="Arial" w:hAnsi="Arial" w:cs="Arial"/>
          <w:sz w:val="22"/>
          <w:szCs w:val="22"/>
        </w:rPr>
        <w:t xml:space="preserve"> šport, akrobatsko deskanje na snegu, alpsko smučanje, alpinizem, atletika</w:t>
      </w:r>
      <w:r w:rsidRPr="00385432">
        <w:rPr>
          <w:rFonts w:ascii="Arial" w:hAnsi="Arial" w:cs="Arial"/>
          <w:color w:val="000000"/>
          <w:sz w:val="22"/>
          <w:szCs w:val="22"/>
        </w:rPr>
        <w:t xml:space="preserve">, balinanje, gorsko kolesarstvo, jadralno padalstvo, kajakaštvo, judo, karate, </w:t>
      </w:r>
      <w:proofErr w:type="spellStart"/>
      <w:r w:rsidRPr="00385432">
        <w:rPr>
          <w:rFonts w:ascii="Arial" w:hAnsi="Arial" w:cs="Arial"/>
          <w:color w:val="000000"/>
          <w:sz w:val="22"/>
          <w:szCs w:val="22"/>
        </w:rPr>
        <w:t>kick</w:t>
      </w:r>
      <w:proofErr w:type="spellEnd"/>
      <w:r w:rsidRPr="00385432">
        <w:rPr>
          <w:rFonts w:ascii="Arial" w:hAnsi="Arial" w:cs="Arial"/>
          <w:color w:val="000000"/>
          <w:sz w:val="22"/>
          <w:szCs w:val="22"/>
        </w:rPr>
        <w:t xml:space="preserve"> </w:t>
      </w:r>
      <w:proofErr w:type="spellStart"/>
      <w:r w:rsidRPr="00385432">
        <w:rPr>
          <w:rFonts w:ascii="Arial" w:hAnsi="Arial" w:cs="Arial"/>
          <w:color w:val="000000"/>
          <w:sz w:val="22"/>
          <w:szCs w:val="22"/>
        </w:rPr>
        <w:t>boxing</w:t>
      </w:r>
      <w:proofErr w:type="spellEnd"/>
      <w:r w:rsidRPr="00385432">
        <w:rPr>
          <w:rFonts w:ascii="Arial" w:hAnsi="Arial" w:cs="Arial"/>
          <w:color w:val="000000"/>
          <w:sz w:val="22"/>
          <w:szCs w:val="22"/>
        </w:rPr>
        <w:t xml:space="preserve">, druge borilne veščine, kegljanje, kolesarjenje, konjeniški šport, lokostrelstvo, moto šport, namizni tenis,  plavanje, potapljanje, strelstvo, šah, športna gimnastika, športno-ritmična gimnastika, športni ples, športni ribolov, </w:t>
      </w:r>
      <w:proofErr w:type="spellStart"/>
      <w:r w:rsidRPr="00385432">
        <w:rPr>
          <w:rFonts w:ascii="Arial" w:hAnsi="Arial" w:cs="Arial"/>
          <w:color w:val="000000"/>
          <w:sz w:val="22"/>
          <w:szCs w:val="22"/>
        </w:rPr>
        <w:t>casting</w:t>
      </w:r>
      <w:proofErr w:type="spellEnd"/>
      <w:r w:rsidRPr="00385432">
        <w:rPr>
          <w:rFonts w:ascii="Arial" w:hAnsi="Arial" w:cs="Arial"/>
          <w:color w:val="000000"/>
          <w:sz w:val="22"/>
          <w:szCs w:val="22"/>
        </w:rPr>
        <w:t xml:space="preserve">, športno plezanje, tenis, jadranje, golf, </w:t>
      </w:r>
      <w:proofErr w:type="spellStart"/>
      <w:r w:rsidRPr="00385432">
        <w:rPr>
          <w:rFonts w:ascii="Arial" w:hAnsi="Arial" w:cs="Arial"/>
          <w:color w:val="000000"/>
          <w:sz w:val="22"/>
          <w:szCs w:val="22"/>
        </w:rPr>
        <w:t>twirling</w:t>
      </w:r>
      <w:proofErr w:type="spellEnd"/>
      <w:r w:rsidRPr="00385432">
        <w:rPr>
          <w:rFonts w:ascii="Arial" w:hAnsi="Arial" w:cs="Arial"/>
          <w:color w:val="000000"/>
          <w:sz w:val="22"/>
          <w:szCs w:val="22"/>
        </w:rPr>
        <w:t xml:space="preserve"> – </w:t>
      </w:r>
      <w:proofErr w:type="spellStart"/>
      <w:r w:rsidRPr="00385432">
        <w:rPr>
          <w:rFonts w:ascii="Arial" w:hAnsi="Arial" w:cs="Arial"/>
          <w:color w:val="000000"/>
          <w:sz w:val="22"/>
          <w:szCs w:val="22"/>
        </w:rPr>
        <w:t>mažorete</w:t>
      </w:r>
      <w:proofErr w:type="spellEnd"/>
      <w:r w:rsidRPr="00385432">
        <w:rPr>
          <w:rFonts w:ascii="Arial" w:hAnsi="Arial" w:cs="Arial"/>
          <w:color w:val="000000"/>
          <w:sz w:val="22"/>
          <w:szCs w:val="22"/>
        </w:rPr>
        <w:t xml:space="preserve">, kotalkanje, rolkanje, </w:t>
      </w:r>
    </w:p>
    <w:p w:rsidR="00355E60" w:rsidRPr="00D74AC3" w:rsidRDefault="00355E60" w:rsidP="00355E60">
      <w:pPr>
        <w:numPr>
          <w:ilvl w:val="0"/>
          <w:numId w:val="3"/>
        </w:num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 xml:space="preserve">športne programe v kolektivnih športnih panogah (nogomet, košarka, rokomet, odbojka,  mali nogomet, odbojka na mivki, vaterpolo, in-line hokej, </w:t>
      </w:r>
      <w:proofErr w:type="spellStart"/>
      <w:r w:rsidRPr="00385432">
        <w:rPr>
          <w:rFonts w:ascii="Arial" w:hAnsi="Arial" w:cs="Arial"/>
          <w:color w:val="000000"/>
          <w:sz w:val="22"/>
          <w:szCs w:val="22"/>
        </w:rPr>
        <w:t>itd</w:t>
      </w:r>
      <w:proofErr w:type="spellEnd"/>
      <w:r w:rsidRPr="00385432">
        <w:rPr>
          <w:rFonts w:ascii="Arial" w:hAnsi="Arial" w:cs="Arial"/>
          <w:color w:val="000000"/>
          <w:sz w:val="22"/>
          <w:szCs w:val="22"/>
        </w:rPr>
        <w:t xml:space="preserve">…). </w:t>
      </w:r>
    </w:p>
    <w:p w:rsidR="00355E60" w:rsidRPr="00385432" w:rsidRDefault="00355E60" w:rsidP="00355E60">
      <w:pPr>
        <w:jc w:val="center"/>
        <w:rPr>
          <w:rFonts w:ascii="Arial" w:hAnsi="Arial" w:cs="Arial"/>
          <w:sz w:val="22"/>
          <w:szCs w:val="22"/>
        </w:rPr>
      </w:pPr>
    </w:p>
    <w:p w:rsidR="00355E60" w:rsidRPr="00385432" w:rsidRDefault="00355E60" w:rsidP="00355E60">
      <w:pPr>
        <w:numPr>
          <w:ilvl w:val="0"/>
          <w:numId w:val="1"/>
        </w:numPr>
        <w:jc w:val="center"/>
        <w:rPr>
          <w:rFonts w:ascii="Arial" w:hAnsi="Arial" w:cs="Arial"/>
          <w:sz w:val="22"/>
          <w:szCs w:val="22"/>
        </w:rPr>
      </w:pPr>
      <w:r w:rsidRPr="00385432">
        <w:rPr>
          <w:rFonts w:ascii="Arial" w:hAnsi="Arial" w:cs="Arial"/>
          <w:sz w:val="22"/>
          <w:szCs w:val="22"/>
        </w:rPr>
        <w:t>člen</w:t>
      </w:r>
    </w:p>
    <w:p w:rsidR="00355E60" w:rsidRPr="00385432" w:rsidRDefault="00355E60" w:rsidP="00355E60">
      <w:pPr>
        <w:jc w:val="center"/>
        <w:rPr>
          <w:rFonts w:ascii="Arial" w:hAnsi="Arial" w:cs="Arial"/>
          <w:sz w:val="22"/>
          <w:szCs w:val="22"/>
        </w:rPr>
      </w:pPr>
    </w:p>
    <w:p w:rsidR="00355E60" w:rsidRPr="00385432" w:rsidRDefault="00355E60" w:rsidP="00355E60">
      <w:pPr>
        <w:jc w:val="both"/>
        <w:rPr>
          <w:rFonts w:ascii="Arial" w:hAnsi="Arial" w:cs="Arial"/>
          <w:sz w:val="22"/>
          <w:szCs w:val="22"/>
        </w:rPr>
      </w:pPr>
      <w:r w:rsidRPr="00385432">
        <w:rPr>
          <w:rFonts w:ascii="Arial" w:hAnsi="Arial" w:cs="Arial"/>
          <w:sz w:val="22"/>
          <w:szCs w:val="22"/>
        </w:rPr>
        <w:t>Izvajalce</w:t>
      </w:r>
      <w:r w:rsidR="007523C4">
        <w:rPr>
          <w:rFonts w:ascii="Arial" w:hAnsi="Arial" w:cs="Arial"/>
          <w:sz w:val="22"/>
          <w:szCs w:val="22"/>
        </w:rPr>
        <w:t>m športnih programov v letu 2014</w:t>
      </w:r>
      <w:r>
        <w:rPr>
          <w:rFonts w:ascii="Arial" w:hAnsi="Arial" w:cs="Arial"/>
          <w:sz w:val="22"/>
          <w:szCs w:val="22"/>
        </w:rPr>
        <w:t xml:space="preserve"> se na osnovi P</w:t>
      </w:r>
      <w:r w:rsidRPr="00385432">
        <w:rPr>
          <w:rFonts w:ascii="Arial" w:hAnsi="Arial" w:cs="Arial"/>
          <w:sz w:val="22"/>
          <w:szCs w:val="22"/>
        </w:rPr>
        <w:t>ravilnika sofinancira naslednje dejavnosti:</w:t>
      </w:r>
    </w:p>
    <w:p w:rsidR="00355E60" w:rsidRPr="00385432" w:rsidRDefault="00355E60" w:rsidP="00355E60">
      <w:pPr>
        <w:jc w:val="both"/>
        <w:rPr>
          <w:rFonts w:ascii="Arial" w:hAnsi="Arial" w:cs="Arial"/>
          <w:sz w:val="22"/>
          <w:szCs w:val="22"/>
        </w:rPr>
      </w:pPr>
    </w:p>
    <w:p w:rsidR="00355E60" w:rsidRPr="00385432" w:rsidRDefault="00355E60" w:rsidP="00355E60">
      <w:pPr>
        <w:numPr>
          <w:ilvl w:val="0"/>
          <w:numId w:val="21"/>
        </w:numPr>
        <w:jc w:val="both"/>
        <w:rPr>
          <w:rFonts w:ascii="Arial" w:hAnsi="Arial" w:cs="Arial"/>
          <w:b/>
          <w:sz w:val="22"/>
          <w:szCs w:val="22"/>
        </w:rPr>
      </w:pPr>
      <w:r w:rsidRPr="00385432">
        <w:rPr>
          <w:rFonts w:ascii="Arial" w:hAnsi="Arial" w:cs="Arial"/>
          <w:b/>
          <w:sz w:val="22"/>
          <w:szCs w:val="22"/>
        </w:rPr>
        <w:t xml:space="preserve">ŠPORTNA VZGOJA OTROK IN MLADINE </w:t>
      </w:r>
    </w:p>
    <w:p w:rsidR="00355E60" w:rsidRPr="00385432" w:rsidRDefault="00355E60" w:rsidP="00355E60">
      <w:pPr>
        <w:jc w:val="both"/>
        <w:rPr>
          <w:rFonts w:ascii="Arial" w:hAnsi="Arial" w:cs="Arial"/>
          <w:b/>
          <w:sz w:val="22"/>
          <w:szCs w:val="22"/>
        </w:rPr>
      </w:pPr>
    </w:p>
    <w:p w:rsidR="00355E60" w:rsidRPr="00385432" w:rsidRDefault="00355E60" w:rsidP="00355E60">
      <w:pPr>
        <w:numPr>
          <w:ilvl w:val="1"/>
          <w:numId w:val="3"/>
        </w:numPr>
        <w:autoSpaceDE w:val="0"/>
        <w:autoSpaceDN w:val="0"/>
        <w:adjustRightInd w:val="0"/>
        <w:spacing w:line="240" w:lineRule="atLeast"/>
        <w:jc w:val="both"/>
        <w:rPr>
          <w:rFonts w:ascii="Arial" w:hAnsi="Arial" w:cs="Arial"/>
          <w:b/>
          <w:color w:val="000000"/>
          <w:sz w:val="22"/>
          <w:szCs w:val="22"/>
        </w:rPr>
      </w:pPr>
      <w:r w:rsidRPr="00385432">
        <w:rPr>
          <w:rFonts w:ascii="Arial" w:hAnsi="Arial" w:cs="Arial"/>
          <w:b/>
          <w:color w:val="000000"/>
          <w:sz w:val="22"/>
          <w:szCs w:val="22"/>
        </w:rPr>
        <w:t>Interesna športna vzgoja predšolskih otrok</w:t>
      </w:r>
    </w:p>
    <w:p w:rsidR="00355E60" w:rsidRPr="00385432" w:rsidRDefault="00355E60" w:rsidP="00355E60">
      <w:pPr>
        <w:autoSpaceDE w:val="0"/>
        <w:autoSpaceDN w:val="0"/>
        <w:adjustRightInd w:val="0"/>
        <w:spacing w:line="240" w:lineRule="atLeast"/>
        <w:ind w:firstLine="360"/>
        <w:jc w:val="both"/>
        <w:rPr>
          <w:rFonts w:ascii="Arial" w:hAnsi="Arial" w:cs="Arial"/>
          <w:color w:val="000000"/>
          <w:sz w:val="22"/>
          <w:szCs w:val="22"/>
        </w:rPr>
      </w:pP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 xml:space="preserve">V skladu s pravilnikom se sofinancirajo:             </w:t>
      </w:r>
    </w:p>
    <w:p w:rsidR="00355E60" w:rsidRPr="00385432" w:rsidRDefault="00355E60" w:rsidP="00355E60">
      <w:pPr>
        <w:numPr>
          <w:ilvl w:val="0"/>
          <w:numId w:val="4"/>
        </w:num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Zlati sonček,</w:t>
      </w:r>
    </w:p>
    <w:p w:rsidR="00355E60" w:rsidRPr="00385432" w:rsidRDefault="00355E60" w:rsidP="00355E60">
      <w:pPr>
        <w:numPr>
          <w:ilvl w:val="0"/>
          <w:numId w:val="4"/>
        </w:num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Ciciban planinec</w:t>
      </w:r>
    </w:p>
    <w:p w:rsidR="00355E60" w:rsidRPr="00385432" w:rsidRDefault="00355E60" w:rsidP="00355E60">
      <w:pPr>
        <w:numPr>
          <w:ilvl w:val="0"/>
          <w:numId w:val="4"/>
        </w:num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Naučimo se plavati,</w:t>
      </w:r>
    </w:p>
    <w:p w:rsidR="00355E60" w:rsidRPr="00385432" w:rsidRDefault="00355E60" w:rsidP="00355E60">
      <w:pPr>
        <w:numPr>
          <w:ilvl w:val="0"/>
          <w:numId w:val="4"/>
        </w:num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drugi 60 urni programi,</w:t>
      </w:r>
    </w:p>
    <w:p w:rsidR="00355E60" w:rsidRPr="00385432" w:rsidRDefault="00355E60" w:rsidP="00355E60">
      <w:pPr>
        <w:autoSpaceDE w:val="0"/>
        <w:autoSpaceDN w:val="0"/>
        <w:adjustRightInd w:val="0"/>
        <w:spacing w:line="240" w:lineRule="atLeast"/>
        <w:ind w:firstLine="708"/>
        <w:jc w:val="both"/>
        <w:rPr>
          <w:rFonts w:ascii="Arial" w:hAnsi="Arial" w:cs="Arial"/>
          <w:color w:val="000000"/>
          <w:sz w:val="22"/>
          <w:szCs w:val="22"/>
        </w:rPr>
      </w:pPr>
    </w:p>
    <w:p w:rsidR="00355E60" w:rsidRPr="00385432" w:rsidRDefault="00355E60" w:rsidP="00355E60">
      <w:pPr>
        <w:autoSpaceDE w:val="0"/>
        <w:autoSpaceDN w:val="0"/>
        <w:adjustRightInd w:val="0"/>
        <w:spacing w:line="240" w:lineRule="atLeast"/>
        <w:jc w:val="both"/>
        <w:rPr>
          <w:rFonts w:ascii="Arial" w:hAnsi="Arial" w:cs="Arial"/>
          <w:bCs/>
          <w:color w:val="000000"/>
          <w:sz w:val="22"/>
          <w:szCs w:val="22"/>
        </w:rPr>
      </w:pPr>
      <w:r w:rsidRPr="00385432">
        <w:rPr>
          <w:rFonts w:ascii="Arial" w:hAnsi="Arial" w:cs="Arial"/>
          <w:bCs/>
          <w:color w:val="000000"/>
          <w:sz w:val="22"/>
          <w:szCs w:val="22"/>
        </w:rPr>
        <w:t>Cilj</w:t>
      </w:r>
      <w:r w:rsidRPr="00385432">
        <w:rPr>
          <w:rFonts w:ascii="Arial" w:hAnsi="Arial" w:cs="Arial"/>
          <w:sz w:val="22"/>
          <w:szCs w:val="22"/>
        </w:rPr>
        <w:t xml:space="preserve"> </w:t>
      </w:r>
      <w:r w:rsidRPr="00385432">
        <w:rPr>
          <w:rFonts w:ascii="Arial" w:hAnsi="Arial" w:cs="Arial"/>
          <w:bCs/>
          <w:color w:val="000000"/>
          <w:sz w:val="22"/>
          <w:szCs w:val="22"/>
        </w:rPr>
        <w:t>interesne športne vzgoje predšolskih otrok je zlasti:</w:t>
      </w:r>
    </w:p>
    <w:p w:rsidR="00355E60" w:rsidRPr="00385432" w:rsidRDefault="00355E60" w:rsidP="00355E60">
      <w:pPr>
        <w:numPr>
          <w:ilvl w:val="0"/>
          <w:numId w:val="5"/>
        </w:num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 xml:space="preserve">obogatiti </w:t>
      </w:r>
      <w:r w:rsidRPr="00385432">
        <w:rPr>
          <w:rFonts w:ascii="Arial" w:hAnsi="Arial" w:cs="Arial"/>
          <w:bCs/>
          <w:sz w:val="22"/>
          <w:szCs w:val="22"/>
        </w:rPr>
        <w:t>program</w:t>
      </w:r>
      <w:r w:rsidRPr="00385432">
        <w:rPr>
          <w:rFonts w:ascii="Arial" w:hAnsi="Arial" w:cs="Arial"/>
          <w:color w:val="000000"/>
          <w:sz w:val="22"/>
          <w:szCs w:val="22"/>
        </w:rPr>
        <w:t xml:space="preserve"> redne gibalne oziroma športne vzgoje s privlačnimi in sodobnimi športnimi vsebinami, </w:t>
      </w:r>
    </w:p>
    <w:p w:rsidR="00355E60" w:rsidRPr="00385432" w:rsidRDefault="00355E60" w:rsidP="00355E60">
      <w:pPr>
        <w:numPr>
          <w:ilvl w:val="0"/>
          <w:numId w:val="5"/>
        </w:numPr>
        <w:autoSpaceDE w:val="0"/>
        <w:autoSpaceDN w:val="0"/>
        <w:adjustRightInd w:val="0"/>
        <w:spacing w:line="240" w:lineRule="atLeast"/>
        <w:jc w:val="both"/>
        <w:rPr>
          <w:rFonts w:ascii="Arial" w:hAnsi="Arial" w:cs="Arial"/>
          <w:b/>
          <w:color w:val="000000"/>
          <w:sz w:val="22"/>
          <w:szCs w:val="22"/>
        </w:rPr>
      </w:pPr>
      <w:r w:rsidRPr="00385432">
        <w:rPr>
          <w:rFonts w:ascii="Arial" w:hAnsi="Arial" w:cs="Arial"/>
          <w:color w:val="000000"/>
          <w:sz w:val="22"/>
          <w:szCs w:val="22"/>
        </w:rPr>
        <w:t>pri otrocih vzbuditi željo in potrebo po športnem udejstvovanju v naslednjih starostnih obdobjih.</w:t>
      </w:r>
    </w:p>
    <w:p w:rsidR="00355E60" w:rsidRPr="00385432" w:rsidRDefault="00355E60" w:rsidP="00355E60">
      <w:pPr>
        <w:autoSpaceDE w:val="0"/>
        <w:autoSpaceDN w:val="0"/>
        <w:adjustRightInd w:val="0"/>
        <w:spacing w:line="240" w:lineRule="atLeast"/>
        <w:ind w:left="360"/>
        <w:jc w:val="both"/>
        <w:rPr>
          <w:rFonts w:ascii="Arial" w:hAnsi="Arial" w:cs="Arial"/>
          <w:b/>
          <w:color w:val="000000"/>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V skladu s pravilnikom se sofinancira:</w:t>
      </w:r>
    </w:p>
    <w:p w:rsidR="00355E60" w:rsidRPr="00385432" w:rsidRDefault="00355E60" w:rsidP="00355E60">
      <w:pPr>
        <w:numPr>
          <w:ilvl w:val="0"/>
          <w:numId w:val="6"/>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najemnina objekta,</w:t>
      </w:r>
    </w:p>
    <w:p w:rsidR="00355E60" w:rsidRPr="00385432" w:rsidRDefault="00355E60" w:rsidP="00355E60">
      <w:pPr>
        <w:numPr>
          <w:ilvl w:val="0"/>
          <w:numId w:val="6"/>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strokovni kader.</w:t>
      </w:r>
    </w:p>
    <w:p w:rsidR="00355E60" w:rsidRPr="00385432" w:rsidRDefault="00355E60" w:rsidP="00355E60">
      <w:pPr>
        <w:autoSpaceDE w:val="0"/>
        <w:autoSpaceDN w:val="0"/>
        <w:adjustRightInd w:val="0"/>
        <w:jc w:val="both"/>
        <w:rPr>
          <w:rFonts w:ascii="Arial" w:hAnsi="Arial" w:cs="Arial"/>
          <w:color w:val="000000"/>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V skupini mora biti najmanj 15 otrok.</w:t>
      </w:r>
    </w:p>
    <w:p w:rsidR="00355E60" w:rsidRPr="00385432" w:rsidRDefault="00355E60" w:rsidP="00355E60">
      <w:pPr>
        <w:autoSpaceDE w:val="0"/>
        <w:autoSpaceDN w:val="0"/>
        <w:adjustRightInd w:val="0"/>
        <w:spacing w:line="240" w:lineRule="atLeast"/>
        <w:jc w:val="both"/>
        <w:rPr>
          <w:rFonts w:ascii="Arial" w:hAnsi="Arial" w:cs="Arial"/>
          <w:b/>
          <w:color w:val="000000"/>
          <w:sz w:val="22"/>
          <w:szCs w:val="22"/>
        </w:rPr>
      </w:pPr>
    </w:p>
    <w:p w:rsidR="00355E60" w:rsidRPr="00385432" w:rsidRDefault="00355E60" w:rsidP="00355E60">
      <w:pPr>
        <w:numPr>
          <w:ilvl w:val="1"/>
          <w:numId w:val="3"/>
        </w:numPr>
        <w:autoSpaceDE w:val="0"/>
        <w:autoSpaceDN w:val="0"/>
        <w:adjustRightInd w:val="0"/>
        <w:spacing w:line="240" w:lineRule="atLeast"/>
        <w:jc w:val="both"/>
        <w:rPr>
          <w:rFonts w:ascii="Arial" w:hAnsi="Arial" w:cs="Arial"/>
          <w:b/>
          <w:color w:val="000000"/>
          <w:sz w:val="22"/>
          <w:szCs w:val="22"/>
        </w:rPr>
      </w:pPr>
      <w:r w:rsidRPr="00385432">
        <w:rPr>
          <w:rFonts w:ascii="Arial" w:hAnsi="Arial" w:cs="Arial"/>
          <w:b/>
          <w:color w:val="000000"/>
          <w:sz w:val="22"/>
          <w:szCs w:val="22"/>
        </w:rPr>
        <w:t>interesna športna vzgoja šoloobveznih otrok</w:t>
      </w:r>
    </w:p>
    <w:p w:rsidR="00355E60" w:rsidRPr="00385432" w:rsidRDefault="00355E60" w:rsidP="00355E60">
      <w:pPr>
        <w:autoSpaceDE w:val="0"/>
        <w:autoSpaceDN w:val="0"/>
        <w:adjustRightInd w:val="0"/>
        <w:spacing w:line="240" w:lineRule="atLeast"/>
        <w:jc w:val="both"/>
        <w:rPr>
          <w:rFonts w:ascii="Arial" w:hAnsi="Arial" w:cs="Arial"/>
          <w:b/>
          <w:color w:val="000000"/>
          <w:sz w:val="22"/>
          <w:szCs w:val="22"/>
        </w:rPr>
      </w:pP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V skladu s pravilnikom se sofinancirajo:</w:t>
      </w:r>
    </w:p>
    <w:p w:rsidR="00355E60" w:rsidRPr="00385432" w:rsidRDefault="00355E60" w:rsidP="00355E60">
      <w:pPr>
        <w:numPr>
          <w:ilvl w:val="0"/>
          <w:numId w:val="7"/>
        </w:num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Zlati sonček,</w:t>
      </w:r>
    </w:p>
    <w:p w:rsidR="00355E60" w:rsidRPr="00385432" w:rsidRDefault="00355E60" w:rsidP="00355E60">
      <w:pPr>
        <w:numPr>
          <w:ilvl w:val="0"/>
          <w:numId w:val="7"/>
        </w:num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Naučimo se plavati,</w:t>
      </w:r>
    </w:p>
    <w:p w:rsidR="00355E60" w:rsidRPr="00385432" w:rsidRDefault="00355E60" w:rsidP="00355E60">
      <w:pPr>
        <w:numPr>
          <w:ilvl w:val="0"/>
          <w:numId w:val="7"/>
        </w:num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Krpan,</w:t>
      </w:r>
    </w:p>
    <w:p w:rsidR="00355E60" w:rsidRPr="00385432" w:rsidRDefault="00355E60" w:rsidP="00355E60">
      <w:pPr>
        <w:numPr>
          <w:ilvl w:val="0"/>
          <w:numId w:val="7"/>
        </w:num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drugi 80 urni programi,</w:t>
      </w:r>
    </w:p>
    <w:p w:rsidR="00355E60" w:rsidRPr="00385432" w:rsidRDefault="00355E60" w:rsidP="00355E60">
      <w:pPr>
        <w:numPr>
          <w:ilvl w:val="0"/>
          <w:numId w:val="7"/>
        </w:num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šolska športna tekmovanja (vse osnovne šole).</w:t>
      </w:r>
    </w:p>
    <w:p w:rsidR="00355E60" w:rsidRPr="00385432" w:rsidRDefault="00355E60" w:rsidP="00355E60">
      <w:pPr>
        <w:autoSpaceDE w:val="0"/>
        <w:autoSpaceDN w:val="0"/>
        <w:adjustRightInd w:val="0"/>
        <w:spacing w:line="240" w:lineRule="atLeast"/>
        <w:ind w:left="360"/>
        <w:jc w:val="both"/>
        <w:rPr>
          <w:rFonts w:ascii="Arial" w:hAnsi="Arial" w:cs="Arial"/>
          <w:sz w:val="22"/>
          <w:szCs w:val="22"/>
        </w:rPr>
      </w:pPr>
    </w:p>
    <w:p w:rsidR="00355E60" w:rsidRPr="00385432" w:rsidRDefault="00355E60" w:rsidP="00355E60">
      <w:pPr>
        <w:autoSpaceDE w:val="0"/>
        <w:autoSpaceDN w:val="0"/>
        <w:adjustRightInd w:val="0"/>
        <w:jc w:val="both"/>
        <w:rPr>
          <w:rFonts w:ascii="Arial" w:hAnsi="Arial" w:cs="Arial"/>
          <w:sz w:val="22"/>
          <w:szCs w:val="22"/>
        </w:rPr>
      </w:pPr>
      <w:r w:rsidRPr="00385432">
        <w:rPr>
          <w:rFonts w:ascii="Arial" w:hAnsi="Arial" w:cs="Arial"/>
          <w:sz w:val="22"/>
          <w:szCs w:val="22"/>
        </w:rPr>
        <w:t>Interesna športna vzgoja šoloobveznih otrok je dejavnost otrok od 6. do 15. leta starosti, ki so prostovoljno vključeni v športne programe.</w:t>
      </w:r>
    </w:p>
    <w:p w:rsidR="00355E60" w:rsidRPr="00385432" w:rsidRDefault="00355E60" w:rsidP="00355E60">
      <w:pPr>
        <w:autoSpaceDE w:val="0"/>
        <w:autoSpaceDN w:val="0"/>
        <w:adjustRightInd w:val="0"/>
        <w:jc w:val="both"/>
        <w:rPr>
          <w:rFonts w:ascii="Arial" w:hAnsi="Arial" w:cs="Arial"/>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V skladu s pravilnikom se sofinancira:</w:t>
      </w:r>
    </w:p>
    <w:p w:rsidR="00355E60" w:rsidRPr="00385432" w:rsidRDefault="00355E60" w:rsidP="00355E60">
      <w:pPr>
        <w:numPr>
          <w:ilvl w:val="0"/>
          <w:numId w:val="8"/>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najemnina objekta,</w:t>
      </w:r>
    </w:p>
    <w:p w:rsidR="00355E60" w:rsidRPr="00385432" w:rsidRDefault="00355E60" w:rsidP="00355E60">
      <w:pPr>
        <w:numPr>
          <w:ilvl w:val="0"/>
          <w:numId w:val="8"/>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strokovni kader.</w:t>
      </w:r>
    </w:p>
    <w:p w:rsidR="00355E60" w:rsidRPr="00385432" w:rsidRDefault="00355E60" w:rsidP="00355E60">
      <w:pPr>
        <w:autoSpaceDE w:val="0"/>
        <w:autoSpaceDN w:val="0"/>
        <w:adjustRightInd w:val="0"/>
        <w:jc w:val="both"/>
        <w:rPr>
          <w:rFonts w:ascii="Arial" w:hAnsi="Arial" w:cs="Arial"/>
          <w:color w:val="000000"/>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V skupini mora biti najmanj 15 otrok.</w:t>
      </w:r>
    </w:p>
    <w:p w:rsidR="00355E60" w:rsidRPr="00385432" w:rsidRDefault="00355E60" w:rsidP="00355E60">
      <w:pPr>
        <w:autoSpaceDE w:val="0"/>
        <w:autoSpaceDN w:val="0"/>
        <w:adjustRightInd w:val="0"/>
        <w:jc w:val="both"/>
        <w:rPr>
          <w:rFonts w:ascii="Arial" w:hAnsi="Arial" w:cs="Arial"/>
          <w:sz w:val="22"/>
          <w:szCs w:val="22"/>
        </w:rPr>
      </w:pPr>
    </w:p>
    <w:p w:rsidR="00355E60" w:rsidRPr="00385432" w:rsidRDefault="00355E60" w:rsidP="00355E60">
      <w:pPr>
        <w:autoSpaceDE w:val="0"/>
        <w:autoSpaceDN w:val="0"/>
        <w:adjustRightInd w:val="0"/>
        <w:jc w:val="both"/>
        <w:rPr>
          <w:rFonts w:ascii="Arial" w:hAnsi="Arial" w:cs="Arial"/>
          <w:bCs/>
          <w:sz w:val="22"/>
          <w:szCs w:val="22"/>
        </w:rPr>
      </w:pPr>
      <w:r w:rsidRPr="00385432">
        <w:rPr>
          <w:rFonts w:ascii="Arial" w:hAnsi="Arial" w:cs="Arial"/>
          <w:sz w:val="22"/>
          <w:szCs w:val="22"/>
        </w:rPr>
        <w:t xml:space="preserve">Cilj interesne športne vzgoje šoloobveznih otrok </w:t>
      </w:r>
      <w:r w:rsidRPr="00385432">
        <w:rPr>
          <w:rFonts w:ascii="Arial" w:hAnsi="Arial" w:cs="Arial"/>
          <w:bCs/>
          <w:sz w:val="22"/>
          <w:szCs w:val="22"/>
        </w:rPr>
        <w:t>je zlasti:</w:t>
      </w:r>
    </w:p>
    <w:p w:rsidR="00355E60" w:rsidRPr="00385432" w:rsidRDefault="00355E60" w:rsidP="00355E60">
      <w:pPr>
        <w:numPr>
          <w:ilvl w:val="0"/>
          <w:numId w:val="9"/>
        </w:num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obogatiti in dopolniti šolsko športno-vzgojo z dodatnimi programi in motivacijskimi prijemi za učence in učitelje,</w:t>
      </w:r>
    </w:p>
    <w:p w:rsidR="00355E60" w:rsidRPr="00385432" w:rsidRDefault="00355E60" w:rsidP="00355E60">
      <w:pPr>
        <w:numPr>
          <w:ilvl w:val="0"/>
          <w:numId w:val="9"/>
        </w:num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da znajo vsi otroci, ki končajo osnovno šolo plavati,</w:t>
      </w:r>
    </w:p>
    <w:p w:rsidR="00355E60" w:rsidRDefault="00355E60" w:rsidP="00355E60">
      <w:pPr>
        <w:numPr>
          <w:ilvl w:val="0"/>
          <w:numId w:val="9"/>
        </w:num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izvajati prilagojene športne aktivnosti v 1., 2., in 3. triadi osnovne šole v okviru športne značke ''Zlati sonček in Krpan'' ter drugih programov, ki jih organizirajo šole, klubi  in drugi izvajalci programov.</w:t>
      </w:r>
    </w:p>
    <w:p w:rsidR="00355E60" w:rsidRPr="00385432" w:rsidRDefault="00355E60" w:rsidP="00355E60">
      <w:pPr>
        <w:autoSpaceDE w:val="0"/>
        <w:autoSpaceDN w:val="0"/>
        <w:adjustRightInd w:val="0"/>
        <w:spacing w:line="240" w:lineRule="atLeast"/>
        <w:jc w:val="both"/>
        <w:rPr>
          <w:rFonts w:ascii="Arial" w:hAnsi="Arial" w:cs="Arial"/>
          <w:sz w:val="22"/>
          <w:szCs w:val="22"/>
        </w:rPr>
      </w:pPr>
    </w:p>
    <w:p w:rsidR="00355E60" w:rsidRPr="00385432" w:rsidRDefault="00355E60" w:rsidP="00355E60">
      <w:pPr>
        <w:numPr>
          <w:ilvl w:val="1"/>
          <w:numId w:val="3"/>
        </w:numPr>
        <w:autoSpaceDE w:val="0"/>
        <w:autoSpaceDN w:val="0"/>
        <w:adjustRightInd w:val="0"/>
        <w:spacing w:line="240" w:lineRule="atLeast"/>
        <w:jc w:val="both"/>
        <w:rPr>
          <w:rFonts w:ascii="Arial" w:hAnsi="Arial" w:cs="Arial"/>
          <w:b/>
          <w:sz w:val="22"/>
          <w:szCs w:val="22"/>
        </w:rPr>
      </w:pPr>
      <w:r w:rsidRPr="00385432">
        <w:rPr>
          <w:rFonts w:ascii="Arial" w:hAnsi="Arial" w:cs="Arial"/>
          <w:b/>
          <w:sz w:val="22"/>
          <w:szCs w:val="22"/>
        </w:rPr>
        <w:t>Interesna športna vzgoja mladine</w:t>
      </w:r>
    </w:p>
    <w:p w:rsidR="00355E60" w:rsidRPr="00385432" w:rsidRDefault="00355E60" w:rsidP="00355E60">
      <w:pPr>
        <w:autoSpaceDE w:val="0"/>
        <w:autoSpaceDN w:val="0"/>
        <w:adjustRightInd w:val="0"/>
        <w:spacing w:line="240" w:lineRule="atLeast"/>
        <w:jc w:val="both"/>
        <w:rPr>
          <w:rFonts w:ascii="Arial" w:hAnsi="Arial" w:cs="Arial"/>
          <w:b/>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V skladu s pravilnikom se sofinancira:</w:t>
      </w:r>
    </w:p>
    <w:p w:rsidR="00355E60" w:rsidRPr="00385432" w:rsidRDefault="00355E60" w:rsidP="00355E60">
      <w:pPr>
        <w:numPr>
          <w:ilvl w:val="0"/>
          <w:numId w:val="10"/>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redna vadba in tekmovanja v okviru društev, klubov, sekcij,</w:t>
      </w:r>
    </w:p>
    <w:p w:rsidR="00355E60" w:rsidRPr="00385432" w:rsidRDefault="00355E60" w:rsidP="00355E60">
      <w:pPr>
        <w:autoSpaceDE w:val="0"/>
        <w:autoSpaceDN w:val="0"/>
        <w:adjustRightInd w:val="0"/>
        <w:spacing w:line="240" w:lineRule="atLeast"/>
        <w:ind w:left="360"/>
        <w:jc w:val="both"/>
        <w:rPr>
          <w:rFonts w:ascii="Arial" w:hAnsi="Arial" w:cs="Arial"/>
          <w:color w:val="3366FF"/>
          <w:sz w:val="22"/>
          <w:szCs w:val="22"/>
        </w:rPr>
      </w:pPr>
    </w:p>
    <w:p w:rsidR="00355E60" w:rsidRPr="00385432" w:rsidRDefault="00355E60" w:rsidP="00355E60">
      <w:pPr>
        <w:keepNext/>
        <w:autoSpaceDE w:val="0"/>
        <w:autoSpaceDN w:val="0"/>
        <w:adjustRightInd w:val="0"/>
        <w:jc w:val="both"/>
        <w:outlineLvl w:val="2"/>
        <w:rPr>
          <w:rFonts w:ascii="Arial" w:hAnsi="Arial" w:cs="Arial"/>
          <w:color w:val="000000"/>
          <w:sz w:val="22"/>
          <w:szCs w:val="22"/>
        </w:rPr>
      </w:pPr>
      <w:r w:rsidRPr="00385432">
        <w:rPr>
          <w:rFonts w:ascii="Arial" w:hAnsi="Arial" w:cs="Arial"/>
          <w:color w:val="000000"/>
          <w:sz w:val="22"/>
          <w:szCs w:val="22"/>
        </w:rPr>
        <w:t>Interesna športna vzgoja mladine je dejavnost mladih od 15. do 20. leta starosti, ki se prostovoljno vključujejo v športne programe. Šolska športna tekmovanja potekajo na šolskem, občinskem, medobčinskem, področnem in državnem nivoju.</w:t>
      </w:r>
    </w:p>
    <w:p w:rsidR="00355E60" w:rsidRPr="00385432" w:rsidRDefault="00355E60" w:rsidP="00355E60">
      <w:pPr>
        <w:keepNext/>
        <w:autoSpaceDE w:val="0"/>
        <w:autoSpaceDN w:val="0"/>
        <w:adjustRightInd w:val="0"/>
        <w:jc w:val="both"/>
        <w:outlineLvl w:val="2"/>
        <w:rPr>
          <w:rFonts w:ascii="Arial" w:hAnsi="Arial" w:cs="Arial"/>
          <w:color w:val="000000"/>
          <w:sz w:val="22"/>
          <w:szCs w:val="22"/>
        </w:rPr>
      </w:pPr>
      <w:r w:rsidRPr="00385432">
        <w:rPr>
          <w:rFonts w:ascii="Arial" w:hAnsi="Arial" w:cs="Arial"/>
          <w:color w:val="000000"/>
          <w:sz w:val="22"/>
          <w:szCs w:val="22"/>
        </w:rPr>
        <w:t>  </w:t>
      </w:r>
    </w:p>
    <w:p w:rsidR="00355E60" w:rsidRPr="00385432" w:rsidRDefault="00355E60" w:rsidP="00355E60">
      <w:pPr>
        <w:keepNext/>
        <w:autoSpaceDE w:val="0"/>
        <w:autoSpaceDN w:val="0"/>
        <w:adjustRightInd w:val="0"/>
        <w:jc w:val="both"/>
        <w:outlineLvl w:val="2"/>
        <w:rPr>
          <w:rFonts w:ascii="Arial" w:hAnsi="Arial" w:cs="Arial"/>
          <w:color w:val="000000"/>
          <w:sz w:val="22"/>
          <w:szCs w:val="22"/>
        </w:rPr>
      </w:pPr>
      <w:r w:rsidRPr="00385432">
        <w:rPr>
          <w:rFonts w:ascii="Arial" w:hAnsi="Arial" w:cs="Arial"/>
          <w:color w:val="000000"/>
          <w:sz w:val="22"/>
          <w:szCs w:val="22"/>
        </w:rPr>
        <w:t xml:space="preserve">Cilji interesne športne vzgoje mladih so zlasti: </w:t>
      </w:r>
    </w:p>
    <w:p w:rsidR="00355E60" w:rsidRPr="00385432" w:rsidRDefault="00355E60" w:rsidP="00355E60">
      <w:pPr>
        <w:numPr>
          <w:ilvl w:val="0"/>
          <w:numId w:val="10"/>
        </w:num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zagotavljanje primerne psihofizične sposobnosti,</w:t>
      </w:r>
    </w:p>
    <w:p w:rsidR="00355E60" w:rsidRPr="00385432" w:rsidRDefault="00355E60" w:rsidP="00355E60">
      <w:pPr>
        <w:numPr>
          <w:ilvl w:val="0"/>
          <w:numId w:val="10"/>
        </w:num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preprečevanje zdravju škodljivih razvad in odvisnosti,</w:t>
      </w:r>
    </w:p>
    <w:p w:rsidR="00355E60" w:rsidRPr="00385432" w:rsidRDefault="00355E60" w:rsidP="00355E60">
      <w:pPr>
        <w:numPr>
          <w:ilvl w:val="0"/>
          <w:numId w:val="10"/>
        </w:num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zadovoljevanje človekove potrebe po gibanju, igri in tekmovalnosti.</w:t>
      </w:r>
    </w:p>
    <w:p w:rsidR="00355E60" w:rsidRPr="00385432" w:rsidRDefault="00355E60" w:rsidP="00355E60">
      <w:pPr>
        <w:autoSpaceDE w:val="0"/>
        <w:autoSpaceDN w:val="0"/>
        <w:adjustRightInd w:val="0"/>
        <w:spacing w:line="240" w:lineRule="atLeast"/>
        <w:ind w:left="360"/>
        <w:jc w:val="both"/>
        <w:rPr>
          <w:rFonts w:ascii="Arial" w:hAnsi="Arial" w:cs="Arial"/>
          <w:color w:val="3366FF"/>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V skladu s pravilnikom se sofinancira:</w:t>
      </w:r>
    </w:p>
    <w:p w:rsidR="00355E60" w:rsidRPr="00385432" w:rsidRDefault="00355E60" w:rsidP="00355E60">
      <w:pPr>
        <w:numPr>
          <w:ilvl w:val="0"/>
          <w:numId w:val="11"/>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najemnina objekta,</w:t>
      </w:r>
    </w:p>
    <w:p w:rsidR="00355E60" w:rsidRPr="00385432" w:rsidRDefault="00355E60" w:rsidP="00355E60">
      <w:pPr>
        <w:numPr>
          <w:ilvl w:val="0"/>
          <w:numId w:val="11"/>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strokovni kader.</w:t>
      </w:r>
    </w:p>
    <w:p w:rsidR="00355E60" w:rsidRPr="00385432" w:rsidRDefault="00355E60" w:rsidP="00355E60">
      <w:pPr>
        <w:autoSpaceDE w:val="0"/>
        <w:autoSpaceDN w:val="0"/>
        <w:adjustRightInd w:val="0"/>
        <w:jc w:val="both"/>
        <w:rPr>
          <w:rFonts w:ascii="Arial" w:hAnsi="Arial" w:cs="Arial"/>
          <w:color w:val="000000"/>
          <w:sz w:val="22"/>
          <w:szCs w:val="22"/>
        </w:rPr>
      </w:pPr>
    </w:p>
    <w:p w:rsidR="00355E60" w:rsidRDefault="00355E60" w:rsidP="00355E60">
      <w:pPr>
        <w:autoSpaceDE w:val="0"/>
        <w:autoSpaceDN w:val="0"/>
        <w:adjustRightInd w:val="0"/>
        <w:spacing w:line="240" w:lineRule="atLeast"/>
        <w:jc w:val="both"/>
        <w:rPr>
          <w:rFonts w:ascii="Arial" w:hAnsi="Arial" w:cs="Arial"/>
          <w:color w:val="3366FF"/>
          <w:sz w:val="22"/>
          <w:szCs w:val="22"/>
        </w:rPr>
      </w:pPr>
      <w:r w:rsidRPr="00385432">
        <w:rPr>
          <w:rFonts w:ascii="Arial" w:hAnsi="Arial" w:cs="Arial"/>
          <w:sz w:val="22"/>
          <w:szCs w:val="22"/>
        </w:rPr>
        <w:t>V skupini mora biti najmanj 15 otrok</w:t>
      </w:r>
      <w:r>
        <w:rPr>
          <w:rFonts w:ascii="Arial" w:hAnsi="Arial" w:cs="Arial"/>
          <w:sz w:val="22"/>
          <w:szCs w:val="22"/>
        </w:rPr>
        <w:t>.</w:t>
      </w:r>
    </w:p>
    <w:p w:rsidR="00355E60" w:rsidRPr="00385432" w:rsidRDefault="00355E60" w:rsidP="00355E60">
      <w:pPr>
        <w:autoSpaceDE w:val="0"/>
        <w:autoSpaceDN w:val="0"/>
        <w:adjustRightInd w:val="0"/>
        <w:spacing w:line="240" w:lineRule="atLeast"/>
        <w:ind w:left="360"/>
        <w:jc w:val="both"/>
        <w:rPr>
          <w:rFonts w:ascii="Arial" w:hAnsi="Arial" w:cs="Arial"/>
          <w:color w:val="3366FF"/>
          <w:sz w:val="22"/>
          <w:szCs w:val="22"/>
        </w:rPr>
      </w:pPr>
    </w:p>
    <w:p w:rsidR="00355E60" w:rsidRPr="00385432" w:rsidRDefault="00355E60" w:rsidP="00355E60">
      <w:pPr>
        <w:numPr>
          <w:ilvl w:val="1"/>
          <w:numId w:val="3"/>
        </w:numPr>
        <w:autoSpaceDE w:val="0"/>
        <w:autoSpaceDN w:val="0"/>
        <w:adjustRightInd w:val="0"/>
        <w:spacing w:line="240" w:lineRule="atLeast"/>
        <w:jc w:val="both"/>
        <w:rPr>
          <w:rFonts w:ascii="Arial" w:hAnsi="Arial" w:cs="Arial"/>
          <w:b/>
          <w:sz w:val="22"/>
          <w:szCs w:val="22"/>
        </w:rPr>
      </w:pPr>
      <w:r w:rsidRPr="00385432">
        <w:rPr>
          <w:rFonts w:ascii="Arial" w:hAnsi="Arial" w:cs="Arial"/>
          <w:b/>
          <w:sz w:val="22"/>
          <w:szCs w:val="22"/>
        </w:rPr>
        <w:t>Športna vzgoja otrok in mladine, usmerjena v kakovostni in vrhunski šport   (športne šole)</w:t>
      </w:r>
    </w:p>
    <w:p w:rsidR="00355E60" w:rsidRPr="00385432" w:rsidRDefault="00355E60" w:rsidP="00355E60">
      <w:pPr>
        <w:autoSpaceDE w:val="0"/>
        <w:autoSpaceDN w:val="0"/>
        <w:adjustRightInd w:val="0"/>
        <w:spacing w:line="240" w:lineRule="atLeast"/>
        <w:jc w:val="both"/>
        <w:rPr>
          <w:rFonts w:ascii="Arial" w:hAnsi="Arial" w:cs="Arial"/>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V skladu s pravilnikom se sofinancira:</w:t>
      </w:r>
    </w:p>
    <w:p w:rsidR="00355E60" w:rsidRPr="00385432" w:rsidRDefault="00355E60" w:rsidP="00355E60">
      <w:pPr>
        <w:numPr>
          <w:ilvl w:val="0"/>
          <w:numId w:val="12"/>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redna vadba in tekmovanja  v okviru šol, klubov, sekcij,</w:t>
      </w:r>
    </w:p>
    <w:p w:rsidR="00355E60" w:rsidRPr="00385432" w:rsidRDefault="00355E60" w:rsidP="00355E60">
      <w:pPr>
        <w:numPr>
          <w:ilvl w:val="0"/>
          <w:numId w:val="12"/>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tekmovanja</w:t>
      </w:r>
      <w:r w:rsidRPr="00385432">
        <w:rPr>
          <w:rFonts w:ascii="Arial" w:hAnsi="Arial" w:cs="Arial"/>
          <w:sz w:val="22"/>
          <w:szCs w:val="22"/>
        </w:rPr>
        <w:t xml:space="preserve"> na državnem in mednarodnem nivoju</w:t>
      </w:r>
      <w:r w:rsidRPr="00385432">
        <w:rPr>
          <w:rFonts w:ascii="Arial" w:hAnsi="Arial" w:cs="Arial"/>
          <w:color w:val="000000"/>
          <w:sz w:val="22"/>
          <w:szCs w:val="22"/>
        </w:rPr>
        <w:t xml:space="preserve">. </w:t>
      </w:r>
    </w:p>
    <w:p w:rsidR="00355E60" w:rsidRPr="00385432" w:rsidRDefault="00355E60" w:rsidP="00355E60">
      <w:pPr>
        <w:autoSpaceDE w:val="0"/>
        <w:autoSpaceDN w:val="0"/>
        <w:adjustRightInd w:val="0"/>
        <w:spacing w:before="240"/>
        <w:jc w:val="both"/>
        <w:rPr>
          <w:rFonts w:ascii="Arial" w:hAnsi="Arial" w:cs="Arial"/>
          <w:sz w:val="22"/>
          <w:szCs w:val="22"/>
        </w:rPr>
      </w:pPr>
      <w:r w:rsidRPr="00385432">
        <w:rPr>
          <w:rFonts w:ascii="Arial" w:hAnsi="Arial" w:cs="Arial"/>
          <w:sz w:val="22"/>
          <w:szCs w:val="22"/>
        </w:rPr>
        <w:t xml:space="preserve">Programi (športnih šol) potekajo v klubih in društvih, ki imajo ustrezno prostorsko, kadrovsko in materialno osnovo za izvajanje vadbenega procesa. Programi zajemajo </w:t>
      </w:r>
      <w:r w:rsidRPr="00385432">
        <w:rPr>
          <w:rFonts w:ascii="Arial" w:hAnsi="Arial" w:cs="Arial"/>
          <w:sz w:val="22"/>
          <w:szCs w:val="22"/>
        </w:rPr>
        <w:lastRenderedPageBreak/>
        <w:t>načrtovano vzgojo mladih športnikov, ki so usmerjeni v doseganje vrhunskih rezultatov, primerljivih z dosežki vrstnikov v mednarodnem merilu. Kandidati za sofinanciranje</w:t>
      </w:r>
      <w:r>
        <w:rPr>
          <w:rFonts w:ascii="Arial" w:hAnsi="Arial" w:cs="Arial"/>
          <w:sz w:val="22"/>
          <w:szCs w:val="22"/>
        </w:rPr>
        <w:t xml:space="preserve"> morajo izpolnjevati pogoje iz P</w:t>
      </w:r>
      <w:r w:rsidRPr="00385432">
        <w:rPr>
          <w:rFonts w:ascii="Arial" w:hAnsi="Arial" w:cs="Arial"/>
          <w:sz w:val="22"/>
          <w:szCs w:val="22"/>
        </w:rPr>
        <w:t>ravilnika in meril za sofinanciranje programov športa.</w:t>
      </w:r>
    </w:p>
    <w:p w:rsidR="00355E60" w:rsidRPr="00385432" w:rsidRDefault="00355E60" w:rsidP="00355E60">
      <w:pPr>
        <w:autoSpaceDE w:val="0"/>
        <w:autoSpaceDN w:val="0"/>
        <w:adjustRightInd w:val="0"/>
        <w:jc w:val="both"/>
        <w:rPr>
          <w:rFonts w:ascii="Arial" w:hAnsi="Arial" w:cs="Arial"/>
          <w:sz w:val="22"/>
          <w:szCs w:val="22"/>
        </w:rPr>
      </w:pPr>
    </w:p>
    <w:p w:rsidR="00355E60" w:rsidRPr="00385432" w:rsidRDefault="00355E60" w:rsidP="00355E60">
      <w:pPr>
        <w:autoSpaceDE w:val="0"/>
        <w:autoSpaceDN w:val="0"/>
        <w:adjustRightInd w:val="0"/>
        <w:jc w:val="both"/>
        <w:rPr>
          <w:rFonts w:ascii="Arial" w:hAnsi="Arial" w:cs="Arial"/>
          <w:sz w:val="22"/>
          <w:szCs w:val="22"/>
        </w:rPr>
      </w:pPr>
      <w:r w:rsidRPr="00385432">
        <w:rPr>
          <w:rFonts w:ascii="Arial" w:hAnsi="Arial" w:cs="Arial"/>
          <w:sz w:val="22"/>
          <w:szCs w:val="22"/>
        </w:rPr>
        <w:t>Cilji so:</w:t>
      </w:r>
    </w:p>
    <w:p w:rsidR="00355E60" w:rsidRPr="00385432" w:rsidRDefault="00355E60" w:rsidP="00355E60">
      <w:pPr>
        <w:numPr>
          <w:ilvl w:val="0"/>
          <w:numId w:val="13"/>
        </w:num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vključitev čim večjega števila otrok, ki imajo interes, sposobnosti, ustrezne osebnostne značilnosti in visoko motivacijo za izvajanje zahtevnega procesa treniranja in nastopanja na višji ravni</w:t>
      </w:r>
      <w:r w:rsidRPr="00385432">
        <w:rPr>
          <w:rFonts w:ascii="Arial" w:hAnsi="Arial" w:cs="Arial"/>
          <w:color w:val="000000"/>
          <w:sz w:val="22"/>
          <w:szCs w:val="22"/>
        </w:rPr>
        <w:t>,</w:t>
      </w:r>
    </w:p>
    <w:p w:rsidR="00355E60" w:rsidRPr="00385432" w:rsidRDefault="00355E60" w:rsidP="00355E60">
      <w:pPr>
        <w:numPr>
          <w:ilvl w:val="0"/>
          <w:numId w:val="13"/>
        </w:num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omogočiti optimalne priprave in nastope mladim, nadarjenim športnikom s ciljem doseganja čim boljših uvrstitev na državnih in mednarodnih tekmovanjih.</w:t>
      </w:r>
    </w:p>
    <w:p w:rsidR="00355E60" w:rsidRPr="00385432" w:rsidRDefault="00355E60" w:rsidP="00355E60">
      <w:pPr>
        <w:autoSpaceDE w:val="0"/>
        <w:autoSpaceDN w:val="0"/>
        <w:adjustRightInd w:val="0"/>
        <w:spacing w:line="240" w:lineRule="atLeast"/>
        <w:jc w:val="both"/>
        <w:rPr>
          <w:rFonts w:ascii="Arial" w:hAnsi="Arial" w:cs="Arial"/>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Pr>
          <w:rFonts w:ascii="Arial" w:hAnsi="Arial" w:cs="Arial"/>
          <w:sz w:val="22"/>
          <w:szCs w:val="22"/>
        </w:rPr>
        <w:t>V skladu s P</w:t>
      </w:r>
      <w:r w:rsidRPr="00385432">
        <w:rPr>
          <w:rFonts w:ascii="Arial" w:hAnsi="Arial" w:cs="Arial"/>
          <w:sz w:val="22"/>
          <w:szCs w:val="22"/>
        </w:rPr>
        <w:t>ravilnikom se sofinancira:</w:t>
      </w:r>
    </w:p>
    <w:p w:rsidR="00355E60" w:rsidRPr="00385432" w:rsidRDefault="00355E60" w:rsidP="00355E60">
      <w:pPr>
        <w:numPr>
          <w:ilvl w:val="0"/>
          <w:numId w:val="14"/>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najemnina objekta,</w:t>
      </w:r>
    </w:p>
    <w:p w:rsidR="00355E60" w:rsidRPr="00385432" w:rsidRDefault="00355E60" w:rsidP="00355E60">
      <w:pPr>
        <w:numPr>
          <w:ilvl w:val="0"/>
          <w:numId w:val="14"/>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strokovni kader,</w:t>
      </w:r>
    </w:p>
    <w:p w:rsidR="00355E60" w:rsidRPr="009B4DFC" w:rsidRDefault="00355E60" w:rsidP="00355E60">
      <w:pPr>
        <w:numPr>
          <w:ilvl w:val="0"/>
          <w:numId w:val="14"/>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materialne stroške programa.</w:t>
      </w:r>
    </w:p>
    <w:p w:rsidR="00355E60" w:rsidRPr="00385432" w:rsidRDefault="00355E60" w:rsidP="00355E60">
      <w:pPr>
        <w:autoSpaceDE w:val="0"/>
        <w:autoSpaceDN w:val="0"/>
        <w:adjustRightInd w:val="0"/>
        <w:spacing w:line="240" w:lineRule="atLeast"/>
        <w:jc w:val="both"/>
        <w:rPr>
          <w:rFonts w:ascii="Arial" w:hAnsi="Arial" w:cs="Arial"/>
          <w:color w:val="3366FF"/>
          <w:sz w:val="22"/>
          <w:szCs w:val="22"/>
        </w:rPr>
      </w:pPr>
    </w:p>
    <w:p w:rsidR="00355E60" w:rsidRPr="00385432" w:rsidRDefault="00355E60" w:rsidP="00355E60">
      <w:pPr>
        <w:numPr>
          <w:ilvl w:val="1"/>
          <w:numId w:val="3"/>
        </w:numPr>
        <w:autoSpaceDE w:val="0"/>
        <w:autoSpaceDN w:val="0"/>
        <w:adjustRightInd w:val="0"/>
        <w:spacing w:line="240" w:lineRule="atLeast"/>
        <w:jc w:val="both"/>
        <w:rPr>
          <w:rFonts w:ascii="Arial" w:hAnsi="Arial" w:cs="Arial"/>
          <w:b/>
          <w:sz w:val="22"/>
          <w:szCs w:val="22"/>
        </w:rPr>
      </w:pPr>
      <w:r w:rsidRPr="00385432">
        <w:rPr>
          <w:rFonts w:ascii="Arial" w:hAnsi="Arial" w:cs="Arial"/>
          <w:b/>
          <w:sz w:val="22"/>
          <w:szCs w:val="22"/>
        </w:rPr>
        <w:t>Športna vzgoja otrok in mladine s posebnimi potrebami</w:t>
      </w:r>
    </w:p>
    <w:p w:rsidR="00355E60" w:rsidRPr="00385432" w:rsidRDefault="00355E60" w:rsidP="00355E60">
      <w:pPr>
        <w:autoSpaceDE w:val="0"/>
        <w:autoSpaceDN w:val="0"/>
        <w:adjustRightInd w:val="0"/>
        <w:spacing w:line="240" w:lineRule="atLeast"/>
        <w:jc w:val="both"/>
        <w:rPr>
          <w:rFonts w:ascii="Arial" w:hAnsi="Arial" w:cs="Arial"/>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Pr>
          <w:rFonts w:ascii="Arial" w:hAnsi="Arial" w:cs="Arial"/>
          <w:sz w:val="22"/>
          <w:szCs w:val="22"/>
        </w:rPr>
        <w:t>V skladu s P</w:t>
      </w:r>
      <w:r w:rsidRPr="00385432">
        <w:rPr>
          <w:rFonts w:ascii="Arial" w:hAnsi="Arial" w:cs="Arial"/>
          <w:sz w:val="22"/>
          <w:szCs w:val="22"/>
        </w:rPr>
        <w:t>ravilnikom se sofinancira:</w:t>
      </w:r>
    </w:p>
    <w:p w:rsidR="00355E60" w:rsidRPr="00385432" w:rsidRDefault="00355E60" w:rsidP="00355E60">
      <w:pPr>
        <w:numPr>
          <w:ilvl w:val="0"/>
          <w:numId w:val="15"/>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najemnina objektov,</w:t>
      </w:r>
    </w:p>
    <w:p w:rsidR="00355E60" w:rsidRPr="00385432" w:rsidRDefault="00355E60" w:rsidP="00355E60">
      <w:pPr>
        <w:numPr>
          <w:ilvl w:val="0"/>
          <w:numId w:val="15"/>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strokovni kader za skupino, v kateri je najmanj 7 otrok oziroma mladih.</w:t>
      </w:r>
    </w:p>
    <w:p w:rsidR="00355E60" w:rsidRPr="00385432" w:rsidRDefault="00355E60" w:rsidP="00355E60">
      <w:pPr>
        <w:autoSpaceDE w:val="0"/>
        <w:autoSpaceDN w:val="0"/>
        <w:adjustRightInd w:val="0"/>
        <w:spacing w:line="240" w:lineRule="atLeast"/>
        <w:jc w:val="both"/>
        <w:rPr>
          <w:rFonts w:ascii="Arial" w:hAnsi="Arial" w:cs="Arial"/>
          <w:sz w:val="22"/>
          <w:szCs w:val="22"/>
        </w:rPr>
      </w:pPr>
    </w:p>
    <w:p w:rsidR="00355E60" w:rsidRDefault="00355E60" w:rsidP="00355E60">
      <w:pPr>
        <w:autoSpaceDE w:val="0"/>
        <w:autoSpaceDN w:val="0"/>
        <w:adjustRightInd w:val="0"/>
        <w:jc w:val="both"/>
        <w:rPr>
          <w:rFonts w:ascii="Arial" w:hAnsi="Arial" w:cs="Arial"/>
          <w:bCs/>
          <w:color w:val="000000"/>
          <w:sz w:val="22"/>
          <w:szCs w:val="22"/>
        </w:rPr>
      </w:pPr>
      <w:r w:rsidRPr="00385432">
        <w:rPr>
          <w:rFonts w:ascii="Arial" w:hAnsi="Arial" w:cs="Arial"/>
          <w:bCs/>
          <w:color w:val="000000"/>
          <w:sz w:val="22"/>
          <w:szCs w:val="22"/>
        </w:rPr>
        <w:t xml:space="preserve">Programi vključujejo otroke in mlade s posebnimi potrebami z namenom izboljšanja socialne integracije, motoričnih sposobnosti in veščin ter vključevanja v vsakdanje življenje. </w:t>
      </w:r>
    </w:p>
    <w:p w:rsidR="00355E60" w:rsidRPr="00385432" w:rsidRDefault="00355E60" w:rsidP="00355E60">
      <w:pPr>
        <w:autoSpaceDE w:val="0"/>
        <w:autoSpaceDN w:val="0"/>
        <w:adjustRightInd w:val="0"/>
        <w:jc w:val="both"/>
        <w:rPr>
          <w:rFonts w:ascii="Arial" w:hAnsi="Arial" w:cs="Arial"/>
          <w:bCs/>
          <w:color w:val="000000"/>
          <w:sz w:val="22"/>
          <w:szCs w:val="22"/>
        </w:rPr>
      </w:pPr>
    </w:p>
    <w:p w:rsidR="00355E60" w:rsidRPr="00385432" w:rsidRDefault="00355E60" w:rsidP="00355E60">
      <w:pPr>
        <w:autoSpaceDE w:val="0"/>
        <w:autoSpaceDN w:val="0"/>
        <w:adjustRightInd w:val="0"/>
        <w:jc w:val="both"/>
        <w:rPr>
          <w:rFonts w:ascii="Arial" w:hAnsi="Arial" w:cs="Arial"/>
          <w:bCs/>
          <w:color w:val="000000"/>
          <w:sz w:val="22"/>
          <w:szCs w:val="22"/>
        </w:rPr>
      </w:pPr>
      <w:r w:rsidRPr="00385432">
        <w:rPr>
          <w:rFonts w:ascii="Arial" w:hAnsi="Arial" w:cs="Arial"/>
          <w:bCs/>
          <w:color w:val="000000"/>
          <w:sz w:val="22"/>
          <w:szCs w:val="22"/>
        </w:rPr>
        <w:t xml:space="preserve">Športno vzgojo otrok in mladine s posebnimi potrebami izvajajo pretežno specializirani vzgojno-izobraževalni zavodi, ki delajo z otroci in mladino s posebnimi potrebami. </w:t>
      </w:r>
    </w:p>
    <w:p w:rsidR="00355E60" w:rsidRPr="00385432" w:rsidRDefault="00355E60" w:rsidP="00355E60">
      <w:pPr>
        <w:autoSpaceDE w:val="0"/>
        <w:autoSpaceDN w:val="0"/>
        <w:adjustRightInd w:val="0"/>
        <w:spacing w:line="240" w:lineRule="atLeast"/>
        <w:ind w:left="360"/>
        <w:jc w:val="both"/>
        <w:rPr>
          <w:rFonts w:ascii="Arial" w:hAnsi="Arial" w:cs="Arial"/>
          <w:color w:val="3366FF"/>
          <w:sz w:val="22"/>
          <w:szCs w:val="22"/>
        </w:rPr>
      </w:pPr>
    </w:p>
    <w:p w:rsidR="00355E60" w:rsidRPr="00385432" w:rsidRDefault="00355E60" w:rsidP="00355E60">
      <w:pPr>
        <w:numPr>
          <w:ilvl w:val="0"/>
          <w:numId w:val="21"/>
        </w:numPr>
        <w:autoSpaceDE w:val="0"/>
        <w:autoSpaceDN w:val="0"/>
        <w:adjustRightInd w:val="0"/>
        <w:spacing w:line="240" w:lineRule="atLeast"/>
        <w:jc w:val="both"/>
        <w:rPr>
          <w:rFonts w:ascii="Arial" w:hAnsi="Arial" w:cs="Arial"/>
          <w:b/>
          <w:sz w:val="22"/>
          <w:szCs w:val="22"/>
        </w:rPr>
      </w:pPr>
      <w:r w:rsidRPr="00385432">
        <w:rPr>
          <w:rFonts w:ascii="Arial" w:hAnsi="Arial" w:cs="Arial"/>
          <w:b/>
          <w:sz w:val="22"/>
          <w:szCs w:val="22"/>
        </w:rPr>
        <w:t>ŠPORTNA REKREACIJA</w:t>
      </w:r>
    </w:p>
    <w:p w:rsidR="00355E60" w:rsidRPr="00385432" w:rsidRDefault="00355E60" w:rsidP="00355E60">
      <w:pPr>
        <w:autoSpaceDE w:val="0"/>
        <w:autoSpaceDN w:val="0"/>
        <w:adjustRightInd w:val="0"/>
        <w:spacing w:line="240" w:lineRule="atLeast"/>
        <w:jc w:val="both"/>
        <w:rPr>
          <w:rFonts w:ascii="Arial" w:hAnsi="Arial" w:cs="Arial"/>
          <w:b/>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Izvajalci programa morajo izpolnjevati pogoje, ki so do</w:t>
      </w:r>
      <w:r>
        <w:rPr>
          <w:rFonts w:ascii="Arial" w:hAnsi="Arial" w:cs="Arial"/>
          <w:sz w:val="22"/>
          <w:szCs w:val="22"/>
        </w:rPr>
        <w:t>ločeni s P</w:t>
      </w:r>
      <w:r w:rsidRPr="00385432">
        <w:rPr>
          <w:rFonts w:ascii="Arial" w:hAnsi="Arial" w:cs="Arial"/>
          <w:sz w:val="22"/>
          <w:szCs w:val="22"/>
        </w:rPr>
        <w:t xml:space="preserve">ravilnikom. To vrsto športne dejavnosti se zaradi javnega interesa po vključevanju čim večjega števila občanov v športno aktivnost sofinancira iz občinskega proračuna. </w:t>
      </w:r>
    </w:p>
    <w:p w:rsidR="00355E60" w:rsidRPr="00385432" w:rsidRDefault="00355E60" w:rsidP="00355E60">
      <w:pPr>
        <w:autoSpaceDE w:val="0"/>
        <w:autoSpaceDN w:val="0"/>
        <w:adjustRightInd w:val="0"/>
        <w:spacing w:line="240" w:lineRule="atLeast"/>
        <w:jc w:val="both"/>
        <w:rPr>
          <w:rFonts w:ascii="Arial" w:hAnsi="Arial" w:cs="Arial"/>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Pr>
          <w:rFonts w:ascii="Arial" w:hAnsi="Arial" w:cs="Arial"/>
          <w:sz w:val="22"/>
          <w:szCs w:val="22"/>
        </w:rPr>
        <w:t>V skladu s P</w:t>
      </w:r>
      <w:r w:rsidRPr="00385432">
        <w:rPr>
          <w:rFonts w:ascii="Arial" w:hAnsi="Arial" w:cs="Arial"/>
          <w:sz w:val="22"/>
          <w:szCs w:val="22"/>
        </w:rPr>
        <w:t>ravilnikom se sofinancira:</w:t>
      </w:r>
    </w:p>
    <w:p w:rsidR="00355E60" w:rsidRPr="00385432" w:rsidRDefault="00355E60" w:rsidP="00355E60">
      <w:pPr>
        <w:numPr>
          <w:ilvl w:val="0"/>
          <w:numId w:val="16"/>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najemnina objekta,</w:t>
      </w:r>
    </w:p>
    <w:p w:rsidR="00355E60" w:rsidRPr="00385432" w:rsidRDefault="00355E60" w:rsidP="00355E60">
      <w:pPr>
        <w:numPr>
          <w:ilvl w:val="0"/>
          <w:numId w:val="16"/>
        </w:num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strokovni kader.</w:t>
      </w:r>
    </w:p>
    <w:p w:rsidR="00355E60" w:rsidRPr="00385432" w:rsidRDefault="00355E60" w:rsidP="00355E60">
      <w:pPr>
        <w:autoSpaceDE w:val="0"/>
        <w:autoSpaceDN w:val="0"/>
        <w:adjustRightInd w:val="0"/>
        <w:spacing w:line="240" w:lineRule="atLeast"/>
        <w:jc w:val="both"/>
        <w:rPr>
          <w:rFonts w:ascii="Arial" w:hAnsi="Arial" w:cs="Arial"/>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V skupini mora biti najmanj 15 udeležencev.</w:t>
      </w:r>
    </w:p>
    <w:p w:rsidR="00355E60" w:rsidRPr="00385432" w:rsidRDefault="00355E60" w:rsidP="00355E60">
      <w:pPr>
        <w:autoSpaceDE w:val="0"/>
        <w:autoSpaceDN w:val="0"/>
        <w:adjustRightInd w:val="0"/>
        <w:spacing w:line="240" w:lineRule="atLeast"/>
        <w:ind w:left="360"/>
        <w:jc w:val="both"/>
        <w:rPr>
          <w:rFonts w:ascii="Arial" w:hAnsi="Arial" w:cs="Arial"/>
          <w:color w:val="3366FF"/>
          <w:sz w:val="22"/>
          <w:szCs w:val="22"/>
        </w:rPr>
      </w:pPr>
    </w:p>
    <w:p w:rsidR="00355E60" w:rsidRPr="00385432" w:rsidRDefault="00355E60" w:rsidP="00355E60">
      <w:pPr>
        <w:keepNext/>
        <w:autoSpaceDE w:val="0"/>
        <w:autoSpaceDN w:val="0"/>
        <w:adjustRightInd w:val="0"/>
        <w:outlineLvl w:val="2"/>
        <w:rPr>
          <w:rFonts w:ascii="Arial" w:hAnsi="Arial" w:cs="Arial"/>
          <w:color w:val="000000"/>
          <w:sz w:val="22"/>
          <w:szCs w:val="22"/>
        </w:rPr>
      </w:pPr>
      <w:r w:rsidRPr="00385432">
        <w:rPr>
          <w:rFonts w:ascii="Arial" w:hAnsi="Arial" w:cs="Arial"/>
          <w:color w:val="000000"/>
          <w:sz w:val="22"/>
          <w:szCs w:val="22"/>
        </w:rPr>
        <w:t xml:space="preserve">Cilji na področju športno-rekreativne dejavnosti so zlasti: </w:t>
      </w:r>
    </w:p>
    <w:p w:rsidR="00355E60" w:rsidRPr="00385432" w:rsidRDefault="00355E60" w:rsidP="00355E60">
      <w:pPr>
        <w:numPr>
          <w:ilvl w:val="0"/>
          <w:numId w:val="17"/>
        </w:num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uvesti nove in izboljšati športno rekreativne programe za različne ciljne skupine glede na spol, starost, posebne potrebe, pripravljenost in stopnjo motiviranosti,</w:t>
      </w:r>
    </w:p>
    <w:p w:rsidR="00355E60" w:rsidRPr="00385432" w:rsidRDefault="00355E60" w:rsidP="00355E60">
      <w:pPr>
        <w:numPr>
          <w:ilvl w:val="0"/>
          <w:numId w:val="17"/>
        </w:num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povečati možnosti za športno udejstvovanje žensk,</w:t>
      </w:r>
    </w:p>
    <w:p w:rsidR="00355E60" w:rsidRPr="00385432" w:rsidRDefault="00355E60" w:rsidP="00355E60">
      <w:pPr>
        <w:numPr>
          <w:ilvl w:val="0"/>
          <w:numId w:val="17"/>
        </w:num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razvijati športne zdravstveno-preventivne programe in športne programe za krepitev zdravja,</w:t>
      </w:r>
    </w:p>
    <w:p w:rsidR="00355E60" w:rsidRPr="00385432" w:rsidRDefault="00355E60" w:rsidP="00355E60">
      <w:pPr>
        <w:numPr>
          <w:ilvl w:val="0"/>
          <w:numId w:val="17"/>
        </w:num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preprečevanje upadanja splošne vitalnosti človeka,</w:t>
      </w:r>
    </w:p>
    <w:p w:rsidR="00355E60" w:rsidRPr="00385432" w:rsidRDefault="00355E60" w:rsidP="00355E60">
      <w:pPr>
        <w:numPr>
          <w:ilvl w:val="0"/>
          <w:numId w:val="17"/>
        </w:num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 xml:space="preserve">oblikovati sistem informiranja in promocije. </w:t>
      </w:r>
    </w:p>
    <w:p w:rsidR="00355E60" w:rsidRPr="00385432" w:rsidRDefault="00355E60" w:rsidP="00355E60">
      <w:p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 xml:space="preserve"> </w:t>
      </w:r>
    </w:p>
    <w:p w:rsidR="00355E60" w:rsidRDefault="00355E60" w:rsidP="00355E60">
      <w:p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 xml:space="preserve">Športno rekreativna dejavnost je zelo pomembna za vsakega posameznika, </w:t>
      </w:r>
      <w:r>
        <w:rPr>
          <w:rFonts w:ascii="Arial" w:hAnsi="Arial" w:cs="Arial"/>
          <w:color w:val="000000"/>
          <w:sz w:val="22"/>
          <w:szCs w:val="22"/>
        </w:rPr>
        <w:t>saj</w:t>
      </w:r>
      <w:r w:rsidRPr="00385432">
        <w:rPr>
          <w:rFonts w:ascii="Arial" w:hAnsi="Arial" w:cs="Arial"/>
          <w:color w:val="000000"/>
          <w:sz w:val="22"/>
          <w:szCs w:val="22"/>
        </w:rPr>
        <w:t xml:space="preserve"> pomeni obnavljanje psihičnih in fizičnih moči, ki so v današnjem tempu življenja  izpostavljene različnim obremenitvam.  </w:t>
      </w:r>
    </w:p>
    <w:p w:rsidR="00355E60" w:rsidRPr="00385432" w:rsidRDefault="00355E60" w:rsidP="00355E60">
      <w:pPr>
        <w:autoSpaceDE w:val="0"/>
        <w:autoSpaceDN w:val="0"/>
        <w:adjustRightInd w:val="0"/>
        <w:jc w:val="both"/>
        <w:rPr>
          <w:rFonts w:ascii="Arial" w:hAnsi="Arial" w:cs="Arial"/>
          <w:color w:val="000000"/>
          <w:sz w:val="22"/>
          <w:szCs w:val="22"/>
        </w:rPr>
      </w:pPr>
    </w:p>
    <w:p w:rsidR="00355E60" w:rsidRPr="00385432" w:rsidRDefault="00355E60" w:rsidP="00355E60">
      <w:pPr>
        <w:numPr>
          <w:ilvl w:val="0"/>
          <w:numId w:val="21"/>
        </w:numPr>
        <w:autoSpaceDE w:val="0"/>
        <w:autoSpaceDN w:val="0"/>
        <w:adjustRightInd w:val="0"/>
        <w:spacing w:line="240" w:lineRule="atLeast"/>
        <w:jc w:val="both"/>
        <w:rPr>
          <w:rFonts w:ascii="Arial" w:hAnsi="Arial" w:cs="Arial"/>
          <w:b/>
          <w:sz w:val="22"/>
          <w:szCs w:val="22"/>
        </w:rPr>
      </w:pPr>
      <w:r w:rsidRPr="00385432">
        <w:rPr>
          <w:rFonts w:ascii="Arial" w:hAnsi="Arial" w:cs="Arial"/>
          <w:b/>
          <w:sz w:val="22"/>
          <w:szCs w:val="22"/>
        </w:rPr>
        <w:t>ŠPORT INVALIDOV</w:t>
      </w:r>
    </w:p>
    <w:p w:rsidR="00355E60" w:rsidRPr="00385432" w:rsidRDefault="00355E60" w:rsidP="00355E60">
      <w:pPr>
        <w:autoSpaceDE w:val="0"/>
        <w:autoSpaceDN w:val="0"/>
        <w:adjustRightInd w:val="0"/>
        <w:spacing w:line="240" w:lineRule="atLeast"/>
        <w:jc w:val="both"/>
        <w:rPr>
          <w:rFonts w:ascii="Arial" w:hAnsi="Arial" w:cs="Arial"/>
          <w:color w:val="3366FF"/>
          <w:sz w:val="22"/>
          <w:szCs w:val="22"/>
        </w:rPr>
      </w:pPr>
    </w:p>
    <w:p w:rsidR="00355E60" w:rsidRDefault="00355E60" w:rsidP="00355E60">
      <w:pPr>
        <w:jc w:val="both"/>
        <w:rPr>
          <w:rFonts w:ascii="Arial" w:hAnsi="Arial" w:cs="Arial"/>
          <w:sz w:val="22"/>
          <w:szCs w:val="22"/>
        </w:rPr>
      </w:pPr>
      <w:r w:rsidRPr="00385432">
        <w:rPr>
          <w:rFonts w:ascii="Arial" w:hAnsi="Arial" w:cs="Arial"/>
          <w:sz w:val="22"/>
          <w:szCs w:val="22"/>
        </w:rPr>
        <w:lastRenderedPageBreak/>
        <w:t>Šport invalidov zajema športno udejstvovanje invalidov vseh starosti ter nosilcev različnih oblik invalidnosti.</w:t>
      </w:r>
    </w:p>
    <w:p w:rsidR="00355E60" w:rsidRPr="00385432" w:rsidRDefault="00355E60" w:rsidP="00355E60">
      <w:pPr>
        <w:jc w:val="both"/>
        <w:rPr>
          <w:rFonts w:ascii="Arial" w:hAnsi="Arial" w:cs="Arial"/>
          <w:sz w:val="22"/>
          <w:szCs w:val="22"/>
        </w:rPr>
      </w:pPr>
    </w:p>
    <w:p w:rsidR="00355E60" w:rsidRDefault="00355E60" w:rsidP="00355E60">
      <w:p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 xml:space="preserve">Programi za invalide so namenjeni predvsem ohranjanju gibalnih sposobnosti, zdravju, revitalizaciji, resocializaciji, razvedrilu in tudi tekmovanju invalidov na področjih ter v okviru zmožnosti za aktivno športno udejstvovanje. </w:t>
      </w:r>
    </w:p>
    <w:p w:rsidR="00355E60" w:rsidRPr="00385432" w:rsidRDefault="00355E60" w:rsidP="00355E60">
      <w:pPr>
        <w:autoSpaceDE w:val="0"/>
        <w:autoSpaceDN w:val="0"/>
        <w:adjustRightInd w:val="0"/>
        <w:jc w:val="both"/>
        <w:rPr>
          <w:rFonts w:ascii="Arial" w:hAnsi="Arial" w:cs="Arial"/>
          <w:color w:val="000000"/>
          <w:sz w:val="22"/>
          <w:szCs w:val="22"/>
        </w:rPr>
      </w:pPr>
    </w:p>
    <w:p w:rsidR="00355E60" w:rsidRPr="00385432" w:rsidRDefault="00355E60" w:rsidP="00355E60">
      <w:p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 xml:space="preserve">Športniki invalidi predstavljajo enakovreden člen v okviru športnih aktivnosti, zato jim je potrebno zagotoviti enake pogoje za vadbo in omogočiti kvalitetno športno udejstvovanje znotraj splošne športne aktivnosti. </w:t>
      </w:r>
    </w:p>
    <w:p w:rsidR="00355E60" w:rsidRPr="00385432" w:rsidRDefault="00355E60" w:rsidP="00355E60">
      <w:pPr>
        <w:autoSpaceDE w:val="0"/>
        <w:autoSpaceDN w:val="0"/>
        <w:adjustRightInd w:val="0"/>
        <w:jc w:val="both"/>
        <w:rPr>
          <w:rFonts w:ascii="Arial" w:hAnsi="Arial" w:cs="Arial"/>
          <w:color w:val="000000"/>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Pr>
          <w:rFonts w:ascii="Arial" w:hAnsi="Arial" w:cs="Arial"/>
          <w:sz w:val="22"/>
          <w:szCs w:val="22"/>
        </w:rPr>
        <w:t>V skladu s P</w:t>
      </w:r>
      <w:r w:rsidRPr="00385432">
        <w:rPr>
          <w:rFonts w:ascii="Arial" w:hAnsi="Arial" w:cs="Arial"/>
          <w:sz w:val="22"/>
          <w:szCs w:val="22"/>
        </w:rPr>
        <w:t>ravilnikom se sofinancira:</w:t>
      </w:r>
    </w:p>
    <w:p w:rsidR="00355E60" w:rsidRPr="00385432" w:rsidRDefault="00355E60" w:rsidP="00355E60">
      <w:pPr>
        <w:numPr>
          <w:ilvl w:val="0"/>
          <w:numId w:val="18"/>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najemnina objekta,</w:t>
      </w:r>
    </w:p>
    <w:p w:rsidR="00355E60" w:rsidRPr="00385432" w:rsidRDefault="00355E60" w:rsidP="00355E60">
      <w:pPr>
        <w:numPr>
          <w:ilvl w:val="0"/>
          <w:numId w:val="18"/>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strokovni kader.</w:t>
      </w:r>
    </w:p>
    <w:p w:rsidR="00355E60" w:rsidRPr="00385432" w:rsidRDefault="00355E60" w:rsidP="00355E60">
      <w:pPr>
        <w:autoSpaceDE w:val="0"/>
        <w:autoSpaceDN w:val="0"/>
        <w:adjustRightInd w:val="0"/>
        <w:jc w:val="both"/>
        <w:rPr>
          <w:rFonts w:ascii="Arial" w:hAnsi="Arial" w:cs="Arial"/>
          <w:color w:val="000000"/>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sidRPr="00385432">
        <w:rPr>
          <w:rFonts w:ascii="Arial" w:hAnsi="Arial" w:cs="Arial"/>
          <w:sz w:val="22"/>
          <w:szCs w:val="22"/>
        </w:rPr>
        <w:t xml:space="preserve">V skupini mora biti med </w:t>
      </w:r>
      <w:smartTag w:uri="urn:schemas-microsoft-com:office:smarttags" w:element="metricconverter">
        <w:smartTagPr>
          <w:attr w:name="ProductID" w:val="5 in"/>
        </w:smartTagPr>
        <w:r w:rsidRPr="00385432">
          <w:rPr>
            <w:rFonts w:ascii="Arial" w:hAnsi="Arial" w:cs="Arial"/>
            <w:sz w:val="22"/>
            <w:szCs w:val="22"/>
          </w:rPr>
          <w:t>5 in</w:t>
        </w:r>
      </w:smartTag>
      <w:r w:rsidRPr="00385432">
        <w:rPr>
          <w:rFonts w:ascii="Arial" w:hAnsi="Arial" w:cs="Arial"/>
          <w:sz w:val="22"/>
          <w:szCs w:val="22"/>
        </w:rPr>
        <w:t xml:space="preserve"> 10 invalidov.</w:t>
      </w:r>
    </w:p>
    <w:p w:rsidR="00355E60" w:rsidRPr="00385432" w:rsidRDefault="00355E60" w:rsidP="00355E60">
      <w:pPr>
        <w:autoSpaceDE w:val="0"/>
        <w:autoSpaceDN w:val="0"/>
        <w:adjustRightInd w:val="0"/>
        <w:spacing w:line="240" w:lineRule="atLeast"/>
        <w:ind w:left="360"/>
        <w:jc w:val="both"/>
        <w:rPr>
          <w:rFonts w:ascii="Arial" w:hAnsi="Arial" w:cs="Arial"/>
          <w:color w:val="3366FF"/>
          <w:sz w:val="22"/>
          <w:szCs w:val="22"/>
        </w:rPr>
      </w:pPr>
    </w:p>
    <w:p w:rsidR="00355E60" w:rsidRPr="00385432" w:rsidRDefault="00355E60" w:rsidP="00355E60">
      <w:pPr>
        <w:numPr>
          <w:ilvl w:val="0"/>
          <w:numId w:val="21"/>
        </w:numPr>
        <w:autoSpaceDE w:val="0"/>
        <w:autoSpaceDN w:val="0"/>
        <w:adjustRightInd w:val="0"/>
        <w:spacing w:line="240" w:lineRule="atLeast"/>
        <w:jc w:val="both"/>
        <w:rPr>
          <w:rFonts w:ascii="Arial" w:hAnsi="Arial" w:cs="Arial"/>
          <w:b/>
          <w:sz w:val="22"/>
          <w:szCs w:val="22"/>
        </w:rPr>
      </w:pPr>
      <w:r w:rsidRPr="00385432">
        <w:rPr>
          <w:rFonts w:ascii="Arial" w:hAnsi="Arial" w:cs="Arial"/>
          <w:b/>
          <w:sz w:val="22"/>
          <w:szCs w:val="22"/>
        </w:rPr>
        <w:t>KAKOVOSTNI ŠPORT</w:t>
      </w:r>
    </w:p>
    <w:p w:rsidR="00355E60" w:rsidRPr="00385432" w:rsidRDefault="00355E60" w:rsidP="00355E60">
      <w:pPr>
        <w:autoSpaceDE w:val="0"/>
        <w:autoSpaceDN w:val="0"/>
        <w:adjustRightInd w:val="0"/>
        <w:spacing w:line="240" w:lineRule="atLeast"/>
        <w:jc w:val="both"/>
        <w:rPr>
          <w:rFonts w:ascii="Arial" w:hAnsi="Arial" w:cs="Arial"/>
          <w:color w:val="3366FF"/>
          <w:sz w:val="22"/>
          <w:szCs w:val="22"/>
        </w:rPr>
      </w:pPr>
    </w:p>
    <w:p w:rsidR="00355E60" w:rsidRPr="00385432" w:rsidRDefault="00355E60" w:rsidP="00355E60">
      <w:pPr>
        <w:jc w:val="both"/>
        <w:rPr>
          <w:rFonts w:ascii="Arial" w:hAnsi="Arial" w:cs="Arial"/>
          <w:sz w:val="22"/>
          <w:szCs w:val="22"/>
        </w:rPr>
      </w:pPr>
      <w:r w:rsidRPr="00385432">
        <w:rPr>
          <w:rFonts w:ascii="Arial" w:hAnsi="Arial" w:cs="Arial"/>
          <w:sz w:val="22"/>
          <w:szCs w:val="22"/>
        </w:rPr>
        <w:t>Kakovostni šport  vključuje vadbo in tekmovanja posameznikov, ki nimajo objektivnih strokovnih, organizacijskih in materialnih možnosti za vključitev v program vrhunskega športa in jih program športne rekreacije ne zadovoljuje.</w:t>
      </w:r>
    </w:p>
    <w:p w:rsidR="00355E60" w:rsidRPr="00385432" w:rsidRDefault="00355E60" w:rsidP="00355E60">
      <w:pPr>
        <w:keepNext/>
        <w:autoSpaceDE w:val="0"/>
        <w:autoSpaceDN w:val="0"/>
        <w:adjustRightInd w:val="0"/>
        <w:jc w:val="both"/>
        <w:outlineLvl w:val="2"/>
        <w:rPr>
          <w:rFonts w:ascii="Arial" w:hAnsi="Arial" w:cs="Arial"/>
          <w:color w:val="000000"/>
          <w:sz w:val="22"/>
          <w:szCs w:val="22"/>
        </w:rPr>
      </w:pPr>
    </w:p>
    <w:p w:rsidR="00355E60" w:rsidRPr="00385432" w:rsidRDefault="00355E60" w:rsidP="00355E60">
      <w:pPr>
        <w:keepNext/>
        <w:autoSpaceDE w:val="0"/>
        <w:autoSpaceDN w:val="0"/>
        <w:adjustRightInd w:val="0"/>
        <w:jc w:val="both"/>
        <w:outlineLvl w:val="2"/>
        <w:rPr>
          <w:rFonts w:ascii="Arial" w:hAnsi="Arial" w:cs="Arial"/>
          <w:color w:val="000000"/>
          <w:sz w:val="22"/>
          <w:szCs w:val="22"/>
        </w:rPr>
      </w:pPr>
      <w:r w:rsidRPr="00385432">
        <w:rPr>
          <w:rFonts w:ascii="Arial" w:hAnsi="Arial" w:cs="Arial"/>
          <w:color w:val="000000"/>
          <w:sz w:val="22"/>
          <w:szCs w:val="22"/>
        </w:rPr>
        <w:t xml:space="preserve">Programi kakovostnega </w:t>
      </w:r>
      <w:r w:rsidRPr="00385432">
        <w:rPr>
          <w:rFonts w:ascii="Arial" w:hAnsi="Arial" w:cs="Arial"/>
          <w:bCs/>
          <w:color w:val="000000"/>
          <w:sz w:val="22"/>
          <w:szCs w:val="22"/>
        </w:rPr>
        <w:t>športa</w:t>
      </w:r>
      <w:r w:rsidRPr="00385432">
        <w:rPr>
          <w:rFonts w:ascii="Arial" w:hAnsi="Arial" w:cs="Arial"/>
          <w:color w:val="000000"/>
          <w:sz w:val="22"/>
          <w:szCs w:val="22"/>
        </w:rPr>
        <w:t xml:space="preserve"> so pomemben dejavnik razvoja </w:t>
      </w:r>
      <w:r w:rsidRPr="00385432">
        <w:rPr>
          <w:rFonts w:ascii="Arial" w:hAnsi="Arial" w:cs="Arial"/>
          <w:bCs/>
          <w:color w:val="000000"/>
          <w:sz w:val="22"/>
          <w:szCs w:val="22"/>
        </w:rPr>
        <w:t>športa</w:t>
      </w:r>
      <w:r w:rsidRPr="00385432">
        <w:rPr>
          <w:rFonts w:ascii="Arial" w:hAnsi="Arial" w:cs="Arial"/>
          <w:color w:val="000000"/>
          <w:sz w:val="22"/>
          <w:szCs w:val="22"/>
        </w:rPr>
        <w:t xml:space="preserve"> v </w:t>
      </w:r>
      <w:r>
        <w:rPr>
          <w:rFonts w:ascii="Arial" w:hAnsi="Arial" w:cs="Arial"/>
          <w:color w:val="000000"/>
          <w:sz w:val="22"/>
          <w:szCs w:val="22"/>
        </w:rPr>
        <w:t>Občini. Cilj l</w:t>
      </w:r>
      <w:r w:rsidRPr="00385432">
        <w:rPr>
          <w:rFonts w:ascii="Arial" w:hAnsi="Arial" w:cs="Arial"/>
          <w:color w:val="000000"/>
          <w:sz w:val="22"/>
          <w:szCs w:val="22"/>
        </w:rPr>
        <w:t xml:space="preserve">etnega programa na področju kakovostnega športa je omogočiti vadbo vsem, ki s svojimi dosežki preraščajo zahteve rekreativnega udejstvovanja. </w:t>
      </w:r>
    </w:p>
    <w:p w:rsidR="00355E60" w:rsidRPr="00385432" w:rsidRDefault="00355E60" w:rsidP="00355E60">
      <w:pPr>
        <w:keepNext/>
        <w:autoSpaceDE w:val="0"/>
        <w:autoSpaceDN w:val="0"/>
        <w:adjustRightInd w:val="0"/>
        <w:outlineLvl w:val="2"/>
        <w:rPr>
          <w:rFonts w:ascii="Arial" w:hAnsi="Arial" w:cs="Arial"/>
          <w:color w:val="000000"/>
          <w:sz w:val="22"/>
          <w:szCs w:val="22"/>
        </w:rPr>
      </w:pPr>
    </w:p>
    <w:p w:rsidR="00355E60" w:rsidRPr="00385432" w:rsidRDefault="00355E60" w:rsidP="00355E60">
      <w:pPr>
        <w:keepNext/>
        <w:autoSpaceDE w:val="0"/>
        <w:autoSpaceDN w:val="0"/>
        <w:adjustRightInd w:val="0"/>
        <w:jc w:val="both"/>
        <w:outlineLvl w:val="2"/>
        <w:rPr>
          <w:rFonts w:ascii="Arial" w:hAnsi="Arial" w:cs="Arial"/>
          <w:color w:val="000000"/>
          <w:sz w:val="22"/>
          <w:szCs w:val="22"/>
        </w:rPr>
      </w:pPr>
      <w:r w:rsidRPr="00385432">
        <w:rPr>
          <w:rFonts w:ascii="Arial" w:hAnsi="Arial" w:cs="Arial"/>
          <w:color w:val="000000"/>
          <w:sz w:val="22"/>
          <w:szCs w:val="22"/>
        </w:rPr>
        <w:t>Razvrščanje se vrši na podlagi analiz in doseženih uspehov na tekmovanjih državnega in mednarodnega ranga (merila za vrednotenje in izbor programov športa). Zajema nastope v uradnih tekmovanjih sistema panožnih športnih zvez do naslova državnega prvaka in nastope ekip in posameznikov v mednarodnem merilu.</w:t>
      </w:r>
    </w:p>
    <w:p w:rsidR="00355E60" w:rsidRPr="00385432" w:rsidRDefault="00355E60" w:rsidP="00355E60">
      <w:pPr>
        <w:keepNext/>
        <w:autoSpaceDE w:val="0"/>
        <w:autoSpaceDN w:val="0"/>
        <w:adjustRightInd w:val="0"/>
        <w:jc w:val="both"/>
        <w:outlineLvl w:val="2"/>
        <w:rPr>
          <w:rFonts w:ascii="Arial" w:hAnsi="Arial" w:cs="Arial"/>
          <w:color w:val="000000"/>
          <w:sz w:val="22"/>
          <w:szCs w:val="22"/>
        </w:rPr>
      </w:pPr>
    </w:p>
    <w:p w:rsidR="00355E60" w:rsidRPr="00385432" w:rsidRDefault="00355E60" w:rsidP="00355E60">
      <w:p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 xml:space="preserve">Dodatno vrednotenje kvalitete programov je povezano tudi s sofinanciranjem stroškov dela profesionalnih trenerjev iz proračuna </w:t>
      </w:r>
      <w:r>
        <w:rPr>
          <w:rFonts w:ascii="Arial" w:hAnsi="Arial" w:cs="Arial"/>
          <w:color w:val="000000"/>
          <w:sz w:val="22"/>
          <w:szCs w:val="22"/>
        </w:rPr>
        <w:t xml:space="preserve">Občine </w:t>
      </w:r>
      <w:r w:rsidRPr="00385432">
        <w:rPr>
          <w:rFonts w:ascii="Arial" w:hAnsi="Arial" w:cs="Arial"/>
          <w:color w:val="000000"/>
          <w:sz w:val="22"/>
          <w:szCs w:val="22"/>
        </w:rPr>
        <w:t>(kriteriji vključujejo  celovito piramido klubskih selekcij, nastopanje v dovolj visokem državnem rangu tekmovanj,  doseganje mednarodno priznanih rezultatov in zagotavljanje strokovnjaka z ustrezno izobrazbo, strokovnimi referencami in delovnimi izkušnjami).</w:t>
      </w:r>
    </w:p>
    <w:p w:rsidR="00355E60" w:rsidRPr="00385432" w:rsidRDefault="00355E60" w:rsidP="00355E60">
      <w:pPr>
        <w:autoSpaceDE w:val="0"/>
        <w:autoSpaceDN w:val="0"/>
        <w:adjustRightInd w:val="0"/>
        <w:jc w:val="both"/>
        <w:rPr>
          <w:rFonts w:ascii="Arial" w:hAnsi="Arial" w:cs="Arial"/>
          <w:color w:val="000000"/>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Pr>
          <w:rFonts w:ascii="Arial" w:hAnsi="Arial" w:cs="Arial"/>
          <w:sz w:val="22"/>
          <w:szCs w:val="22"/>
        </w:rPr>
        <w:t>V skladu s P</w:t>
      </w:r>
      <w:r w:rsidRPr="00385432">
        <w:rPr>
          <w:rFonts w:ascii="Arial" w:hAnsi="Arial" w:cs="Arial"/>
          <w:sz w:val="22"/>
          <w:szCs w:val="22"/>
        </w:rPr>
        <w:t>ravilnikom se sofinancira:</w:t>
      </w:r>
    </w:p>
    <w:p w:rsidR="00355E60" w:rsidRPr="00385432" w:rsidRDefault="00355E60" w:rsidP="00355E60">
      <w:pPr>
        <w:numPr>
          <w:ilvl w:val="0"/>
          <w:numId w:val="19"/>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najemnina objekta,</w:t>
      </w:r>
    </w:p>
    <w:p w:rsidR="00355E60" w:rsidRPr="00385432" w:rsidRDefault="00355E60" w:rsidP="00355E60">
      <w:pPr>
        <w:numPr>
          <w:ilvl w:val="0"/>
          <w:numId w:val="19"/>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strokovni kader.</w:t>
      </w:r>
    </w:p>
    <w:p w:rsidR="00355E60" w:rsidRPr="00385432" w:rsidRDefault="00355E60" w:rsidP="00355E60">
      <w:pPr>
        <w:autoSpaceDE w:val="0"/>
        <w:autoSpaceDN w:val="0"/>
        <w:adjustRightInd w:val="0"/>
        <w:spacing w:line="240" w:lineRule="atLeast"/>
        <w:jc w:val="both"/>
        <w:rPr>
          <w:rFonts w:ascii="Arial" w:hAnsi="Arial" w:cs="Arial"/>
          <w:sz w:val="22"/>
          <w:szCs w:val="22"/>
        </w:rPr>
      </w:pPr>
    </w:p>
    <w:p w:rsidR="00355E60" w:rsidRPr="00385432" w:rsidRDefault="00355E60" w:rsidP="00355E60">
      <w:pPr>
        <w:numPr>
          <w:ilvl w:val="0"/>
          <w:numId w:val="21"/>
        </w:numPr>
        <w:autoSpaceDE w:val="0"/>
        <w:autoSpaceDN w:val="0"/>
        <w:adjustRightInd w:val="0"/>
        <w:spacing w:line="240" w:lineRule="atLeast"/>
        <w:jc w:val="both"/>
        <w:rPr>
          <w:rFonts w:ascii="Arial" w:hAnsi="Arial" w:cs="Arial"/>
          <w:b/>
          <w:sz w:val="22"/>
          <w:szCs w:val="22"/>
        </w:rPr>
      </w:pPr>
      <w:r w:rsidRPr="00385432">
        <w:rPr>
          <w:rFonts w:ascii="Arial" w:hAnsi="Arial" w:cs="Arial"/>
          <w:b/>
          <w:sz w:val="22"/>
          <w:szCs w:val="22"/>
        </w:rPr>
        <w:t>VRHUNSKI ŠPORT</w:t>
      </w:r>
    </w:p>
    <w:p w:rsidR="00355E60" w:rsidRPr="00385432" w:rsidRDefault="00355E60" w:rsidP="00355E60">
      <w:pPr>
        <w:autoSpaceDE w:val="0"/>
        <w:autoSpaceDN w:val="0"/>
        <w:adjustRightInd w:val="0"/>
        <w:spacing w:line="240" w:lineRule="atLeast"/>
        <w:ind w:left="360"/>
        <w:jc w:val="both"/>
        <w:rPr>
          <w:rFonts w:ascii="Arial" w:hAnsi="Arial" w:cs="Arial"/>
          <w:color w:val="3366FF"/>
          <w:sz w:val="22"/>
          <w:szCs w:val="22"/>
        </w:rPr>
      </w:pPr>
    </w:p>
    <w:p w:rsidR="00355E60" w:rsidRPr="00385432" w:rsidRDefault="00355E60" w:rsidP="00355E60">
      <w:p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 xml:space="preserve">Vrhunski šport je priprava in tekmovanje športnikov, ki imajo status državnega, mednarodnega, svetovnega in perspektivnega razreda v individualnih in kolektivnih športnih panogah za ekipe, katerih člani so kategorizirani vrhunski športniki ali nastopajo v prvi ali drugi ligi. </w:t>
      </w:r>
    </w:p>
    <w:p w:rsidR="00355E60" w:rsidRPr="00385432" w:rsidRDefault="00355E60" w:rsidP="00355E60">
      <w:pPr>
        <w:autoSpaceDE w:val="0"/>
        <w:autoSpaceDN w:val="0"/>
        <w:adjustRightInd w:val="0"/>
        <w:jc w:val="both"/>
        <w:rPr>
          <w:rFonts w:ascii="Arial" w:hAnsi="Arial" w:cs="Arial"/>
          <w:color w:val="000000"/>
          <w:sz w:val="22"/>
          <w:szCs w:val="22"/>
        </w:rPr>
      </w:pPr>
    </w:p>
    <w:p w:rsidR="00355E60" w:rsidRPr="00385432" w:rsidRDefault="00355E60" w:rsidP="00355E60">
      <w:p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 xml:space="preserve">Za uvrstitev v program  in sofinanciranje je potrebno dosegati vrhunske rezultate na mednarodnem nivoju (kategorizirani športniki – seznam v prilogi) ob izpolnjevanju prostorskih, kadrovskih in materialnih pogojev za vadbo in tekmovanja. Za nadaljnji razvoj oziroma ohranjanje doseženega mora </w:t>
      </w:r>
      <w:r>
        <w:rPr>
          <w:rFonts w:ascii="Arial" w:hAnsi="Arial" w:cs="Arial"/>
          <w:color w:val="000000"/>
          <w:sz w:val="22"/>
          <w:szCs w:val="22"/>
        </w:rPr>
        <w:t>O</w:t>
      </w:r>
      <w:r w:rsidRPr="00385432">
        <w:rPr>
          <w:rFonts w:ascii="Arial" w:hAnsi="Arial" w:cs="Arial"/>
          <w:color w:val="000000"/>
          <w:sz w:val="22"/>
          <w:szCs w:val="22"/>
        </w:rPr>
        <w:t xml:space="preserve">bčina nadaljevati s sistemsko podporo vrhunskemu športu, še posebej na področjih, kjer zaradi majhnosti športnega trga vrhunski šport ne more doseči zadostne ekonomske podpore iz drugih javnih virov ali s strani zasebnega kapitala.  </w:t>
      </w:r>
    </w:p>
    <w:p w:rsidR="00355E60" w:rsidRPr="00385432" w:rsidRDefault="00355E60" w:rsidP="00355E60">
      <w:pPr>
        <w:autoSpaceDE w:val="0"/>
        <w:autoSpaceDN w:val="0"/>
        <w:adjustRightInd w:val="0"/>
        <w:jc w:val="both"/>
        <w:rPr>
          <w:rFonts w:ascii="Arial" w:hAnsi="Arial" w:cs="Arial"/>
          <w:color w:val="000000"/>
          <w:sz w:val="22"/>
          <w:szCs w:val="22"/>
        </w:rPr>
      </w:pPr>
    </w:p>
    <w:p w:rsidR="00355E60" w:rsidRPr="00385432" w:rsidRDefault="00355E60" w:rsidP="00355E60">
      <w:pPr>
        <w:autoSpaceDE w:val="0"/>
        <w:autoSpaceDN w:val="0"/>
        <w:adjustRightInd w:val="0"/>
        <w:spacing w:line="240" w:lineRule="atLeast"/>
        <w:jc w:val="both"/>
        <w:rPr>
          <w:rFonts w:ascii="Arial" w:hAnsi="Arial" w:cs="Arial"/>
          <w:sz w:val="22"/>
          <w:szCs w:val="22"/>
        </w:rPr>
      </w:pPr>
      <w:r>
        <w:rPr>
          <w:rFonts w:ascii="Arial" w:hAnsi="Arial" w:cs="Arial"/>
          <w:sz w:val="22"/>
          <w:szCs w:val="22"/>
        </w:rPr>
        <w:t>V skladu s P</w:t>
      </w:r>
      <w:r w:rsidRPr="00385432">
        <w:rPr>
          <w:rFonts w:ascii="Arial" w:hAnsi="Arial" w:cs="Arial"/>
          <w:sz w:val="22"/>
          <w:szCs w:val="22"/>
        </w:rPr>
        <w:t>ravilnikom se sofinancira:</w:t>
      </w:r>
    </w:p>
    <w:p w:rsidR="00355E60" w:rsidRPr="00385432" w:rsidRDefault="00355E60" w:rsidP="00355E60">
      <w:pPr>
        <w:numPr>
          <w:ilvl w:val="0"/>
          <w:numId w:val="20"/>
        </w:numPr>
        <w:autoSpaceDE w:val="0"/>
        <w:autoSpaceDN w:val="0"/>
        <w:adjustRightInd w:val="0"/>
        <w:spacing w:line="240" w:lineRule="atLeast"/>
        <w:jc w:val="both"/>
        <w:rPr>
          <w:rFonts w:ascii="Arial" w:hAnsi="Arial" w:cs="Arial"/>
          <w:sz w:val="22"/>
          <w:szCs w:val="22"/>
        </w:rPr>
      </w:pPr>
      <w:r w:rsidRPr="00385432">
        <w:rPr>
          <w:rFonts w:ascii="Arial" w:hAnsi="Arial" w:cs="Arial"/>
          <w:color w:val="000000"/>
          <w:sz w:val="22"/>
          <w:szCs w:val="22"/>
        </w:rPr>
        <w:t>kategorizirane športnike (na podlagi obvestila Olimpijskega komiteja Slovenije).</w:t>
      </w:r>
    </w:p>
    <w:p w:rsidR="00355E60" w:rsidRPr="00385432" w:rsidRDefault="00355E60" w:rsidP="00355E60">
      <w:pPr>
        <w:autoSpaceDE w:val="0"/>
        <w:autoSpaceDN w:val="0"/>
        <w:adjustRightInd w:val="0"/>
        <w:spacing w:line="240" w:lineRule="atLeast"/>
        <w:jc w:val="both"/>
        <w:rPr>
          <w:rFonts w:ascii="Arial" w:hAnsi="Arial" w:cs="Arial"/>
          <w:color w:val="3366FF"/>
          <w:sz w:val="22"/>
          <w:szCs w:val="22"/>
        </w:rPr>
      </w:pPr>
    </w:p>
    <w:p w:rsidR="00355E60" w:rsidRPr="00385432" w:rsidRDefault="00355E60" w:rsidP="00355E60">
      <w:pPr>
        <w:pStyle w:val="Naslov4"/>
        <w:numPr>
          <w:ilvl w:val="0"/>
          <w:numId w:val="21"/>
        </w:numPr>
        <w:spacing w:before="0" w:after="0"/>
        <w:rPr>
          <w:rFonts w:ascii="Arial" w:hAnsi="Arial" w:cs="Arial"/>
          <w:sz w:val="22"/>
          <w:szCs w:val="22"/>
        </w:rPr>
      </w:pPr>
      <w:r w:rsidRPr="00385432">
        <w:rPr>
          <w:rFonts w:ascii="Arial" w:hAnsi="Arial" w:cs="Arial"/>
          <w:sz w:val="22"/>
          <w:szCs w:val="22"/>
        </w:rPr>
        <w:t>RAZVOJ ČLOVEŠKIH VIROV</w:t>
      </w: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 xml:space="preserve"> </w:t>
      </w: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Za uspešno in učinkovito izvajanje načrtov in nalog na področju športa je nujno potrebno strokovno znanje ter permanentno izobraževanje strokovnih delavcev, izvajalcev  športnih programov in tehničnega osebja pri zahtevnem urejanju in vzdrževanju naraščajočega števila kvalitetnih športnih objektov.</w:t>
      </w: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p>
    <w:p w:rsidR="00355E60" w:rsidRDefault="00355E60" w:rsidP="00355E60">
      <w:pPr>
        <w:jc w:val="both"/>
        <w:rPr>
          <w:rFonts w:ascii="Arial" w:hAnsi="Arial" w:cs="Arial"/>
          <w:sz w:val="22"/>
          <w:szCs w:val="22"/>
        </w:rPr>
      </w:pPr>
      <w:r w:rsidRPr="0023443A">
        <w:rPr>
          <w:rFonts w:ascii="Arial" w:hAnsi="Arial" w:cs="Arial"/>
          <w:sz w:val="22"/>
          <w:szCs w:val="22"/>
        </w:rPr>
        <w:t xml:space="preserve">Strokovno in organizacijsko delo v klubih zahteva veliko angažiranost in predanost trenerjev. </w:t>
      </w:r>
    </w:p>
    <w:p w:rsidR="00355E60" w:rsidRPr="0023443A" w:rsidRDefault="00355E60" w:rsidP="00355E60">
      <w:pPr>
        <w:jc w:val="both"/>
        <w:rPr>
          <w:rFonts w:ascii="Arial" w:hAnsi="Arial" w:cs="Arial"/>
          <w:sz w:val="22"/>
          <w:szCs w:val="22"/>
        </w:rPr>
      </w:pPr>
    </w:p>
    <w:p w:rsidR="00355E60" w:rsidRPr="00CF50ED" w:rsidRDefault="00355E60" w:rsidP="00355E60">
      <w:pPr>
        <w:jc w:val="both"/>
        <w:rPr>
          <w:rFonts w:ascii="Arial" w:hAnsi="Arial" w:cs="Arial"/>
          <w:sz w:val="22"/>
          <w:szCs w:val="22"/>
        </w:rPr>
      </w:pPr>
      <w:r w:rsidRPr="00CF50ED">
        <w:rPr>
          <w:rFonts w:ascii="Arial" w:hAnsi="Arial" w:cs="Arial"/>
          <w:sz w:val="22"/>
          <w:szCs w:val="22"/>
        </w:rPr>
        <w:t xml:space="preserve">Število in obseg sofinanciranja trenerjev je določen na podlagi meril za vrednotenje in izbor programov športa in kandidatur, ki prispejo na javni razpis. </w:t>
      </w:r>
      <w:r>
        <w:rPr>
          <w:rFonts w:ascii="Arial" w:hAnsi="Arial" w:cs="Arial"/>
          <w:sz w:val="22"/>
          <w:szCs w:val="22"/>
        </w:rPr>
        <w:t>M</w:t>
      </w:r>
      <w:r w:rsidRPr="00CF50ED">
        <w:rPr>
          <w:rFonts w:ascii="Arial" w:hAnsi="Arial" w:cs="Arial"/>
          <w:sz w:val="22"/>
          <w:szCs w:val="22"/>
        </w:rPr>
        <w:t>eril</w:t>
      </w:r>
      <w:r>
        <w:rPr>
          <w:rFonts w:ascii="Arial" w:hAnsi="Arial" w:cs="Arial"/>
          <w:sz w:val="22"/>
          <w:szCs w:val="22"/>
        </w:rPr>
        <w:t>a</w:t>
      </w:r>
      <w:r w:rsidRPr="00CF50ED">
        <w:rPr>
          <w:rFonts w:ascii="Arial" w:hAnsi="Arial" w:cs="Arial"/>
          <w:sz w:val="22"/>
          <w:szCs w:val="22"/>
        </w:rPr>
        <w:t xml:space="preserve"> določa</w:t>
      </w:r>
      <w:r>
        <w:rPr>
          <w:rFonts w:ascii="Arial" w:hAnsi="Arial" w:cs="Arial"/>
          <w:sz w:val="22"/>
          <w:szCs w:val="22"/>
        </w:rPr>
        <w:t>jo</w:t>
      </w:r>
      <w:r w:rsidRPr="00CF50ED">
        <w:rPr>
          <w:rFonts w:ascii="Arial" w:hAnsi="Arial" w:cs="Arial"/>
          <w:sz w:val="22"/>
          <w:szCs w:val="22"/>
        </w:rPr>
        <w:t>, da</w:t>
      </w:r>
      <w:r w:rsidRPr="00CF50ED">
        <w:rPr>
          <w:rFonts w:ascii="Arial" w:hAnsi="Arial" w:cs="Arial"/>
          <w:b/>
          <w:sz w:val="22"/>
          <w:szCs w:val="22"/>
        </w:rPr>
        <w:t xml:space="preserve"> </w:t>
      </w:r>
      <w:r w:rsidRPr="00CF50ED">
        <w:rPr>
          <w:rFonts w:ascii="Arial" w:hAnsi="Arial" w:cs="Arial"/>
          <w:sz w:val="22"/>
          <w:szCs w:val="22"/>
        </w:rPr>
        <w:t>če opravlja profesionalni trener še kakšno drugo delo in mu delo v klubu ne predstavlja edini vir zaslužka, se klubu prizna sofinanciranje trenerja v višini največ do 50 % sredstev najvišje ovrednotenega sofinanciranja profesionalnega trenerja.</w:t>
      </w: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p>
    <w:p w:rsidR="00355E60" w:rsidRPr="0023443A" w:rsidRDefault="00355E60" w:rsidP="00355E60">
      <w:pPr>
        <w:autoSpaceDE w:val="0"/>
        <w:autoSpaceDN w:val="0"/>
        <w:adjustRightInd w:val="0"/>
        <w:jc w:val="both"/>
        <w:rPr>
          <w:rFonts w:ascii="Arial" w:hAnsi="Arial" w:cs="Arial"/>
          <w:sz w:val="22"/>
          <w:szCs w:val="22"/>
        </w:rPr>
      </w:pPr>
      <w:r w:rsidRPr="0023443A">
        <w:rPr>
          <w:rFonts w:ascii="Arial" w:hAnsi="Arial" w:cs="Arial"/>
          <w:bCs/>
          <w:sz w:val="22"/>
          <w:szCs w:val="22"/>
        </w:rPr>
        <w:t>Nadaljnjega razvoja športa si ni mogoče predstavljati brez permanentnega izobraževanja, usposabljanja in izpopolnjevanja strokovnih kadrov.</w:t>
      </w:r>
      <w:r w:rsidRPr="0023443A">
        <w:rPr>
          <w:rFonts w:ascii="Arial" w:hAnsi="Arial" w:cs="Arial"/>
          <w:sz w:val="22"/>
          <w:szCs w:val="22"/>
        </w:rPr>
        <w:t xml:space="preserve"> Proces treniranja je zahtevna strokovna in organizacijska  naloga. Usposobljen strokovni kader je predpogoj za ustrezno vadbo, za  razvoj športnikov in nenehno uravnavanje procesa treninga.</w:t>
      </w:r>
    </w:p>
    <w:p w:rsidR="00355E60" w:rsidRPr="00385432" w:rsidRDefault="00355E60" w:rsidP="00355E60">
      <w:pPr>
        <w:autoSpaceDE w:val="0"/>
        <w:autoSpaceDN w:val="0"/>
        <w:adjustRightInd w:val="0"/>
        <w:jc w:val="both"/>
        <w:rPr>
          <w:rFonts w:ascii="Arial" w:hAnsi="Arial" w:cs="Arial"/>
          <w:color w:val="000000"/>
          <w:sz w:val="22"/>
          <w:szCs w:val="22"/>
        </w:rPr>
      </w:pPr>
    </w:p>
    <w:p w:rsidR="00355E60" w:rsidRPr="00385432" w:rsidRDefault="00355E60" w:rsidP="00355E60">
      <w:pPr>
        <w:numPr>
          <w:ilvl w:val="0"/>
          <w:numId w:val="21"/>
        </w:numPr>
        <w:autoSpaceDE w:val="0"/>
        <w:autoSpaceDN w:val="0"/>
        <w:adjustRightInd w:val="0"/>
        <w:rPr>
          <w:rFonts w:ascii="Arial" w:hAnsi="Arial" w:cs="Arial"/>
          <w:b/>
          <w:color w:val="000000"/>
          <w:sz w:val="22"/>
          <w:szCs w:val="22"/>
        </w:rPr>
      </w:pPr>
      <w:r w:rsidRPr="00385432">
        <w:rPr>
          <w:rFonts w:ascii="Arial" w:hAnsi="Arial" w:cs="Arial"/>
          <w:b/>
          <w:color w:val="000000"/>
          <w:sz w:val="22"/>
          <w:szCs w:val="22"/>
        </w:rPr>
        <w:t>VEČJE ŠPORTNE PRIREDITVE</w:t>
      </w:r>
    </w:p>
    <w:p w:rsidR="00355E60" w:rsidRPr="00385432" w:rsidRDefault="00355E60" w:rsidP="00355E60">
      <w:pPr>
        <w:autoSpaceDE w:val="0"/>
        <w:autoSpaceDN w:val="0"/>
        <w:adjustRightInd w:val="0"/>
        <w:jc w:val="center"/>
        <w:rPr>
          <w:rFonts w:ascii="Arial" w:hAnsi="Arial" w:cs="Arial"/>
          <w:b/>
          <w:color w:val="000000"/>
          <w:sz w:val="22"/>
          <w:szCs w:val="22"/>
        </w:rPr>
      </w:pPr>
    </w:p>
    <w:p w:rsidR="00355E60" w:rsidRPr="00385432" w:rsidRDefault="00355E60" w:rsidP="00355E60">
      <w:p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Večje športne prireditve pomenijo promocijo športa in so spodbuda za razvoj in napredek športnih panog. Sredstva za sofinanciranje večjih športnih prireditev so razdeljena preko javnega razpisa. Občina sofinancira materialne stroške športnih prireditev (najemnino objekta, propagandni material, sodniške stroške in stroške nastopajočih), in sicer največ v višini 50</w:t>
      </w:r>
      <w:r>
        <w:rPr>
          <w:rFonts w:ascii="Arial" w:hAnsi="Arial" w:cs="Arial"/>
          <w:color w:val="000000"/>
          <w:sz w:val="22"/>
          <w:szCs w:val="22"/>
        </w:rPr>
        <w:t xml:space="preserve"> </w:t>
      </w:r>
      <w:r w:rsidRPr="00385432">
        <w:rPr>
          <w:rFonts w:ascii="Arial" w:hAnsi="Arial" w:cs="Arial"/>
          <w:color w:val="000000"/>
          <w:sz w:val="22"/>
          <w:szCs w:val="22"/>
        </w:rPr>
        <w:t xml:space="preserve">% stroškov, katerih namen je pospeševati motivacijo za šport in športno aktivnost ter imajo promocijski učinek na šport, gospodarstvo in turizem. Prednost bodo imele prireditve mednarodnega in državnega pomena, tradicionalne prireditve in množične rekreativne prireditve. </w:t>
      </w:r>
    </w:p>
    <w:p w:rsidR="00355E60" w:rsidRDefault="00355E60" w:rsidP="00355E60">
      <w:pPr>
        <w:autoSpaceDE w:val="0"/>
        <w:autoSpaceDN w:val="0"/>
        <w:adjustRightInd w:val="0"/>
        <w:jc w:val="both"/>
        <w:rPr>
          <w:rFonts w:ascii="Arial" w:hAnsi="Arial" w:cs="Arial"/>
          <w:color w:val="000000"/>
          <w:sz w:val="22"/>
          <w:szCs w:val="22"/>
        </w:rPr>
      </w:pPr>
    </w:p>
    <w:p w:rsidR="00355E60" w:rsidRPr="001F4A9D" w:rsidRDefault="00355E60" w:rsidP="00355E60">
      <w:pPr>
        <w:numPr>
          <w:ilvl w:val="0"/>
          <w:numId w:val="21"/>
        </w:numPr>
        <w:autoSpaceDE w:val="0"/>
        <w:autoSpaceDN w:val="0"/>
        <w:adjustRightInd w:val="0"/>
        <w:jc w:val="both"/>
        <w:rPr>
          <w:rFonts w:ascii="Arial" w:hAnsi="Arial" w:cs="Arial"/>
          <w:b/>
          <w:color w:val="000000"/>
          <w:sz w:val="22"/>
          <w:szCs w:val="22"/>
        </w:rPr>
      </w:pPr>
      <w:r w:rsidRPr="001F4A9D">
        <w:rPr>
          <w:rFonts w:ascii="Arial" w:hAnsi="Arial" w:cs="Arial"/>
          <w:b/>
          <w:color w:val="000000"/>
          <w:sz w:val="22"/>
          <w:szCs w:val="22"/>
        </w:rPr>
        <w:t xml:space="preserve">PREVOZ NA ŠPORTNE PRIREDITVE IZVEN OBČINE </w:t>
      </w:r>
    </w:p>
    <w:p w:rsidR="00355E60" w:rsidRDefault="00355E60" w:rsidP="00355E60">
      <w:pPr>
        <w:autoSpaceDE w:val="0"/>
        <w:autoSpaceDN w:val="0"/>
        <w:adjustRightInd w:val="0"/>
        <w:jc w:val="both"/>
        <w:rPr>
          <w:rFonts w:ascii="Arial" w:hAnsi="Arial" w:cs="Arial"/>
          <w:color w:val="000000"/>
          <w:sz w:val="22"/>
          <w:szCs w:val="22"/>
        </w:rPr>
      </w:pPr>
    </w:p>
    <w:p w:rsidR="00355E60" w:rsidRDefault="00355E60" w:rsidP="00355E6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Sofinanciranje prevozov na </w:t>
      </w:r>
      <w:r w:rsidRPr="00385432">
        <w:rPr>
          <w:rFonts w:ascii="Arial" w:hAnsi="Arial" w:cs="Arial"/>
          <w:color w:val="000000"/>
          <w:sz w:val="22"/>
          <w:szCs w:val="22"/>
        </w:rPr>
        <w:t xml:space="preserve">športne prireditve </w:t>
      </w:r>
      <w:r>
        <w:rPr>
          <w:rFonts w:ascii="Arial" w:hAnsi="Arial" w:cs="Arial"/>
          <w:color w:val="000000"/>
          <w:sz w:val="22"/>
          <w:szCs w:val="22"/>
        </w:rPr>
        <w:t xml:space="preserve">izven občine pomeni še večjo promocijo športnih društev </w:t>
      </w:r>
      <w:r w:rsidRPr="00385432">
        <w:rPr>
          <w:rFonts w:ascii="Arial" w:hAnsi="Arial" w:cs="Arial"/>
          <w:color w:val="000000"/>
          <w:sz w:val="22"/>
          <w:szCs w:val="22"/>
        </w:rPr>
        <w:t xml:space="preserve">in </w:t>
      </w:r>
      <w:r>
        <w:rPr>
          <w:rFonts w:ascii="Arial" w:hAnsi="Arial" w:cs="Arial"/>
          <w:color w:val="000000"/>
          <w:sz w:val="22"/>
          <w:szCs w:val="22"/>
        </w:rPr>
        <w:t>s tem tudi spodbudo</w:t>
      </w:r>
      <w:r w:rsidRPr="00385432">
        <w:rPr>
          <w:rFonts w:ascii="Arial" w:hAnsi="Arial" w:cs="Arial"/>
          <w:color w:val="000000"/>
          <w:sz w:val="22"/>
          <w:szCs w:val="22"/>
        </w:rPr>
        <w:t xml:space="preserve"> za razvoj in napredek športnih panog. Sredstva </w:t>
      </w:r>
      <w:r>
        <w:rPr>
          <w:rFonts w:ascii="Arial" w:hAnsi="Arial" w:cs="Arial"/>
          <w:color w:val="000000"/>
          <w:sz w:val="22"/>
          <w:szCs w:val="22"/>
        </w:rPr>
        <w:t xml:space="preserve">bodo </w:t>
      </w:r>
      <w:r w:rsidRPr="00385432">
        <w:rPr>
          <w:rFonts w:ascii="Arial" w:hAnsi="Arial" w:cs="Arial"/>
          <w:color w:val="000000"/>
          <w:sz w:val="22"/>
          <w:szCs w:val="22"/>
        </w:rPr>
        <w:t xml:space="preserve">razdeljena preko javnega razpisa. Občina sofinancira </w:t>
      </w:r>
      <w:r>
        <w:rPr>
          <w:rFonts w:ascii="Arial" w:hAnsi="Arial" w:cs="Arial"/>
          <w:color w:val="000000"/>
          <w:sz w:val="22"/>
          <w:szCs w:val="22"/>
        </w:rPr>
        <w:t>stroške avtobusnega prevoza na športne prireditve izven občine do 1.000 EUR na društvo v tekočem proračunskem letu.</w:t>
      </w:r>
      <w:r w:rsidRPr="00385432">
        <w:rPr>
          <w:rFonts w:ascii="Arial" w:hAnsi="Arial" w:cs="Arial"/>
          <w:color w:val="000000"/>
          <w:sz w:val="22"/>
          <w:szCs w:val="22"/>
        </w:rPr>
        <w:t xml:space="preserve"> </w:t>
      </w:r>
      <w:r>
        <w:rPr>
          <w:rFonts w:ascii="Arial" w:hAnsi="Arial" w:cs="Arial"/>
          <w:color w:val="000000"/>
          <w:sz w:val="22"/>
          <w:szCs w:val="22"/>
        </w:rPr>
        <w:t xml:space="preserve">Športna društva imajo pravico kandidirati za ta sredstva, če je v njegove programe vključenih najmanj 25 šoloobveznih otrok. </w:t>
      </w:r>
    </w:p>
    <w:p w:rsidR="00355E60" w:rsidRPr="00385432" w:rsidRDefault="00355E60" w:rsidP="00355E60">
      <w:pPr>
        <w:autoSpaceDE w:val="0"/>
        <w:autoSpaceDN w:val="0"/>
        <w:adjustRightInd w:val="0"/>
        <w:jc w:val="both"/>
        <w:rPr>
          <w:rFonts w:ascii="Arial" w:hAnsi="Arial" w:cs="Arial"/>
          <w:color w:val="000000"/>
          <w:sz w:val="22"/>
          <w:szCs w:val="22"/>
        </w:rPr>
      </w:pPr>
    </w:p>
    <w:p w:rsidR="00355E60" w:rsidRPr="00385432" w:rsidRDefault="00355E60" w:rsidP="00355E60">
      <w:pPr>
        <w:numPr>
          <w:ilvl w:val="0"/>
          <w:numId w:val="21"/>
        </w:numPr>
        <w:autoSpaceDE w:val="0"/>
        <w:autoSpaceDN w:val="0"/>
        <w:adjustRightInd w:val="0"/>
        <w:jc w:val="both"/>
        <w:rPr>
          <w:rFonts w:ascii="Arial" w:hAnsi="Arial" w:cs="Arial"/>
          <w:b/>
          <w:sz w:val="22"/>
          <w:szCs w:val="22"/>
        </w:rPr>
      </w:pPr>
      <w:r w:rsidRPr="00385432">
        <w:rPr>
          <w:rFonts w:ascii="Arial" w:hAnsi="Arial" w:cs="Arial"/>
          <w:b/>
          <w:sz w:val="22"/>
          <w:szCs w:val="22"/>
        </w:rPr>
        <w:t>MEDNARODNO SODELOVANJE</w:t>
      </w:r>
    </w:p>
    <w:p w:rsidR="00355E60" w:rsidRPr="00385432" w:rsidRDefault="00355E60" w:rsidP="00355E60">
      <w:pPr>
        <w:autoSpaceDE w:val="0"/>
        <w:autoSpaceDN w:val="0"/>
        <w:adjustRightInd w:val="0"/>
        <w:jc w:val="both"/>
        <w:rPr>
          <w:rFonts w:ascii="Arial" w:hAnsi="Arial" w:cs="Arial"/>
          <w:color w:val="000000"/>
          <w:sz w:val="22"/>
          <w:szCs w:val="22"/>
        </w:rPr>
      </w:pPr>
    </w:p>
    <w:p w:rsidR="00355E60" w:rsidRPr="00385432" w:rsidRDefault="00355E60" w:rsidP="00355E60">
      <w:p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 xml:space="preserve">Pravega institucionalnega čezmejnega sodelovanja je relativno malo. Stiki in  sodelovanje potekajo na nivoju klubov in društev v okviru prijateljskih srečaj in manj na pravem tekmovalnem nivoju. Kljub temu so postavljene dobre osnove za dvig ravni sodelovanja in zamisli o pravih čezmejnih tekmovanjih. </w:t>
      </w:r>
    </w:p>
    <w:p w:rsidR="00355E60" w:rsidRPr="00385432" w:rsidRDefault="00355E60" w:rsidP="00355E60">
      <w:pPr>
        <w:autoSpaceDE w:val="0"/>
        <w:autoSpaceDN w:val="0"/>
        <w:adjustRightInd w:val="0"/>
        <w:jc w:val="both"/>
        <w:rPr>
          <w:rFonts w:ascii="Arial" w:hAnsi="Arial" w:cs="Arial"/>
          <w:color w:val="000000"/>
          <w:sz w:val="22"/>
          <w:szCs w:val="22"/>
        </w:rPr>
      </w:pPr>
    </w:p>
    <w:p w:rsidR="00355E60" w:rsidRPr="00385432" w:rsidRDefault="00355E60" w:rsidP="00355E60">
      <w:pPr>
        <w:autoSpaceDE w:val="0"/>
        <w:autoSpaceDN w:val="0"/>
        <w:adjustRightInd w:val="0"/>
        <w:jc w:val="both"/>
        <w:rPr>
          <w:rFonts w:ascii="Arial" w:hAnsi="Arial" w:cs="Arial"/>
          <w:color w:val="000000"/>
          <w:sz w:val="22"/>
          <w:szCs w:val="22"/>
        </w:rPr>
      </w:pPr>
      <w:r w:rsidRPr="00385432">
        <w:rPr>
          <w:rFonts w:ascii="Arial" w:hAnsi="Arial" w:cs="Arial"/>
          <w:color w:val="000000"/>
          <w:sz w:val="22"/>
          <w:szCs w:val="22"/>
        </w:rPr>
        <w:t xml:space="preserve">Pomemben element razvoja športa predstavlja tudi vključevanje v evropske projekte. Čeprav dosedanji poskusi niso bili uspešni, je s projekti v okviru EU potrebno nadaljevati. </w:t>
      </w: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p>
    <w:p w:rsidR="00355E60" w:rsidRPr="00385432" w:rsidRDefault="00355E60" w:rsidP="00355E60">
      <w:pPr>
        <w:numPr>
          <w:ilvl w:val="0"/>
          <w:numId w:val="21"/>
        </w:numPr>
        <w:autoSpaceDE w:val="0"/>
        <w:autoSpaceDN w:val="0"/>
        <w:adjustRightInd w:val="0"/>
        <w:spacing w:line="240" w:lineRule="atLeast"/>
        <w:rPr>
          <w:rFonts w:ascii="Arial" w:hAnsi="Arial" w:cs="Arial"/>
          <w:b/>
          <w:bCs/>
          <w:color w:val="000000"/>
          <w:sz w:val="22"/>
          <w:szCs w:val="22"/>
        </w:rPr>
      </w:pPr>
      <w:r w:rsidRPr="00385432">
        <w:rPr>
          <w:rFonts w:ascii="Arial" w:hAnsi="Arial" w:cs="Arial"/>
          <w:b/>
          <w:sz w:val="22"/>
          <w:szCs w:val="22"/>
        </w:rPr>
        <w:t>I</w:t>
      </w:r>
      <w:r w:rsidRPr="00385432">
        <w:rPr>
          <w:rFonts w:ascii="Arial" w:hAnsi="Arial" w:cs="Arial"/>
          <w:b/>
          <w:bCs/>
          <w:color w:val="000000"/>
          <w:sz w:val="22"/>
          <w:szCs w:val="22"/>
        </w:rPr>
        <w:t>NVESTICIJE</w:t>
      </w: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lastRenderedPageBreak/>
        <w:t xml:space="preserve"> </w:t>
      </w:r>
    </w:p>
    <w:p w:rsidR="00355E60" w:rsidRPr="00D74AC3" w:rsidRDefault="00355E60" w:rsidP="00355E60">
      <w:pPr>
        <w:autoSpaceDE w:val="0"/>
        <w:autoSpaceDN w:val="0"/>
        <w:adjustRightInd w:val="0"/>
        <w:spacing w:line="240" w:lineRule="atLeast"/>
        <w:jc w:val="both"/>
        <w:rPr>
          <w:rFonts w:ascii="Arial" w:hAnsi="Arial" w:cs="Arial"/>
          <w:bCs/>
          <w:sz w:val="22"/>
          <w:szCs w:val="22"/>
        </w:rPr>
      </w:pPr>
      <w:r w:rsidRPr="00CF50ED">
        <w:rPr>
          <w:rFonts w:ascii="Arial" w:hAnsi="Arial" w:cs="Arial"/>
          <w:bCs/>
          <w:sz w:val="22"/>
          <w:szCs w:val="22"/>
        </w:rPr>
        <w:t xml:space="preserve">Pri gradnji oziroma obnavljanju športne infrastrukture izven športnega parka je nujno upoštevati kriterije za čim večjo izkoriščenost športnih objektov. V okviru danih možnosti je zato potrebno pri gradnjah in adaptacijah združevati cilje na področju športa s cilji na področju šolstva (šolske telovadnice) ali cilji na področju delovanja krajevnih skupnosti (večnamenski objekti). </w:t>
      </w: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p>
    <w:p w:rsidR="00355E60" w:rsidRPr="00385432" w:rsidRDefault="00355E60" w:rsidP="00355E60">
      <w:pPr>
        <w:numPr>
          <w:ilvl w:val="0"/>
          <w:numId w:val="21"/>
        </w:numPr>
        <w:autoSpaceDE w:val="0"/>
        <w:autoSpaceDN w:val="0"/>
        <w:adjustRightInd w:val="0"/>
        <w:spacing w:line="240" w:lineRule="atLeast"/>
        <w:jc w:val="both"/>
        <w:rPr>
          <w:rFonts w:ascii="Arial" w:hAnsi="Arial" w:cs="Arial"/>
          <w:b/>
          <w:color w:val="000000"/>
          <w:sz w:val="22"/>
          <w:szCs w:val="22"/>
        </w:rPr>
      </w:pPr>
      <w:r w:rsidRPr="00385432">
        <w:rPr>
          <w:rFonts w:ascii="Arial" w:hAnsi="Arial" w:cs="Arial"/>
          <w:b/>
          <w:bCs/>
          <w:color w:val="000000"/>
          <w:sz w:val="22"/>
          <w:szCs w:val="22"/>
        </w:rPr>
        <w:t>INVESTICIJSKO VZDRŽEVANJE</w:t>
      </w:r>
      <w:r w:rsidRPr="00385432">
        <w:rPr>
          <w:rFonts w:ascii="Arial" w:hAnsi="Arial" w:cs="Arial"/>
          <w:b/>
          <w:color w:val="000000"/>
          <w:sz w:val="22"/>
          <w:szCs w:val="22"/>
        </w:rPr>
        <w:t xml:space="preserve"> </w:t>
      </w: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p>
    <w:p w:rsidR="00355E60" w:rsidRDefault="00355E60" w:rsidP="00355E60">
      <w:p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 xml:space="preserve">Gre za pomemben segment obnove, izboljšanja in ohranjanja športnih objektov na primernem nivoju. Redno in kvalitetno vzdrževanje in obnavljanje je predpogoj za funkcionalno rabo. </w:t>
      </w: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p>
    <w:p w:rsidR="00355E60" w:rsidRPr="00385432" w:rsidRDefault="00355E60" w:rsidP="00355E60">
      <w:pPr>
        <w:numPr>
          <w:ilvl w:val="0"/>
          <w:numId w:val="1"/>
        </w:numPr>
        <w:jc w:val="center"/>
        <w:rPr>
          <w:rFonts w:ascii="Arial" w:hAnsi="Arial" w:cs="Arial"/>
          <w:sz w:val="22"/>
          <w:szCs w:val="22"/>
        </w:rPr>
      </w:pPr>
      <w:r w:rsidRPr="00385432">
        <w:rPr>
          <w:rFonts w:ascii="Arial" w:hAnsi="Arial" w:cs="Arial"/>
          <w:sz w:val="22"/>
          <w:szCs w:val="22"/>
        </w:rPr>
        <w:t>člen</w:t>
      </w:r>
    </w:p>
    <w:p w:rsidR="00355E60" w:rsidRPr="00385432" w:rsidRDefault="00355E60" w:rsidP="00355E60">
      <w:pPr>
        <w:keepNext/>
        <w:autoSpaceDE w:val="0"/>
        <w:autoSpaceDN w:val="0"/>
        <w:adjustRightInd w:val="0"/>
        <w:outlineLvl w:val="2"/>
        <w:rPr>
          <w:rFonts w:ascii="Arial" w:hAnsi="Arial" w:cs="Arial"/>
          <w:color w:val="000000"/>
          <w:sz w:val="22"/>
          <w:szCs w:val="22"/>
        </w:rPr>
      </w:pPr>
    </w:p>
    <w:p w:rsidR="00355E60" w:rsidRDefault="00355E60" w:rsidP="00355E60">
      <w:pPr>
        <w:keepNext/>
        <w:autoSpaceDE w:val="0"/>
        <w:autoSpaceDN w:val="0"/>
        <w:adjustRightInd w:val="0"/>
        <w:jc w:val="both"/>
        <w:outlineLvl w:val="2"/>
        <w:rPr>
          <w:rFonts w:ascii="Arial" w:hAnsi="Arial" w:cs="Arial"/>
          <w:sz w:val="22"/>
          <w:szCs w:val="22"/>
        </w:rPr>
      </w:pPr>
      <w:r w:rsidRPr="00385432">
        <w:rPr>
          <w:rFonts w:ascii="Arial" w:hAnsi="Arial" w:cs="Arial"/>
          <w:sz w:val="22"/>
          <w:szCs w:val="22"/>
        </w:rPr>
        <w:t xml:space="preserve">Razpoložljiva </w:t>
      </w:r>
      <w:r>
        <w:rPr>
          <w:rFonts w:ascii="Arial" w:hAnsi="Arial" w:cs="Arial"/>
          <w:sz w:val="22"/>
          <w:szCs w:val="22"/>
        </w:rPr>
        <w:t>proračunska sredstva</w:t>
      </w:r>
      <w:r w:rsidRPr="00385432">
        <w:rPr>
          <w:rFonts w:ascii="Arial" w:hAnsi="Arial" w:cs="Arial"/>
          <w:sz w:val="22"/>
          <w:szCs w:val="22"/>
        </w:rPr>
        <w:t xml:space="preserve"> se razdelijo na podlagi javnega razpisa, na katerega se lahko prijavljajo zainteresirani klubi in društva ter </w:t>
      </w:r>
      <w:r>
        <w:rPr>
          <w:rFonts w:ascii="Arial" w:hAnsi="Arial" w:cs="Arial"/>
          <w:sz w:val="22"/>
          <w:szCs w:val="22"/>
        </w:rPr>
        <w:t>drugi izvajalci, kot to določa P</w:t>
      </w:r>
      <w:r w:rsidRPr="00385432">
        <w:rPr>
          <w:rFonts w:ascii="Arial" w:hAnsi="Arial" w:cs="Arial"/>
          <w:sz w:val="22"/>
          <w:szCs w:val="22"/>
        </w:rPr>
        <w:t xml:space="preserve">ravilnik. Predloženi programi na javnem razpisu so podlaga za ustrezno vrednotenje in spremljanje izvajanja programov, ki jih sofinancira </w:t>
      </w:r>
      <w:r>
        <w:rPr>
          <w:rFonts w:ascii="Arial" w:hAnsi="Arial" w:cs="Arial"/>
          <w:sz w:val="22"/>
          <w:szCs w:val="22"/>
        </w:rPr>
        <w:t>O</w:t>
      </w:r>
      <w:r w:rsidRPr="00385432">
        <w:rPr>
          <w:rFonts w:ascii="Arial" w:hAnsi="Arial" w:cs="Arial"/>
          <w:sz w:val="22"/>
          <w:szCs w:val="22"/>
        </w:rPr>
        <w:t>bčina.</w:t>
      </w: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p>
    <w:p w:rsidR="00355E60" w:rsidRPr="00307E31" w:rsidRDefault="00355E60" w:rsidP="00355E60">
      <w:pPr>
        <w:jc w:val="both"/>
        <w:rPr>
          <w:rFonts w:ascii="Arial" w:hAnsi="Arial" w:cs="Arial"/>
          <w:b/>
          <w:bCs/>
          <w:sz w:val="20"/>
          <w:szCs w:val="20"/>
        </w:rPr>
      </w:pPr>
      <w:r w:rsidRPr="00385432">
        <w:rPr>
          <w:rFonts w:ascii="Arial" w:hAnsi="Arial" w:cs="Arial"/>
          <w:sz w:val="22"/>
          <w:szCs w:val="22"/>
        </w:rPr>
        <w:t xml:space="preserve">Iz proračuna </w:t>
      </w:r>
      <w:r>
        <w:rPr>
          <w:rFonts w:ascii="Arial" w:hAnsi="Arial" w:cs="Arial"/>
          <w:sz w:val="22"/>
          <w:szCs w:val="22"/>
        </w:rPr>
        <w:t>Občine Renče-Vogrsko</w:t>
      </w:r>
      <w:r w:rsidRPr="00385432">
        <w:rPr>
          <w:rFonts w:ascii="Arial" w:hAnsi="Arial" w:cs="Arial"/>
          <w:sz w:val="22"/>
          <w:szCs w:val="22"/>
        </w:rPr>
        <w:t xml:space="preserve"> za proračunsko leto 201</w:t>
      </w:r>
      <w:r w:rsidR="00402C73">
        <w:rPr>
          <w:rFonts w:ascii="Arial" w:hAnsi="Arial" w:cs="Arial"/>
          <w:sz w:val="22"/>
          <w:szCs w:val="22"/>
        </w:rPr>
        <w:t>4</w:t>
      </w:r>
      <w:r w:rsidRPr="00385432">
        <w:rPr>
          <w:rFonts w:ascii="Arial" w:hAnsi="Arial" w:cs="Arial"/>
          <w:sz w:val="22"/>
          <w:szCs w:val="22"/>
        </w:rPr>
        <w:t xml:space="preserve"> </w:t>
      </w:r>
      <w:r>
        <w:rPr>
          <w:rFonts w:ascii="Arial" w:hAnsi="Arial" w:cs="Arial"/>
          <w:sz w:val="22"/>
          <w:szCs w:val="22"/>
        </w:rPr>
        <w:t xml:space="preserve">se na postavki 1805 – Šport in prostočasne aktivnosti za izvajanje programov iz Letnega programa športa po javnem razpisu </w:t>
      </w:r>
      <w:r w:rsidR="00402C73">
        <w:rPr>
          <w:rFonts w:ascii="Arial" w:hAnsi="Arial" w:cs="Arial"/>
          <w:sz w:val="22"/>
          <w:szCs w:val="22"/>
        </w:rPr>
        <w:t xml:space="preserve">ter druge programe na področju športa </w:t>
      </w:r>
      <w:r w:rsidRPr="00385432">
        <w:rPr>
          <w:rFonts w:ascii="Arial" w:hAnsi="Arial" w:cs="Arial"/>
          <w:sz w:val="22"/>
          <w:szCs w:val="22"/>
        </w:rPr>
        <w:t xml:space="preserve">zagotovijo sredstva </w:t>
      </w:r>
      <w:r w:rsidRPr="00385432">
        <w:rPr>
          <w:rFonts w:ascii="Arial" w:hAnsi="Arial" w:cs="Arial"/>
          <w:b/>
          <w:sz w:val="22"/>
          <w:szCs w:val="22"/>
        </w:rPr>
        <w:t>v ocenjeni višini</w:t>
      </w:r>
      <w:r w:rsidRPr="00385432">
        <w:rPr>
          <w:rFonts w:ascii="Arial" w:hAnsi="Arial" w:cs="Arial"/>
          <w:sz w:val="22"/>
          <w:szCs w:val="22"/>
        </w:rPr>
        <w:t xml:space="preserve"> </w:t>
      </w:r>
      <w:r w:rsidR="005B0EF1">
        <w:rPr>
          <w:rFonts w:ascii="Arial" w:hAnsi="Arial" w:cs="Arial"/>
          <w:b/>
          <w:bCs/>
          <w:sz w:val="22"/>
          <w:szCs w:val="22"/>
        </w:rPr>
        <w:t>109.755</w:t>
      </w:r>
      <w:r>
        <w:rPr>
          <w:rFonts w:ascii="Arial" w:hAnsi="Arial" w:cs="Arial"/>
          <w:b/>
          <w:bCs/>
          <w:sz w:val="20"/>
          <w:szCs w:val="20"/>
        </w:rPr>
        <w:t xml:space="preserve"> </w:t>
      </w:r>
      <w:r w:rsidRPr="00385432">
        <w:rPr>
          <w:rFonts w:ascii="Arial" w:hAnsi="Arial" w:cs="Arial"/>
          <w:b/>
          <w:sz w:val="22"/>
          <w:szCs w:val="22"/>
        </w:rPr>
        <w:t>EUR</w:t>
      </w:r>
      <w:r w:rsidRPr="00385432">
        <w:rPr>
          <w:rFonts w:ascii="Arial" w:hAnsi="Arial" w:cs="Arial"/>
          <w:sz w:val="22"/>
          <w:szCs w:val="22"/>
        </w:rPr>
        <w:t xml:space="preserve"> za:</w:t>
      </w:r>
    </w:p>
    <w:p w:rsidR="00355E60" w:rsidRPr="00385432" w:rsidRDefault="00355E60" w:rsidP="00355E60">
      <w:pPr>
        <w:jc w:val="both"/>
        <w:rPr>
          <w:rFonts w:ascii="Arial" w:hAnsi="Arial" w:cs="Arial"/>
          <w:sz w:val="22"/>
          <w:szCs w:val="22"/>
        </w:rPr>
      </w:pPr>
    </w:p>
    <w:tbl>
      <w:tblPr>
        <w:tblStyle w:val="Tabelamrea"/>
        <w:tblW w:w="0" w:type="auto"/>
        <w:tblLook w:val="01E0" w:firstRow="1" w:lastRow="1" w:firstColumn="1" w:lastColumn="1" w:noHBand="0" w:noVBand="0"/>
      </w:tblPr>
      <w:tblGrid>
        <w:gridCol w:w="5868"/>
        <w:gridCol w:w="1800"/>
      </w:tblGrid>
      <w:tr w:rsidR="00355E60" w:rsidRPr="00385432" w:rsidTr="009C5381">
        <w:tc>
          <w:tcPr>
            <w:tcW w:w="5868" w:type="dxa"/>
          </w:tcPr>
          <w:p w:rsidR="00355E60" w:rsidRPr="00385432" w:rsidRDefault="00355E60" w:rsidP="009C5381">
            <w:pPr>
              <w:autoSpaceDE w:val="0"/>
              <w:autoSpaceDN w:val="0"/>
              <w:adjustRightInd w:val="0"/>
              <w:rPr>
                <w:rFonts w:ascii="Arial" w:hAnsi="Arial" w:cs="Arial"/>
                <w:b/>
                <w:color w:val="000000"/>
                <w:sz w:val="22"/>
                <w:szCs w:val="22"/>
              </w:rPr>
            </w:pPr>
            <w:r w:rsidRPr="00385432">
              <w:rPr>
                <w:rFonts w:ascii="Arial" w:hAnsi="Arial" w:cs="Arial"/>
                <w:b/>
                <w:color w:val="000000"/>
                <w:sz w:val="22"/>
                <w:szCs w:val="22"/>
              </w:rPr>
              <w:t xml:space="preserve">SOFINANCIRANJE PROGRAMOV </w:t>
            </w:r>
            <w:r>
              <w:rPr>
                <w:rFonts w:ascii="Arial" w:hAnsi="Arial" w:cs="Arial"/>
                <w:b/>
                <w:color w:val="000000"/>
                <w:sz w:val="22"/>
                <w:szCs w:val="22"/>
              </w:rPr>
              <w:t xml:space="preserve"> ŠPORTA </w:t>
            </w:r>
          </w:p>
        </w:tc>
        <w:tc>
          <w:tcPr>
            <w:tcW w:w="1800" w:type="dxa"/>
          </w:tcPr>
          <w:p w:rsidR="00355E60" w:rsidRPr="00385432" w:rsidRDefault="005B0EF1" w:rsidP="009C5381">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109.755</w:t>
            </w:r>
            <w:r w:rsidR="00355E60" w:rsidRPr="00385432">
              <w:rPr>
                <w:rFonts w:ascii="Arial" w:hAnsi="Arial" w:cs="Arial"/>
                <w:b/>
                <w:color w:val="000000"/>
                <w:sz w:val="22"/>
                <w:szCs w:val="22"/>
              </w:rPr>
              <w:t xml:space="preserve"> </w:t>
            </w:r>
          </w:p>
        </w:tc>
      </w:tr>
      <w:tr w:rsidR="00355E60" w:rsidRPr="00385432" w:rsidTr="009C5381">
        <w:tc>
          <w:tcPr>
            <w:tcW w:w="5868" w:type="dxa"/>
          </w:tcPr>
          <w:p w:rsidR="00355E60" w:rsidRPr="00385432" w:rsidRDefault="00355E60" w:rsidP="009C5381">
            <w:pPr>
              <w:autoSpaceDE w:val="0"/>
              <w:autoSpaceDN w:val="0"/>
              <w:adjustRightInd w:val="0"/>
              <w:rPr>
                <w:rFonts w:ascii="Arial" w:hAnsi="Arial" w:cs="Arial"/>
                <w:color w:val="000000"/>
                <w:sz w:val="22"/>
                <w:szCs w:val="22"/>
              </w:rPr>
            </w:pPr>
            <w:r>
              <w:rPr>
                <w:rFonts w:ascii="Arial" w:hAnsi="Arial" w:cs="Arial"/>
                <w:color w:val="000000"/>
                <w:sz w:val="22"/>
                <w:szCs w:val="22"/>
              </w:rPr>
              <w:t>Sofinanciranje športnih društev</w:t>
            </w:r>
          </w:p>
        </w:tc>
        <w:tc>
          <w:tcPr>
            <w:tcW w:w="1800" w:type="dxa"/>
          </w:tcPr>
          <w:p w:rsidR="00355E60" w:rsidRPr="00385432" w:rsidRDefault="00402C73" w:rsidP="009C5381">
            <w:pPr>
              <w:autoSpaceDE w:val="0"/>
              <w:autoSpaceDN w:val="0"/>
              <w:adjustRightInd w:val="0"/>
              <w:jc w:val="right"/>
              <w:rPr>
                <w:rFonts w:ascii="Arial" w:hAnsi="Arial" w:cs="Arial"/>
                <w:color w:val="000000"/>
                <w:sz w:val="22"/>
                <w:szCs w:val="22"/>
              </w:rPr>
            </w:pPr>
            <w:r>
              <w:rPr>
                <w:rFonts w:ascii="Arial" w:hAnsi="Arial" w:cs="Arial"/>
                <w:color w:val="000000"/>
                <w:sz w:val="22"/>
                <w:szCs w:val="22"/>
              </w:rPr>
              <w:t>72.664</w:t>
            </w:r>
            <w:r w:rsidR="00355E60" w:rsidRPr="00385432">
              <w:rPr>
                <w:rFonts w:ascii="Arial" w:hAnsi="Arial" w:cs="Arial"/>
                <w:color w:val="000000"/>
                <w:sz w:val="22"/>
                <w:szCs w:val="22"/>
              </w:rPr>
              <w:t xml:space="preserve">     </w:t>
            </w:r>
          </w:p>
        </w:tc>
      </w:tr>
      <w:tr w:rsidR="00355E60" w:rsidRPr="00385432" w:rsidTr="009C5381">
        <w:tc>
          <w:tcPr>
            <w:tcW w:w="5868" w:type="dxa"/>
          </w:tcPr>
          <w:p w:rsidR="00355E60" w:rsidRPr="00385432" w:rsidRDefault="00355E60" w:rsidP="009C5381">
            <w:pPr>
              <w:autoSpaceDE w:val="0"/>
              <w:autoSpaceDN w:val="0"/>
              <w:adjustRightInd w:val="0"/>
              <w:rPr>
                <w:rFonts w:ascii="Arial" w:hAnsi="Arial" w:cs="Arial"/>
                <w:color w:val="000000"/>
                <w:sz w:val="22"/>
                <w:szCs w:val="22"/>
              </w:rPr>
            </w:pPr>
            <w:r w:rsidRPr="00385432">
              <w:rPr>
                <w:rFonts w:ascii="Arial" w:hAnsi="Arial" w:cs="Arial"/>
                <w:color w:val="000000"/>
                <w:sz w:val="22"/>
                <w:szCs w:val="22"/>
              </w:rPr>
              <w:t>Večje športne prireditve</w:t>
            </w:r>
          </w:p>
        </w:tc>
        <w:tc>
          <w:tcPr>
            <w:tcW w:w="1800" w:type="dxa"/>
          </w:tcPr>
          <w:p w:rsidR="00355E60" w:rsidRPr="00385432" w:rsidRDefault="00355E60" w:rsidP="009C5381">
            <w:pPr>
              <w:autoSpaceDE w:val="0"/>
              <w:autoSpaceDN w:val="0"/>
              <w:adjustRightInd w:val="0"/>
              <w:jc w:val="right"/>
              <w:rPr>
                <w:rFonts w:ascii="Arial" w:hAnsi="Arial" w:cs="Arial"/>
                <w:color w:val="000000"/>
                <w:sz w:val="22"/>
                <w:szCs w:val="22"/>
              </w:rPr>
            </w:pPr>
            <w:r>
              <w:rPr>
                <w:rFonts w:ascii="Arial" w:hAnsi="Arial" w:cs="Arial"/>
                <w:color w:val="000000"/>
                <w:sz w:val="22"/>
                <w:szCs w:val="22"/>
              </w:rPr>
              <w:t>3.672</w:t>
            </w:r>
            <w:r w:rsidRPr="00385432">
              <w:rPr>
                <w:rFonts w:ascii="Arial" w:hAnsi="Arial" w:cs="Arial"/>
                <w:color w:val="000000"/>
                <w:sz w:val="22"/>
                <w:szCs w:val="22"/>
              </w:rPr>
              <w:t xml:space="preserve"> </w:t>
            </w:r>
          </w:p>
        </w:tc>
      </w:tr>
      <w:tr w:rsidR="00355E60" w:rsidRPr="00385432" w:rsidTr="009C5381">
        <w:tc>
          <w:tcPr>
            <w:tcW w:w="5868" w:type="dxa"/>
          </w:tcPr>
          <w:p w:rsidR="00355E60" w:rsidRPr="00385432" w:rsidRDefault="00355E60" w:rsidP="009C5381">
            <w:pPr>
              <w:autoSpaceDE w:val="0"/>
              <w:autoSpaceDN w:val="0"/>
              <w:adjustRightInd w:val="0"/>
              <w:rPr>
                <w:rFonts w:ascii="Arial" w:hAnsi="Arial" w:cs="Arial"/>
                <w:color w:val="000000"/>
                <w:sz w:val="22"/>
                <w:szCs w:val="22"/>
              </w:rPr>
            </w:pPr>
            <w:r>
              <w:rPr>
                <w:rFonts w:ascii="Arial" w:hAnsi="Arial" w:cs="Arial"/>
                <w:color w:val="000000"/>
                <w:sz w:val="22"/>
                <w:szCs w:val="22"/>
              </w:rPr>
              <w:t>Sofinanciranje prevozov na športne prireditve</w:t>
            </w:r>
          </w:p>
        </w:tc>
        <w:tc>
          <w:tcPr>
            <w:tcW w:w="1800" w:type="dxa"/>
          </w:tcPr>
          <w:p w:rsidR="00355E60" w:rsidRDefault="00355E60" w:rsidP="009C5381">
            <w:pPr>
              <w:autoSpaceDE w:val="0"/>
              <w:autoSpaceDN w:val="0"/>
              <w:adjustRightInd w:val="0"/>
              <w:jc w:val="right"/>
              <w:rPr>
                <w:rFonts w:ascii="Arial" w:hAnsi="Arial" w:cs="Arial"/>
                <w:color w:val="000000"/>
                <w:sz w:val="22"/>
                <w:szCs w:val="22"/>
              </w:rPr>
            </w:pPr>
            <w:r>
              <w:rPr>
                <w:rFonts w:ascii="Arial" w:hAnsi="Arial" w:cs="Arial"/>
                <w:color w:val="000000"/>
                <w:sz w:val="22"/>
                <w:szCs w:val="22"/>
              </w:rPr>
              <w:t>3.000</w:t>
            </w:r>
          </w:p>
        </w:tc>
      </w:tr>
      <w:tr w:rsidR="00355E60" w:rsidRPr="00385432" w:rsidTr="009C5381">
        <w:tc>
          <w:tcPr>
            <w:tcW w:w="5868" w:type="dxa"/>
          </w:tcPr>
          <w:p w:rsidR="00355E60" w:rsidRPr="00385432" w:rsidRDefault="00402C73" w:rsidP="009C5381">
            <w:pPr>
              <w:autoSpaceDE w:val="0"/>
              <w:autoSpaceDN w:val="0"/>
              <w:adjustRightInd w:val="0"/>
              <w:rPr>
                <w:rFonts w:ascii="Arial" w:hAnsi="Arial" w:cs="Arial"/>
                <w:color w:val="000000"/>
                <w:sz w:val="22"/>
                <w:szCs w:val="22"/>
              </w:rPr>
            </w:pPr>
            <w:r>
              <w:rPr>
                <w:rFonts w:ascii="Arial" w:hAnsi="Arial" w:cs="Arial"/>
                <w:color w:val="000000"/>
                <w:sz w:val="22"/>
                <w:szCs w:val="22"/>
              </w:rPr>
              <w:t>Organizacija evropskega prvenstva kotalkanja</w:t>
            </w:r>
          </w:p>
        </w:tc>
        <w:tc>
          <w:tcPr>
            <w:tcW w:w="1800" w:type="dxa"/>
          </w:tcPr>
          <w:p w:rsidR="00355E60" w:rsidRPr="00385432" w:rsidRDefault="00402C73" w:rsidP="009C5381">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20.000</w:t>
            </w:r>
          </w:p>
        </w:tc>
      </w:tr>
      <w:tr w:rsidR="00355E60" w:rsidRPr="00385432" w:rsidTr="009C5381">
        <w:tc>
          <w:tcPr>
            <w:tcW w:w="5868" w:type="dxa"/>
          </w:tcPr>
          <w:p w:rsidR="00355E60" w:rsidRPr="00385432" w:rsidRDefault="00355E60" w:rsidP="009C5381">
            <w:pPr>
              <w:autoSpaceDE w:val="0"/>
              <w:autoSpaceDN w:val="0"/>
              <w:adjustRightInd w:val="0"/>
              <w:rPr>
                <w:rFonts w:ascii="Arial" w:hAnsi="Arial" w:cs="Arial"/>
                <w:color w:val="000000"/>
                <w:sz w:val="22"/>
                <w:szCs w:val="22"/>
              </w:rPr>
            </w:pPr>
            <w:r>
              <w:rPr>
                <w:rFonts w:ascii="Arial" w:hAnsi="Arial" w:cs="Arial"/>
                <w:color w:val="000000"/>
                <w:sz w:val="22"/>
                <w:szCs w:val="22"/>
              </w:rPr>
              <w:t>Vzdrževanje športnih objektov</w:t>
            </w:r>
          </w:p>
        </w:tc>
        <w:tc>
          <w:tcPr>
            <w:tcW w:w="1800" w:type="dxa"/>
          </w:tcPr>
          <w:p w:rsidR="00355E60" w:rsidRPr="00385432" w:rsidRDefault="00402C73" w:rsidP="009C5381">
            <w:pPr>
              <w:autoSpaceDE w:val="0"/>
              <w:autoSpaceDN w:val="0"/>
              <w:adjustRightInd w:val="0"/>
              <w:jc w:val="right"/>
              <w:rPr>
                <w:rFonts w:ascii="Arial" w:hAnsi="Arial" w:cs="Arial"/>
                <w:color w:val="000000"/>
                <w:sz w:val="22"/>
                <w:szCs w:val="22"/>
              </w:rPr>
            </w:pPr>
            <w:r>
              <w:rPr>
                <w:rFonts w:ascii="Arial" w:hAnsi="Arial" w:cs="Arial"/>
                <w:color w:val="000000"/>
                <w:sz w:val="22"/>
                <w:szCs w:val="22"/>
              </w:rPr>
              <w:t>10.419</w:t>
            </w:r>
          </w:p>
        </w:tc>
      </w:tr>
      <w:tr w:rsidR="00355E60" w:rsidRPr="00385432" w:rsidTr="009C5381">
        <w:tc>
          <w:tcPr>
            <w:tcW w:w="5868" w:type="dxa"/>
          </w:tcPr>
          <w:p w:rsidR="00355E60" w:rsidRDefault="00355E60" w:rsidP="009C5381">
            <w:pPr>
              <w:autoSpaceDE w:val="0"/>
              <w:autoSpaceDN w:val="0"/>
              <w:adjustRightInd w:val="0"/>
              <w:rPr>
                <w:rFonts w:ascii="Arial" w:hAnsi="Arial" w:cs="Arial"/>
                <w:color w:val="000000"/>
                <w:sz w:val="22"/>
                <w:szCs w:val="22"/>
              </w:rPr>
            </w:pPr>
          </w:p>
        </w:tc>
        <w:tc>
          <w:tcPr>
            <w:tcW w:w="1800" w:type="dxa"/>
          </w:tcPr>
          <w:p w:rsidR="00355E60" w:rsidRDefault="00355E60" w:rsidP="009C5381">
            <w:pPr>
              <w:autoSpaceDE w:val="0"/>
              <w:autoSpaceDN w:val="0"/>
              <w:adjustRightInd w:val="0"/>
              <w:jc w:val="right"/>
              <w:rPr>
                <w:rFonts w:ascii="Arial" w:hAnsi="Arial" w:cs="Arial"/>
                <w:color w:val="000000"/>
                <w:sz w:val="22"/>
                <w:szCs w:val="22"/>
              </w:rPr>
            </w:pPr>
          </w:p>
        </w:tc>
      </w:tr>
      <w:tr w:rsidR="00355E60" w:rsidRPr="00B30514" w:rsidTr="009C5381">
        <w:tc>
          <w:tcPr>
            <w:tcW w:w="5868" w:type="dxa"/>
          </w:tcPr>
          <w:p w:rsidR="00355E60" w:rsidRPr="00B30514" w:rsidRDefault="00355E60" w:rsidP="009C5381">
            <w:pPr>
              <w:autoSpaceDE w:val="0"/>
              <w:autoSpaceDN w:val="0"/>
              <w:adjustRightInd w:val="0"/>
              <w:rPr>
                <w:rFonts w:ascii="Arial" w:hAnsi="Arial" w:cs="Arial"/>
                <w:b/>
                <w:sz w:val="22"/>
                <w:szCs w:val="22"/>
              </w:rPr>
            </w:pPr>
            <w:r w:rsidRPr="00B30514">
              <w:rPr>
                <w:rFonts w:ascii="Arial" w:hAnsi="Arial" w:cs="Arial"/>
                <w:b/>
                <w:sz w:val="22"/>
                <w:szCs w:val="22"/>
              </w:rPr>
              <w:t>Delež proračunskih sredstev, namenjen za sofinanciranje programa športa</w:t>
            </w:r>
            <w:r w:rsidR="005B0EF1">
              <w:rPr>
                <w:rFonts w:ascii="Arial" w:hAnsi="Arial" w:cs="Arial"/>
                <w:b/>
                <w:sz w:val="22"/>
                <w:szCs w:val="22"/>
              </w:rPr>
              <w:t xml:space="preserve"> (72.664</w:t>
            </w:r>
            <w:r>
              <w:rPr>
                <w:rFonts w:ascii="Arial" w:hAnsi="Arial" w:cs="Arial"/>
                <w:b/>
                <w:sz w:val="22"/>
                <w:szCs w:val="22"/>
              </w:rPr>
              <w:t xml:space="preserve"> EUR)</w:t>
            </w:r>
            <w:r w:rsidRPr="00B30514">
              <w:rPr>
                <w:rFonts w:ascii="Arial" w:hAnsi="Arial" w:cs="Arial"/>
                <w:b/>
                <w:sz w:val="22"/>
                <w:szCs w:val="22"/>
              </w:rPr>
              <w:t xml:space="preserve"> – razpis </w:t>
            </w:r>
          </w:p>
        </w:tc>
        <w:tc>
          <w:tcPr>
            <w:tcW w:w="1800" w:type="dxa"/>
          </w:tcPr>
          <w:p w:rsidR="00355E60" w:rsidRPr="00B30514" w:rsidRDefault="00355E60" w:rsidP="009C5381">
            <w:pPr>
              <w:autoSpaceDE w:val="0"/>
              <w:autoSpaceDN w:val="0"/>
              <w:adjustRightInd w:val="0"/>
              <w:jc w:val="right"/>
              <w:rPr>
                <w:rFonts w:ascii="Arial" w:hAnsi="Arial" w:cs="Arial"/>
                <w:b/>
                <w:sz w:val="22"/>
                <w:szCs w:val="22"/>
              </w:rPr>
            </w:pPr>
            <w:r w:rsidRPr="00B30514">
              <w:rPr>
                <w:rFonts w:ascii="Arial" w:hAnsi="Arial" w:cs="Arial"/>
                <w:b/>
                <w:sz w:val="22"/>
                <w:szCs w:val="22"/>
              </w:rPr>
              <w:t>ODSTOTKI</w:t>
            </w:r>
          </w:p>
        </w:tc>
      </w:tr>
      <w:tr w:rsidR="00355E60" w:rsidRPr="00B30514" w:rsidTr="009C5381">
        <w:tc>
          <w:tcPr>
            <w:tcW w:w="5868" w:type="dxa"/>
          </w:tcPr>
          <w:p w:rsidR="00355E60" w:rsidRPr="00B30514" w:rsidRDefault="00355E60" w:rsidP="009C5381">
            <w:pPr>
              <w:autoSpaceDE w:val="0"/>
              <w:autoSpaceDN w:val="0"/>
              <w:adjustRightInd w:val="0"/>
              <w:rPr>
                <w:rFonts w:ascii="Arial" w:hAnsi="Arial" w:cs="Arial"/>
                <w:sz w:val="22"/>
                <w:szCs w:val="22"/>
              </w:rPr>
            </w:pPr>
            <w:r w:rsidRPr="00B30514">
              <w:rPr>
                <w:rFonts w:ascii="Arial" w:hAnsi="Arial" w:cs="Arial"/>
                <w:sz w:val="22"/>
                <w:szCs w:val="22"/>
              </w:rPr>
              <w:t>Sofinanciranje profesionalnih trenerjev</w:t>
            </w:r>
          </w:p>
        </w:tc>
        <w:tc>
          <w:tcPr>
            <w:tcW w:w="1800" w:type="dxa"/>
          </w:tcPr>
          <w:p w:rsidR="00355E60" w:rsidRPr="00B30514" w:rsidRDefault="00355E60" w:rsidP="009C5381">
            <w:pPr>
              <w:autoSpaceDE w:val="0"/>
              <w:autoSpaceDN w:val="0"/>
              <w:adjustRightInd w:val="0"/>
              <w:jc w:val="right"/>
              <w:rPr>
                <w:rFonts w:ascii="Arial" w:hAnsi="Arial" w:cs="Arial"/>
                <w:sz w:val="22"/>
                <w:szCs w:val="22"/>
              </w:rPr>
            </w:pPr>
            <w:r>
              <w:rPr>
                <w:rFonts w:ascii="Arial" w:hAnsi="Arial" w:cs="Arial"/>
                <w:sz w:val="22"/>
                <w:szCs w:val="22"/>
              </w:rPr>
              <w:t>11,16</w:t>
            </w:r>
          </w:p>
        </w:tc>
      </w:tr>
      <w:tr w:rsidR="00355E60" w:rsidRPr="00B30514" w:rsidTr="009C5381">
        <w:tc>
          <w:tcPr>
            <w:tcW w:w="5868" w:type="dxa"/>
          </w:tcPr>
          <w:p w:rsidR="00355E60" w:rsidRPr="00B30514" w:rsidRDefault="00355E60" w:rsidP="009C5381">
            <w:pPr>
              <w:autoSpaceDE w:val="0"/>
              <w:autoSpaceDN w:val="0"/>
              <w:adjustRightInd w:val="0"/>
              <w:rPr>
                <w:rFonts w:ascii="Arial" w:hAnsi="Arial" w:cs="Arial"/>
                <w:sz w:val="22"/>
                <w:szCs w:val="22"/>
              </w:rPr>
            </w:pPr>
            <w:r w:rsidRPr="00B30514">
              <w:rPr>
                <w:rFonts w:ascii="Arial" w:hAnsi="Arial" w:cs="Arial"/>
                <w:sz w:val="22"/>
                <w:szCs w:val="22"/>
              </w:rPr>
              <w:t>Interesna športna vzgoja predšolskih in šoloobveznih otrok</w:t>
            </w:r>
          </w:p>
        </w:tc>
        <w:tc>
          <w:tcPr>
            <w:tcW w:w="1800" w:type="dxa"/>
          </w:tcPr>
          <w:p w:rsidR="00355E60" w:rsidRPr="00B30514" w:rsidRDefault="00355E60" w:rsidP="009C5381">
            <w:pPr>
              <w:autoSpaceDE w:val="0"/>
              <w:autoSpaceDN w:val="0"/>
              <w:adjustRightInd w:val="0"/>
              <w:jc w:val="right"/>
              <w:rPr>
                <w:rFonts w:ascii="Arial" w:hAnsi="Arial" w:cs="Arial"/>
                <w:sz w:val="22"/>
                <w:szCs w:val="22"/>
              </w:rPr>
            </w:pPr>
            <w:r>
              <w:rPr>
                <w:rFonts w:ascii="Arial" w:hAnsi="Arial" w:cs="Arial"/>
                <w:sz w:val="22"/>
                <w:szCs w:val="22"/>
              </w:rPr>
              <w:t>14,55</w:t>
            </w:r>
          </w:p>
        </w:tc>
      </w:tr>
      <w:tr w:rsidR="00355E60" w:rsidRPr="00B30514" w:rsidTr="009C5381">
        <w:tc>
          <w:tcPr>
            <w:tcW w:w="5868" w:type="dxa"/>
          </w:tcPr>
          <w:p w:rsidR="00355E60" w:rsidRPr="00B30514" w:rsidRDefault="00355E60" w:rsidP="009C5381">
            <w:pPr>
              <w:autoSpaceDE w:val="0"/>
              <w:autoSpaceDN w:val="0"/>
              <w:adjustRightInd w:val="0"/>
              <w:rPr>
                <w:rFonts w:ascii="Arial" w:hAnsi="Arial" w:cs="Arial"/>
                <w:sz w:val="22"/>
                <w:szCs w:val="22"/>
              </w:rPr>
            </w:pPr>
            <w:r>
              <w:rPr>
                <w:rFonts w:ascii="Arial" w:hAnsi="Arial" w:cs="Arial"/>
                <w:sz w:val="22"/>
                <w:szCs w:val="22"/>
              </w:rPr>
              <w:t>Interesna športna vzgoja mladine</w:t>
            </w:r>
          </w:p>
        </w:tc>
        <w:tc>
          <w:tcPr>
            <w:tcW w:w="1800" w:type="dxa"/>
          </w:tcPr>
          <w:p w:rsidR="00355E60" w:rsidRPr="00B30514" w:rsidRDefault="00355E60" w:rsidP="009C5381">
            <w:pPr>
              <w:autoSpaceDE w:val="0"/>
              <w:autoSpaceDN w:val="0"/>
              <w:adjustRightInd w:val="0"/>
              <w:jc w:val="right"/>
              <w:rPr>
                <w:rFonts w:ascii="Arial" w:hAnsi="Arial" w:cs="Arial"/>
                <w:sz w:val="22"/>
                <w:szCs w:val="22"/>
              </w:rPr>
            </w:pPr>
            <w:r>
              <w:rPr>
                <w:rFonts w:ascii="Arial" w:hAnsi="Arial" w:cs="Arial"/>
                <w:sz w:val="22"/>
                <w:szCs w:val="22"/>
              </w:rPr>
              <w:t>2,00</w:t>
            </w:r>
          </w:p>
        </w:tc>
      </w:tr>
      <w:tr w:rsidR="00355E60" w:rsidRPr="00B30514" w:rsidTr="009C5381">
        <w:tc>
          <w:tcPr>
            <w:tcW w:w="5868" w:type="dxa"/>
          </w:tcPr>
          <w:p w:rsidR="00355E60" w:rsidRPr="00B30514" w:rsidRDefault="00355E60" w:rsidP="009C5381">
            <w:pPr>
              <w:autoSpaceDE w:val="0"/>
              <w:autoSpaceDN w:val="0"/>
              <w:adjustRightInd w:val="0"/>
              <w:rPr>
                <w:rFonts w:ascii="Arial" w:hAnsi="Arial" w:cs="Arial"/>
                <w:sz w:val="22"/>
                <w:szCs w:val="22"/>
              </w:rPr>
            </w:pPr>
            <w:r w:rsidRPr="00B30514">
              <w:rPr>
                <w:rFonts w:ascii="Arial" w:hAnsi="Arial" w:cs="Arial"/>
                <w:sz w:val="22"/>
                <w:szCs w:val="22"/>
              </w:rPr>
              <w:t>Športna vzgoja otrok in mladine, usmerjenih v kakovostni in vrhunski šport</w:t>
            </w:r>
          </w:p>
        </w:tc>
        <w:tc>
          <w:tcPr>
            <w:tcW w:w="1800" w:type="dxa"/>
          </w:tcPr>
          <w:p w:rsidR="00355E60" w:rsidRDefault="00355E60" w:rsidP="009C5381">
            <w:pPr>
              <w:autoSpaceDE w:val="0"/>
              <w:autoSpaceDN w:val="0"/>
              <w:adjustRightInd w:val="0"/>
              <w:jc w:val="right"/>
              <w:rPr>
                <w:rFonts w:ascii="Arial" w:hAnsi="Arial" w:cs="Arial"/>
                <w:sz w:val="22"/>
                <w:szCs w:val="22"/>
              </w:rPr>
            </w:pPr>
            <w:r>
              <w:rPr>
                <w:rFonts w:ascii="Arial" w:hAnsi="Arial" w:cs="Arial"/>
                <w:sz w:val="22"/>
                <w:szCs w:val="22"/>
              </w:rPr>
              <w:t>43,64</w:t>
            </w:r>
          </w:p>
          <w:p w:rsidR="00355E60" w:rsidRPr="00B30514" w:rsidRDefault="00355E60" w:rsidP="009C5381">
            <w:pPr>
              <w:autoSpaceDE w:val="0"/>
              <w:autoSpaceDN w:val="0"/>
              <w:adjustRightInd w:val="0"/>
              <w:jc w:val="right"/>
              <w:rPr>
                <w:rFonts w:ascii="Arial" w:hAnsi="Arial" w:cs="Arial"/>
                <w:sz w:val="22"/>
                <w:szCs w:val="22"/>
              </w:rPr>
            </w:pPr>
          </w:p>
        </w:tc>
      </w:tr>
      <w:tr w:rsidR="00355E60" w:rsidRPr="00B30514" w:rsidTr="009C5381">
        <w:tc>
          <w:tcPr>
            <w:tcW w:w="5868" w:type="dxa"/>
          </w:tcPr>
          <w:p w:rsidR="00355E60" w:rsidRPr="00B30514" w:rsidRDefault="00355E60" w:rsidP="009C5381">
            <w:pPr>
              <w:autoSpaceDE w:val="0"/>
              <w:autoSpaceDN w:val="0"/>
              <w:adjustRightInd w:val="0"/>
              <w:rPr>
                <w:rFonts w:ascii="Arial" w:hAnsi="Arial" w:cs="Arial"/>
                <w:sz w:val="22"/>
                <w:szCs w:val="22"/>
              </w:rPr>
            </w:pPr>
            <w:r w:rsidRPr="00B30514">
              <w:rPr>
                <w:rFonts w:ascii="Arial" w:hAnsi="Arial" w:cs="Arial"/>
                <w:sz w:val="22"/>
                <w:szCs w:val="22"/>
              </w:rPr>
              <w:t>Kakovostni šport</w:t>
            </w:r>
          </w:p>
        </w:tc>
        <w:tc>
          <w:tcPr>
            <w:tcW w:w="1800" w:type="dxa"/>
          </w:tcPr>
          <w:p w:rsidR="00355E60" w:rsidRPr="00B30514" w:rsidRDefault="00355E60" w:rsidP="009C5381">
            <w:pPr>
              <w:autoSpaceDE w:val="0"/>
              <w:autoSpaceDN w:val="0"/>
              <w:adjustRightInd w:val="0"/>
              <w:jc w:val="right"/>
              <w:rPr>
                <w:rFonts w:ascii="Arial" w:hAnsi="Arial" w:cs="Arial"/>
                <w:sz w:val="22"/>
                <w:szCs w:val="22"/>
              </w:rPr>
            </w:pPr>
            <w:r>
              <w:rPr>
                <w:rFonts w:ascii="Arial" w:hAnsi="Arial" w:cs="Arial"/>
                <w:sz w:val="22"/>
                <w:szCs w:val="22"/>
              </w:rPr>
              <w:t>9,22</w:t>
            </w:r>
          </w:p>
        </w:tc>
      </w:tr>
      <w:tr w:rsidR="00355E60" w:rsidRPr="00B30514" w:rsidTr="009C5381">
        <w:tc>
          <w:tcPr>
            <w:tcW w:w="5868" w:type="dxa"/>
          </w:tcPr>
          <w:p w:rsidR="00355E60" w:rsidRPr="00B30514" w:rsidRDefault="00355E60" w:rsidP="009C5381">
            <w:pPr>
              <w:autoSpaceDE w:val="0"/>
              <w:autoSpaceDN w:val="0"/>
              <w:adjustRightInd w:val="0"/>
              <w:rPr>
                <w:rFonts w:ascii="Arial" w:hAnsi="Arial" w:cs="Arial"/>
                <w:sz w:val="22"/>
                <w:szCs w:val="22"/>
              </w:rPr>
            </w:pPr>
            <w:r w:rsidRPr="00B30514">
              <w:rPr>
                <w:rFonts w:ascii="Arial" w:hAnsi="Arial" w:cs="Arial"/>
                <w:sz w:val="22"/>
                <w:szCs w:val="22"/>
              </w:rPr>
              <w:t>Vrhunski šport</w:t>
            </w:r>
          </w:p>
        </w:tc>
        <w:tc>
          <w:tcPr>
            <w:tcW w:w="1800" w:type="dxa"/>
          </w:tcPr>
          <w:p w:rsidR="00355E60" w:rsidRPr="00B30514" w:rsidRDefault="00355E60" w:rsidP="009C5381">
            <w:pPr>
              <w:autoSpaceDE w:val="0"/>
              <w:autoSpaceDN w:val="0"/>
              <w:adjustRightInd w:val="0"/>
              <w:jc w:val="right"/>
              <w:rPr>
                <w:rFonts w:ascii="Arial" w:hAnsi="Arial" w:cs="Arial"/>
                <w:sz w:val="22"/>
                <w:szCs w:val="22"/>
              </w:rPr>
            </w:pPr>
            <w:r>
              <w:rPr>
                <w:rFonts w:ascii="Arial" w:hAnsi="Arial" w:cs="Arial"/>
                <w:sz w:val="22"/>
                <w:szCs w:val="22"/>
              </w:rPr>
              <w:t>11,64</w:t>
            </w:r>
          </w:p>
        </w:tc>
      </w:tr>
      <w:tr w:rsidR="00355E60" w:rsidRPr="00B30514" w:rsidTr="009C5381">
        <w:tc>
          <w:tcPr>
            <w:tcW w:w="5868" w:type="dxa"/>
          </w:tcPr>
          <w:p w:rsidR="00355E60" w:rsidRPr="00B30514" w:rsidRDefault="00355E60" w:rsidP="009C5381">
            <w:pPr>
              <w:autoSpaceDE w:val="0"/>
              <w:autoSpaceDN w:val="0"/>
              <w:adjustRightInd w:val="0"/>
              <w:rPr>
                <w:rFonts w:ascii="Arial" w:hAnsi="Arial" w:cs="Arial"/>
                <w:sz w:val="22"/>
                <w:szCs w:val="22"/>
              </w:rPr>
            </w:pPr>
            <w:r w:rsidRPr="00B30514">
              <w:rPr>
                <w:rFonts w:ascii="Arial" w:hAnsi="Arial" w:cs="Arial"/>
                <w:sz w:val="22"/>
                <w:szCs w:val="22"/>
              </w:rPr>
              <w:t>Športna rekreacija</w:t>
            </w:r>
          </w:p>
        </w:tc>
        <w:tc>
          <w:tcPr>
            <w:tcW w:w="1800" w:type="dxa"/>
          </w:tcPr>
          <w:p w:rsidR="00355E60" w:rsidRPr="00B30514" w:rsidRDefault="00355E60" w:rsidP="009C5381">
            <w:pPr>
              <w:autoSpaceDE w:val="0"/>
              <w:autoSpaceDN w:val="0"/>
              <w:adjustRightInd w:val="0"/>
              <w:jc w:val="right"/>
              <w:rPr>
                <w:rFonts w:ascii="Arial" w:hAnsi="Arial" w:cs="Arial"/>
                <w:sz w:val="22"/>
                <w:szCs w:val="22"/>
              </w:rPr>
            </w:pPr>
            <w:r>
              <w:rPr>
                <w:rFonts w:ascii="Arial" w:hAnsi="Arial" w:cs="Arial"/>
                <w:sz w:val="22"/>
                <w:szCs w:val="22"/>
              </w:rPr>
              <w:t>6,79</w:t>
            </w:r>
          </w:p>
        </w:tc>
      </w:tr>
      <w:tr w:rsidR="00355E60" w:rsidRPr="00B30514" w:rsidTr="009C5381">
        <w:tc>
          <w:tcPr>
            <w:tcW w:w="5868" w:type="dxa"/>
          </w:tcPr>
          <w:p w:rsidR="00355E60" w:rsidRPr="00B30514" w:rsidRDefault="00355E60" w:rsidP="009C5381">
            <w:pPr>
              <w:autoSpaceDE w:val="0"/>
              <w:autoSpaceDN w:val="0"/>
              <w:adjustRightInd w:val="0"/>
              <w:rPr>
                <w:rFonts w:ascii="Arial" w:hAnsi="Arial" w:cs="Arial"/>
                <w:sz w:val="22"/>
                <w:szCs w:val="22"/>
              </w:rPr>
            </w:pPr>
            <w:r>
              <w:rPr>
                <w:rFonts w:ascii="Arial" w:hAnsi="Arial" w:cs="Arial"/>
                <w:sz w:val="22"/>
                <w:szCs w:val="22"/>
              </w:rPr>
              <w:t>Šport invalidov</w:t>
            </w:r>
          </w:p>
        </w:tc>
        <w:tc>
          <w:tcPr>
            <w:tcW w:w="1800" w:type="dxa"/>
          </w:tcPr>
          <w:p w:rsidR="00355E60" w:rsidRPr="00B30514" w:rsidRDefault="00355E60" w:rsidP="009C5381">
            <w:pPr>
              <w:autoSpaceDE w:val="0"/>
              <w:autoSpaceDN w:val="0"/>
              <w:adjustRightInd w:val="0"/>
              <w:jc w:val="right"/>
              <w:rPr>
                <w:rFonts w:ascii="Arial" w:hAnsi="Arial" w:cs="Arial"/>
                <w:sz w:val="22"/>
                <w:szCs w:val="22"/>
              </w:rPr>
            </w:pPr>
            <w:r>
              <w:rPr>
                <w:rFonts w:ascii="Arial" w:hAnsi="Arial" w:cs="Arial"/>
                <w:sz w:val="22"/>
                <w:szCs w:val="22"/>
              </w:rPr>
              <w:t>1,00</w:t>
            </w:r>
          </w:p>
        </w:tc>
      </w:tr>
      <w:tr w:rsidR="00355E60" w:rsidRPr="00897A1A" w:rsidTr="009C5381">
        <w:tc>
          <w:tcPr>
            <w:tcW w:w="5868" w:type="dxa"/>
          </w:tcPr>
          <w:p w:rsidR="00355E60" w:rsidRPr="00B30514" w:rsidRDefault="00355E60" w:rsidP="009C5381">
            <w:pPr>
              <w:autoSpaceDE w:val="0"/>
              <w:autoSpaceDN w:val="0"/>
              <w:adjustRightInd w:val="0"/>
              <w:rPr>
                <w:rFonts w:ascii="Arial" w:hAnsi="Arial" w:cs="Arial"/>
                <w:b/>
                <w:sz w:val="22"/>
                <w:szCs w:val="22"/>
              </w:rPr>
            </w:pPr>
            <w:r w:rsidRPr="00B30514">
              <w:rPr>
                <w:rFonts w:ascii="Arial" w:hAnsi="Arial" w:cs="Arial"/>
                <w:b/>
                <w:sz w:val="22"/>
                <w:szCs w:val="22"/>
              </w:rPr>
              <w:t>SKUPAJ</w:t>
            </w:r>
          </w:p>
        </w:tc>
        <w:tc>
          <w:tcPr>
            <w:tcW w:w="1800" w:type="dxa"/>
          </w:tcPr>
          <w:p w:rsidR="00355E60" w:rsidRPr="00897A1A" w:rsidRDefault="00355E60" w:rsidP="009C5381">
            <w:pPr>
              <w:autoSpaceDE w:val="0"/>
              <w:autoSpaceDN w:val="0"/>
              <w:adjustRightInd w:val="0"/>
              <w:jc w:val="right"/>
              <w:rPr>
                <w:rFonts w:ascii="Arial" w:hAnsi="Arial" w:cs="Arial"/>
                <w:b/>
                <w:sz w:val="22"/>
                <w:szCs w:val="22"/>
              </w:rPr>
            </w:pPr>
            <w:r w:rsidRPr="00897A1A">
              <w:rPr>
                <w:rFonts w:ascii="Arial" w:hAnsi="Arial" w:cs="Arial"/>
                <w:b/>
                <w:sz w:val="22"/>
                <w:szCs w:val="22"/>
              </w:rPr>
              <w:t>100</w:t>
            </w:r>
          </w:p>
        </w:tc>
      </w:tr>
    </w:tbl>
    <w:p w:rsidR="00355E60" w:rsidRDefault="00355E60" w:rsidP="00355E60">
      <w:pPr>
        <w:autoSpaceDE w:val="0"/>
        <w:autoSpaceDN w:val="0"/>
        <w:adjustRightInd w:val="0"/>
        <w:spacing w:line="240" w:lineRule="atLeast"/>
        <w:jc w:val="both"/>
        <w:rPr>
          <w:rFonts w:ascii="Arial" w:hAnsi="Arial" w:cs="Arial"/>
          <w:color w:val="000000"/>
          <w:sz w:val="22"/>
          <w:szCs w:val="22"/>
        </w:rPr>
      </w:pPr>
      <w:bookmarkStart w:id="0" w:name="_GoBack"/>
      <w:bookmarkEnd w:id="0"/>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p>
    <w:p w:rsidR="00355E60" w:rsidRPr="00385432" w:rsidRDefault="00355E60" w:rsidP="00355E60">
      <w:pPr>
        <w:numPr>
          <w:ilvl w:val="0"/>
          <w:numId w:val="1"/>
        </w:numPr>
        <w:autoSpaceDE w:val="0"/>
        <w:autoSpaceDN w:val="0"/>
        <w:adjustRightInd w:val="0"/>
        <w:spacing w:line="240" w:lineRule="atLeast"/>
        <w:jc w:val="center"/>
        <w:rPr>
          <w:rFonts w:ascii="Arial" w:hAnsi="Arial" w:cs="Arial"/>
          <w:color w:val="000000"/>
          <w:sz w:val="22"/>
          <w:szCs w:val="22"/>
        </w:rPr>
      </w:pPr>
      <w:r w:rsidRPr="00385432">
        <w:rPr>
          <w:rFonts w:ascii="Arial" w:hAnsi="Arial" w:cs="Arial"/>
          <w:color w:val="000000"/>
          <w:sz w:val="22"/>
          <w:szCs w:val="22"/>
        </w:rPr>
        <w:t>člen</w:t>
      </w: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Obvezni športni programi šolske športne vzgoje, ki se izvajajo v javnih športnih objektih, imajo prednost pred vsemi drugimi izvajalci letnega programa.</w:t>
      </w: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p>
    <w:p w:rsidR="00355E60" w:rsidRDefault="00355E60" w:rsidP="00355E60">
      <w:pPr>
        <w:jc w:val="both"/>
        <w:rPr>
          <w:rFonts w:ascii="Arial" w:hAnsi="Arial" w:cs="Arial"/>
          <w:sz w:val="22"/>
          <w:szCs w:val="22"/>
        </w:rPr>
      </w:pPr>
      <w:r w:rsidRPr="00385432">
        <w:rPr>
          <w:rFonts w:ascii="Arial" w:hAnsi="Arial" w:cs="Arial"/>
          <w:sz w:val="22"/>
          <w:szCs w:val="22"/>
        </w:rPr>
        <w:t>Športna društva in njihova združenja imajo pod enakimi pogoji prednost pri izvajanju letnega programa športa.</w:t>
      </w:r>
    </w:p>
    <w:p w:rsidR="00355E60" w:rsidRPr="00385432" w:rsidRDefault="00355E60" w:rsidP="00355E60">
      <w:pPr>
        <w:jc w:val="both"/>
        <w:rPr>
          <w:rFonts w:ascii="Arial" w:hAnsi="Arial" w:cs="Arial"/>
          <w:sz w:val="22"/>
          <w:szCs w:val="22"/>
        </w:rPr>
      </w:pP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lastRenderedPageBreak/>
        <w:t>Športnim društvom, ki izvajajo letni program, so športni objekti dostopni pod enakimi pogoji. Športna društva, ki izvajajo letni program, imajo prednost pri uporabi javnih športnih objektov pred drugimi izvajalci.</w:t>
      </w:r>
    </w:p>
    <w:p w:rsidR="00355E60" w:rsidRPr="00385432" w:rsidRDefault="00355E60" w:rsidP="00355E60">
      <w:pPr>
        <w:jc w:val="center"/>
        <w:rPr>
          <w:rFonts w:ascii="Arial" w:hAnsi="Arial" w:cs="Arial"/>
          <w:sz w:val="22"/>
          <w:szCs w:val="22"/>
        </w:rPr>
      </w:pPr>
    </w:p>
    <w:p w:rsidR="00355E60" w:rsidRPr="00385432" w:rsidRDefault="00355E60" w:rsidP="00355E60">
      <w:pPr>
        <w:numPr>
          <w:ilvl w:val="0"/>
          <w:numId w:val="1"/>
        </w:numPr>
        <w:jc w:val="center"/>
        <w:rPr>
          <w:rFonts w:ascii="Arial" w:hAnsi="Arial" w:cs="Arial"/>
          <w:sz w:val="22"/>
          <w:szCs w:val="22"/>
        </w:rPr>
      </w:pPr>
      <w:r w:rsidRPr="00385432">
        <w:rPr>
          <w:rFonts w:ascii="Arial" w:hAnsi="Arial" w:cs="Arial"/>
          <w:sz w:val="22"/>
          <w:szCs w:val="22"/>
        </w:rPr>
        <w:t>člen</w:t>
      </w:r>
    </w:p>
    <w:p w:rsidR="00355E60" w:rsidRPr="00385432" w:rsidRDefault="00355E60" w:rsidP="00355E60">
      <w:pPr>
        <w:rPr>
          <w:rFonts w:ascii="Arial" w:hAnsi="Arial" w:cs="Arial"/>
          <w:sz w:val="22"/>
          <w:szCs w:val="22"/>
        </w:rPr>
      </w:pPr>
    </w:p>
    <w:p w:rsidR="00355E60" w:rsidRPr="00385432" w:rsidRDefault="00355E60" w:rsidP="00355E60">
      <w:pPr>
        <w:keepNext/>
        <w:autoSpaceDE w:val="0"/>
        <w:autoSpaceDN w:val="0"/>
        <w:adjustRightInd w:val="0"/>
        <w:jc w:val="both"/>
        <w:outlineLvl w:val="2"/>
        <w:rPr>
          <w:rFonts w:ascii="Arial" w:hAnsi="Arial" w:cs="Arial"/>
          <w:sz w:val="22"/>
          <w:szCs w:val="22"/>
        </w:rPr>
      </w:pPr>
      <w:r>
        <w:rPr>
          <w:rFonts w:ascii="Arial" w:hAnsi="Arial" w:cs="Arial"/>
          <w:sz w:val="22"/>
          <w:szCs w:val="22"/>
        </w:rPr>
        <w:t>N</w:t>
      </w:r>
      <w:r w:rsidRPr="00385432">
        <w:rPr>
          <w:rFonts w:ascii="Arial" w:hAnsi="Arial" w:cs="Arial"/>
          <w:sz w:val="22"/>
          <w:szCs w:val="22"/>
        </w:rPr>
        <w:t>adzor nad porabo javnih sredstev, pridobljenih v okviru javnega razpisa ter vsebino izvedenih programov</w:t>
      </w:r>
      <w:r>
        <w:rPr>
          <w:rFonts w:ascii="Arial" w:hAnsi="Arial" w:cs="Arial"/>
          <w:sz w:val="22"/>
          <w:szCs w:val="22"/>
        </w:rPr>
        <w:t>, vrši občinska uprava</w:t>
      </w:r>
      <w:r w:rsidRPr="00385432">
        <w:rPr>
          <w:rFonts w:ascii="Arial" w:hAnsi="Arial" w:cs="Arial"/>
          <w:sz w:val="22"/>
          <w:szCs w:val="22"/>
        </w:rPr>
        <w:t>.</w:t>
      </w: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 xml:space="preserve"> </w:t>
      </w:r>
    </w:p>
    <w:p w:rsidR="00355E60" w:rsidRPr="00385432" w:rsidRDefault="00355E60" w:rsidP="00355E60">
      <w:pPr>
        <w:keepNext/>
        <w:numPr>
          <w:ilvl w:val="0"/>
          <w:numId w:val="1"/>
        </w:numPr>
        <w:autoSpaceDE w:val="0"/>
        <w:autoSpaceDN w:val="0"/>
        <w:adjustRightInd w:val="0"/>
        <w:jc w:val="center"/>
        <w:outlineLvl w:val="2"/>
        <w:rPr>
          <w:rFonts w:ascii="Arial" w:hAnsi="Arial" w:cs="Arial"/>
          <w:sz w:val="22"/>
          <w:szCs w:val="22"/>
        </w:rPr>
      </w:pPr>
      <w:r w:rsidRPr="00385432">
        <w:rPr>
          <w:rFonts w:ascii="Arial" w:hAnsi="Arial" w:cs="Arial"/>
          <w:sz w:val="22"/>
          <w:szCs w:val="22"/>
        </w:rPr>
        <w:t>člen</w:t>
      </w:r>
    </w:p>
    <w:p w:rsidR="00355E60" w:rsidRPr="00385432" w:rsidRDefault="00355E60" w:rsidP="00355E60">
      <w:pPr>
        <w:keepNext/>
        <w:autoSpaceDE w:val="0"/>
        <w:autoSpaceDN w:val="0"/>
        <w:adjustRightInd w:val="0"/>
        <w:jc w:val="both"/>
        <w:outlineLvl w:val="2"/>
        <w:rPr>
          <w:rFonts w:ascii="Arial" w:hAnsi="Arial" w:cs="Arial"/>
          <w:sz w:val="22"/>
          <w:szCs w:val="22"/>
        </w:rPr>
      </w:pPr>
    </w:p>
    <w:p w:rsidR="00355E60" w:rsidRDefault="00355E60" w:rsidP="00355E60">
      <w:pPr>
        <w:keepNext/>
        <w:autoSpaceDE w:val="0"/>
        <w:autoSpaceDN w:val="0"/>
        <w:adjustRightInd w:val="0"/>
        <w:jc w:val="both"/>
        <w:outlineLvl w:val="2"/>
        <w:rPr>
          <w:rFonts w:ascii="Arial" w:hAnsi="Arial" w:cs="Arial"/>
          <w:sz w:val="22"/>
          <w:szCs w:val="22"/>
        </w:rPr>
      </w:pPr>
      <w:r w:rsidRPr="00385432">
        <w:rPr>
          <w:rFonts w:ascii="Arial" w:hAnsi="Arial" w:cs="Arial"/>
          <w:sz w:val="22"/>
          <w:szCs w:val="22"/>
        </w:rPr>
        <w:t xml:space="preserve">Na osnovi sprejetega Letnega programa športa v </w:t>
      </w:r>
      <w:r>
        <w:rPr>
          <w:rFonts w:ascii="Arial" w:hAnsi="Arial" w:cs="Arial"/>
          <w:sz w:val="22"/>
          <w:szCs w:val="22"/>
        </w:rPr>
        <w:t>Občini Renče-Vogrsko</w:t>
      </w:r>
      <w:r w:rsidRPr="00385432">
        <w:rPr>
          <w:rFonts w:ascii="Arial" w:hAnsi="Arial" w:cs="Arial"/>
          <w:sz w:val="22"/>
          <w:szCs w:val="22"/>
        </w:rPr>
        <w:t xml:space="preserve"> za leto 201</w:t>
      </w:r>
      <w:r w:rsidR="005B0EF1">
        <w:rPr>
          <w:rFonts w:ascii="Arial" w:hAnsi="Arial" w:cs="Arial"/>
          <w:sz w:val="22"/>
          <w:szCs w:val="22"/>
        </w:rPr>
        <w:t>4</w:t>
      </w:r>
      <w:r w:rsidRPr="00385432">
        <w:rPr>
          <w:rFonts w:ascii="Arial" w:hAnsi="Arial" w:cs="Arial"/>
          <w:sz w:val="22"/>
          <w:szCs w:val="22"/>
        </w:rPr>
        <w:t xml:space="preserve"> ter </w:t>
      </w:r>
      <w:r w:rsidRPr="00297263">
        <w:rPr>
          <w:rFonts w:ascii="Arial" w:hAnsi="Arial" w:cs="Arial"/>
          <w:bCs/>
          <w:color w:val="000000"/>
          <w:sz w:val="22"/>
          <w:szCs w:val="22"/>
        </w:rPr>
        <w:t>Pravilnik</w:t>
      </w:r>
      <w:r>
        <w:rPr>
          <w:rFonts w:ascii="Arial" w:hAnsi="Arial" w:cs="Arial"/>
          <w:bCs/>
          <w:color w:val="000000"/>
          <w:sz w:val="22"/>
          <w:szCs w:val="22"/>
        </w:rPr>
        <w:t>a</w:t>
      </w:r>
      <w:r w:rsidRPr="00297263">
        <w:rPr>
          <w:rFonts w:ascii="Arial" w:hAnsi="Arial" w:cs="Arial"/>
          <w:bCs/>
          <w:color w:val="000000"/>
          <w:sz w:val="22"/>
          <w:szCs w:val="22"/>
        </w:rPr>
        <w:t xml:space="preserve"> o sofinanciranju programov športa v Občini Renče-Vogrsko z Merili za vrednotenje in izbor programov športa </w:t>
      </w:r>
      <w:r>
        <w:rPr>
          <w:rFonts w:ascii="Arial" w:hAnsi="Arial" w:cs="Arial"/>
          <w:sz w:val="22"/>
          <w:szCs w:val="22"/>
        </w:rPr>
        <w:t>bo objavljen j</w:t>
      </w:r>
      <w:r w:rsidRPr="00385432">
        <w:rPr>
          <w:rFonts w:ascii="Arial" w:hAnsi="Arial" w:cs="Arial"/>
          <w:sz w:val="22"/>
          <w:szCs w:val="22"/>
        </w:rPr>
        <w:t>avni razpis za sofinanci</w:t>
      </w:r>
      <w:r>
        <w:rPr>
          <w:rFonts w:ascii="Arial" w:hAnsi="Arial" w:cs="Arial"/>
          <w:sz w:val="22"/>
          <w:szCs w:val="22"/>
        </w:rPr>
        <w:t>ranje programov športa.</w:t>
      </w:r>
    </w:p>
    <w:p w:rsidR="00355E60" w:rsidRPr="00385432" w:rsidRDefault="00355E60" w:rsidP="00355E60">
      <w:pPr>
        <w:keepNext/>
        <w:autoSpaceDE w:val="0"/>
        <w:autoSpaceDN w:val="0"/>
        <w:adjustRightInd w:val="0"/>
        <w:jc w:val="both"/>
        <w:outlineLvl w:val="2"/>
        <w:rPr>
          <w:rFonts w:ascii="Arial" w:hAnsi="Arial" w:cs="Arial"/>
          <w:sz w:val="22"/>
          <w:szCs w:val="22"/>
        </w:rPr>
      </w:pPr>
    </w:p>
    <w:p w:rsidR="00355E60" w:rsidRDefault="00355E60" w:rsidP="00355E60">
      <w:pPr>
        <w:keepNext/>
        <w:autoSpaceDE w:val="0"/>
        <w:autoSpaceDN w:val="0"/>
        <w:adjustRightInd w:val="0"/>
        <w:jc w:val="center"/>
        <w:outlineLvl w:val="2"/>
        <w:rPr>
          <w:rFonts w:ascii="Arial" w:hAnsi="Arial" w:cs="Arial"/>
          <w:sz w:val="22"/>
          <w:szCs w:val="22"/>
        </w:rPr>
      </w:pPr>
      <w:r>
        <w:rPr>
          <w:rFonts w:ascii="Arial" w:hAnsi="Arial" w:cs="Arial"/>
          <w:sz w:val="22"/>
          <w:szCs w:val="22"/>
        </w:rPr>
        <w:t>10.</w:t>
      </w:r>
    </w:p>
    <w:p w:rsidR="00355E60" w:rsidRDefault="00355E60" w:rsidP="00355E60">
      <w:pPr>
        <w:keepNext/>
        <w:autoSpaceDE w:val="0"/>
        <w:autoSpaceDN w:val="0"/>
        <w:adjustRightInd w:val="0"/>
        <w:outlineLvl w:val="2"/>
        <w:rPr>
          <w:rFonts w:ascii="Arial" w:hAnsi="Arial" w:cs="Arial"/>
          <w:sz w:val="22"/>
          <w:szCs w:val="22"/>
        </w:rPr>
      </w:pPr>
    </w:p>
    <w:p w:rsidR="00355E60" w:rsidRDefault="00355E60" w:rsidP="00355E60">
      <w:pPr>
        <w:rPr>
          <w:rFonts w:ascii="Arial" w:hAnsi="Arial" w:cs="Arial"/>
          <w:sz w:val="22"/>
          <w:szCs w:val="22"/>
        </w:rPr>
      </w:pPr>
      <w:r>
        <w:rPr>
          <w:rFonts w:ascii="Arial" w:hAnsi="Arial" w:cs="Arial"/>
          <w:sz w:val="22"/>
          <w:szCs w:val="22"/>
        </w:rPr>
        <w:t>Letni program športa za leto 201</w:t>
      </w:r>
      <w:r w:rsidR="005B0EF1">
        <w:rPr>
          <w:rFonts w:ascii="Arial" w:hAnsi="Arial" w:cs="Arial"/>
          <w:sz w:val="22"/>
          <w:szCs w:val="22"/>
        </w:rPr>
        <w:t>4</w:t>
      </w:r>
      <w:r>
        <w:rPr>
          <w:rFonts w:ascii="Arial" w:hAnsi="Arial" w:cs="Arial"/>
          <w:sz w:val="22"/>
          <w:szCs w:val="22"/>
        </w:rPr>
        <w:t xml:space="preserve"> </w:t>
      </w:r>
      <w:r w:rsidRPr="003E3BA0">
        <w:rPr>
          <w:rFonts w:ascii="Arial" w:hAnsi="Arial" w:cs="Arial"/>
          <w:sz w:val="22"/>
          <w:szCs w:val="22"/>
        </w:rPr>
        <w:t xml:space="preserve">začne veljati naslednji dan po objavi v </w:t>
      </w:r>
      <w:r>
        <w:rPr>
          <w:rFonts w:ascii="Arial" w:hAnsi="Arial" w:cs="Arial"/>
          <w:sz w:val="22"/>
          <w:szCs w:val="22"/>
        </w:rPr>
        <w:t xml:space="preserve">Uradnih objavah </w:t>
      </w:r>
      <w:r w:rsidR="005B0EF1">
        <w:rPr>
          <w:rFonts w:ascii="Arial" w:hAnsi="Arial" w:cs="Arial"/>
          <w:sz w:val="22"/>
          <w:szCs w:val="22"/>
        </w:rPr>
        <w:t>v Občinskem glasilu</w:t>
      </w:r>
      <w:r>
        <w:rPr>
          <w:rFonts w:ascii="Arial" w:hAnsi="Arial" w:cs="Arial"/>
          <w:sz w:val="22"/>
          <w:szCs w:val="22"/>
        </w:rPr>
        <w:t>.</w:t>
      </w:r>
    </w:p>
    <w:p w:rsidR="00355E60" w:rsidRDefault="00355E60" w:rsidP="00355E60">
      <w:pPr>
        <w:keepNext/>
        <w:autoSpaceDE w:val="0"/>
        <w:autoSpaceDN w:val="0"/>
        <w:adjustRightInd w:val="0"/>
        <w:outlineLvl w:val="2"/>
        <w:rPr>
          <w:rFonts w:ascii="Arial" w:hAnsi="Arial" w:cs="Arial"/>
          <w:sz w:val="22"/>
          <w:szCs w:val="22"/>
        </w:rPr>
      </w:pPr>
    </w:p>
    <w:p w:rsidR="00355E60" w:rsidRPr="00385432" w:rsidRDefault="00355E60" w:rsidP="00355E60">
      <w:pPr>
        <w:keepNext/>
        <w:autoSpaceDE w:val="0"/>
        <w:autoSpaceDN w:val="0"/>
        <w:adjustRightInd w:val="0"/>
        <w:outlineLvl w:val="2"/>
        <w:rPr>
          <w:rFonts w:ascii="Arial" w:hAnsi="Arial" w:cs="Arial"/>
          <w:sz w:val="22"/>
          <w:szCs w:val="22"/>
        </w:rPr>
      </w:pPr>
    </w:p>
    <w:p w:rsidR="00355E60" w:rsidRPr="00385432" w:rsidRDefault="00355E60" w:rsidP="00355E60">
      <w:pPr>
        <w:keepNext/>
        <w:autoSpaceDE w:val="0"/>
        <w:autoSpaceDN w:val="0"/>
        <w:adjustRightInd w:val="0"/>
        <w:outlineLvl w:val="2"/>
        <w:rPr>
          <w:rFonts w:ascii="Arial" w:hAnsi="Arial" w:cs="Arial"/>
          <w:sz w:val="22"/>
          <w:szCs w:val="22"/>
        </w:rPr>
      </w:pPr>
      <w:r w:rsidRPr="00385432">
        <w:rPr>
          <w:rFonts w:ascii="Arial" w:hAnsi="Arial" w:cs="Arial"/>
          <w:sz w:val="22"/>
          <w:szCs w:val="22"/>
        </w:rPr>
        <w:t xml:space="preserve">Številka: </w:t>
      </w:r>
      <w:r>
        <w:rPr>
          <w:rFonts w:ascii="Arial" w:hAnsi="Arial" w:cs="Arial"/>
          <w:sz w:val="22"/>
          <w:szCs w:val="22"/>
        </w:rPr>
        <w:t>______________________</w:t>
      </w:r>
    </w:p>
    <w:p w:rsidR="00355E60" w:rsidRPr="00385432" w:rsidRDefault="00355E60" w:rsidP="00355E60">
      <w:pPr>
        <w:keepNext/>
        <w:autoSpaceDE w:val="0"/>
        <w:autoSpaceDN w:val="0"/>
        <w:adjustRightInd w:val="0"/>
        <w:outlineLvl w:val="2"/>
        <w:rPr>
          <w:rFonts w:ascii="Arial" w:hAnsi="Arial" w:cs="Arial"/>
          <w:sz w:val="22"/>
          <w:szCs w:val="22"/>
        </w:rPr>
      </w:pPr>
      <w:r>
        <w:rPr>
          <w:rFonts w:ascii="Arial" w:hAnsi="Arial" w:cs="Arial"/>
          <w:sz w:val="22"/>
          <w:szCs w:val="22"/>
        </w:rPr>
        <w:t>Bukovica, _____________________</w:t>
      </w:r>
    </w:p>
    <w:p w:rsidR="00355E60" w:rsidRPr="00385432" w:rsidRDefault="00355E60" w:rsidP="00355E60">
      <w:pPr>
        <w:keepNext/>
        <w:autoSpaceDE w:val="0"/>
        <w:autoSpaceDN w:val="0"/>
        <w:adjustRightInd w:val="0"/>
        <w:outlineLvl w:val="2"/>
        <w:rPr>
          <w:rFonts w:ascii="Arial" w:hAnsi="Arial" w:cs="Arial"/>
          <w:sz w:val="22"/>
          <w:szCs w:val="22"/>
        </w:rPr>
      </w:pPr>
      <w:r w:rsidRPr="00385432">
        <w:rPr>
          <w:rFonts w:ascii="Arial" w:hAnsi="Arial" w:cs="Arial"/>
          <w:sz w:val="22"/>
          <w:szCs w:val="22"/>
        </w:rPr>
        <w:t xml:space="preserve">                                                                                            </w:t>
      </w:r>
    </w:p>
    <w:p w:rsidR="00355E60" w:rsidRPr="00385432" w:rsidRDefault="00355E60" w:rsidP="00355E60">
      <w:pPr>
        <w:keepNext/>
        <w:autoSpaceDE w:val="0"/>
        <w:autoSpaceDN w:val="0"/>
        <w:adjustRightInd w:val="0"/>
        <w:outlineLvl w:val="2"/>
        <w:rPr>
          <w:rFonts w:ascii="Arial" w:hAnsi="Arial" w:cs="Arial"/>
          <w:sz w:val="22"/>
          <w:szCs w:val="22"/>
        </w:rPr>
      </w:pPr>
      <w:r w:rsidRPr="00385432">
        <w:rPr>
          <w:rFonts w:ascii="Arial" w:hAnsi="Arial" w:cs="Arial"/>
          <w:sz w:val="22"/>
          <w:szCs w:val="22"/>
        </w:rPr>
        <w:t xml:space="preserve">                                                                                       </w:t>
      </w:r>
    </w:p>
    <w:p w:rsidR="00355E60" w:rsidRPr="00385432" w:rsidRDefault="00355E60" w:rsidP="00355E60">
      <w:pPr>
        <w:keepNext/>
        <w:autoSpaceDE w:val="0"/>
        <w:autoSpaceDN w:val="0"/>
        <w:adjustRightInd w:val="0"/>
        <w:ind w:left="4248" w:firstLine="708"/>
        <w:outlineLvl w:val="2"/>
        <w:rPr>
          <w:rFonts w:ascii="Arial" w:hAnsi="Arial" w:cs="Arial"/>
          <w:sz w:val="22"/>
          <w:szCs w:val="22"/>
        </w:rPr>
      </w:pPr>
      <w:r w:rsidRPr="00385432">
        <w:rPr>
          <w:rFonts w:ascii="Arial" w:hAnsi="Arial" w:cs="Arial"/>
          <w:sz w:val="22"/>
          <w:szCs w:val="22"/>
        </w:rPr>
        <w:t xml:space="preserve">                      </w:t>
      </w:r>
    </w:p>
    <w:p w:rsidR="00355E60" w:rsidRPr="00385432" w:rsidRDefault="00355E60" w:rsidP="00355E60">
      <w:pPr>
        <w:autoSpaceDE w:val="0"/>
        <w:autoSpaceDN w:val="0"/>
        <w:adjustRightInd w:val="0"/>
        <w:spacing w:line="240" w:lineRule="atLeast"/>
        <w:jc w:val="both"/>
        <w:rPr>
          <w:rFonts w:ascii="Arial" w:hAnsi="Arial" w:cs="Arial"/>
          <w:color w:val="000000"/>
          <w:sz w:val="22"/>
          <w:szCs w:val="22"/>
        </w:rPr>
      </w:pPr>
      <w:r w:rsidRPr="00385432">
        <w:rPr>
          <w:rFonts w:ascii="Arial" w:hAnsi="Arial" w:cs="Arial"/>
          <w:color w:val="000000"/>
          <w:sz w:val="22"/>
          <w:szCs w:val="22"/>
        </w:rPr>
        <w:t xml:space="preserve"> </w:t>
      </w:r>
      <w:r w:rsidRPr="00385432">
        <w:rPr>
          <w:rFonts w:ascii="Arial" w:hAnsi="Arial" w:cs="Arial"/>
          <w:color w:val="000000"/>
          <w:sz w:val="22"/>
          <w:szCs w:val="22"/>
        </w:rPr>
        <w:tab/>
      </w:r>
      <w:r w:rsidRPr="00385432">
        <w:rPr>
          <w:rFonts w:ascii="Arial" w:hAnsi="Arial" w:cs="Arial"/>
          <w:color w:val="000000"/>
          <w:sz w:val="22"/>
          <w:szCs w:val="22"/>
        </w:rPr>
        <w:tab/>
      </w:r>
      <w:r w:rsidRPr="00385432">
        <w:rPr>
          <w:rFonts w:ascii="Arial" w:hAnsi="Arial" w:cs="Arial"/>
          <w:color w:val="000000"/>
          <w:sz w:val="22"/>
          <w:szCs w:val="22"/>
        </w:rPr>
        <w:tab/>
      </w:r>
      <w:r w:rsidRPr="00385432">
        <w:rPr>
          <w:rFonts w:ascii="Arial" w:hAnsi="Arial" w:cs="Arial"/>
          <w:color w:val="000000"/>
          <w:sz w:val="22"/>
          <w:szCs w:val="22"/>
        </w:rPr>
        <w:tab/>
      </w:r>
      <w:r w:rsidRPr="00385432">
        <w:rPr>
          <w:rFonts w:ascii="Arial" w:hAnsi="Arial" w:cs="Arial"/>
          <w:color w:val="000000"/>
          <w:sz w:val="22"/>
          <w:szCs w:val="22"/>
        </w:rPr>
        <w:tab/>
      </w:r>
      <w:r w:rsidRPr="00385432">
        <w:rPr>
          <w:rFonts w:ascii="Arial" w:hAnsi="Arial" w:cs="Arial"/>
          <w:color w:val="000000"/>
          <w:sz w:val="22"/>
          <w:szCs w:val="22"/>
        </w:rPr>
        <w:tab/>
      </w:r>
      <w:r w:rsidRPr="00385432">
        <w:rPr>
          <w:rFonts w:ascii="Arial" w:hAnsi="Arial" w:cs="Arial"/>
          <w:color w:val="000000"/>
          <w:sz w:val="22"/>
          <w:szCs w:val="22"/>
        </w:rPr>
        <w:tab/>
      </w:r>
      <w:r w:rsidRPr="00385432">
        <w:rPr>
          <w:rFonts w:ascii="Arial" w:hAnsi="Arial" w:cs="Arial"/>
          <w:color w:val="000000"/>
          <w:sz w:val="22"/>
          <w:szCs w:val="22"/>
        </w:rPr>
        <w:tab/>
      </w:r>
    </w:p>
    <w:p w:rsidR="00355E60" w:rsidRPr="001F1B8A" w:rsidRDefault="00355E60" w:rsidP="00355E60">
      <w:pPr>
        <w:rPr>
          <w:rFonts w:ascii="Arial" w:hAnsi="Arial" w:cs="Arial"/>
          <w:sz w:val="22"/>
          <w:szCs w:val="22"/>
        </w:rPr>
      </w:pPr>
      <w:r>
        <w:tab/>
      </w:r>
      <w:r>
        <w:tab/>
      </w:r>
      <w:r>
        <w:tab/>
      </w:r>
      <w:r>
        <w:tab/>
      </w:r>
      <w:r>
        <w:tab/>
      </w:r>
      <w:r>
        <w:tab/>
      </w:r>
      <w:r>
        <w:tab/>
      </w:r>
      <w:r>
        <w:tab/>
      </w:r>
      <w:r>
        <w:tab/>
      </w:r>
      <w:smartTag w:uri="urn:schemas-microsoft-com:office:smarttags" w:element="PersonName">
        <w:r w:rsidRPr="00CD14BF">
          <w:rPr>
            <w:rFonts w:ascii="Arial" w:hAnsi="Arial" w:cs="Arial"/>
            <w:sz w:val="22"/>
            <w:szCs w:val="22"/>
          </w:rPr>
          <w:t>Aleš Bucik</w:t>
        </w:r>
      </w:smartTag>
      <w:r w:rsidRPr="00385432">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Pr="00385432">
        <w:rPr>
          <w:rFonts w:ascii="Arial" w:hAnsi="Arial" w:cs="Arial"/>
          <w:color w:val="000000"/>
          <w:sz w:val="22"/>
          <w:szCs w:val="22"/>
        </w:rPr>
        <w:t>Ž</w:t>
      </w:r>
      <w:r>
        <w:rPr>
          <w:rFonts w:ascii="Arial" w:hAnsi="Arial" w:cs="Arial"/>
          <w:color w:val="000000"/>
          <w:sz w:val="22"/>
          <w:szCs w:val="22"/>
        </w:rPr>
        <w:t>upan</w:t>
      </w:r>
    </w:p>
    <w:p w:rsidR="00355E60" w:rsidRPr="00385432" w:rsidRDefault="00355E60" w:rsidP="00355E60">
      <w:pPr>
        <w:keepNext/>
        <w:autoSpaceDE w:val="0"/>
        <w:autoSpaceDN w:val="0"/>
        <w:adjustRightInd w:val="0"/>
        <w:outlineLvl w:val="2"/>
        <w:rPr>
          <w:rFonts w:ascii="Arial" w:hAnsi="Arial" w:cs="Arial"/>
          <w:sz w:val="22"/>
          <w:szCs w:val="22"/>
        </w:rPr>
      </w:pPr>
      <w:r w:rsidRPr="00385432">
        <w:rPr>
          <w:rFonts w:ascii="Arial" w:hAnsi="Arial" w:cs="Arial"/>
          <w:sz w:val="22"/>
          <w:szCs w:val="22"/>
        </w:rPr>
        <w:t xml:space="preserve">                                                                                       </w:t>
      </w:r>
    </w:p>
    <w:p w:rsidR="00355E60" w:rsidRPr="00385432" w:rsidRDefault="00355E60" w:rsidP="00355E60">
      <w:pPr>
        <w:keepNext/>
        <w:autoSpaceDE w:val="0"/>
        <w:autoSpaceDN w:val="0"/>
        <w:adjustRightInd w:val="0"/>
        <w:ind w:left="4248" w:firstLine="708"/>
        <w:outlineLvl w:val="2"/>
        <w:rPr>
          <w:rFonts w:ascii="Arial" w:hAnsi="Arial" w:cs="Arial"/>
          <w:sz w:val="22"/>
          <w:szCs w:val="22"/>
        </w:rPr>
      </w:pPr>
      <w:r w:rsidRPr="00385432">
        <w:rPr>
          <w:rFonts w:ascii="Arial" w:hAnsi="Arial" w:cs="Arial"/>
          <w:sz w:val="22"/>
          <w:szCs w:val="22"/>
        </w:rPr>
        <w:t xml:space="preserve">                      </w:t>
      </w:r>
    </w:p>
    <w:p w:rsidR="00355E60" w:rsidRDefault="00355E60" w:rsidP="00355E60">
      <w:pPr>
        <w:autoSpaceDE w:val="0"/>
        <w:autoSpaceDN w:val="0"/>
        <w:adjustRightInd w:val="0"/>
        <w:spacing w:line="240" w:lineRule="atLeast"/>
        <w:jc w:val="both"/>
      </w:pPr>
      <w:r>
        <w:t xml:space="preserve"> </w:t>
      </w:r>
      <w:r>
        <w:tab/>
      </w:r>
      <w:r>
        <w:tab/>
      </w:r>
      <w:r>
        <w:tab/>
      </w:r>
      <w:r>
        <w:tab/>
      </w:r>
      <w:r>
        <w:tab/>
      </w:r>
      <w:r>
        <w:tab/>
      </w:r>
      <w:r>
        <w:tab/>
      </w:r>
      <w:r>
        <w:tab/>
        <w:t xml:space="preserve">              </w:t>
      </w:r>
    </w:p>
    <w:p w:rsidR="00355E60" w:rsidRDefault="00355E60" w:rsidP="00355E60"/>
    <w:p w:rsidR="00E966E1" w:rsidRDefault="00E966E1"/>
    <w:sectPr w:rsidR="00E966E1" w:rsidSect="00D74AC3">
      <w:headerReference w:type="default" r:id="rId7"/>
      <w:footerReference w:type="even" r:id="rId8"/>
      <w:footerReference w:type="default" r:id="rId9"/>
      <w:headerReference w:type="first" r:id="rId10"/>
      <w:footerReference w:type="first" r:id="rId11"/>
      <w:pgSz w:w="11906" w:h="16838" w:code="9"/>
      <w:pgMar w:top="1418" w:right="1418" w:bottom="1079"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D83" w:rsidRDefault="003A285D">
      <w:r>
        <w:separator/>
      </w:r>
    </w:p>
  </w:endnote>
  <w:endnote w:type="continuationSeparator" w:id="0">
    <w:p w:rsidR="00841D83" w:rsidRDefault="003A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2B" w:rsidRDefault="005B0EF1" w:rsidP="00D74A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72B2B" w:rsidRDefault="00F36D18" w:rsidP="00D74AC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2B" w:rsidRDefault="005B0EF1" w:rsidP="00D74A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36D18">
      <w:rPr>
        <w:rStyle w:val="tevilkastrani"/>
        <w:noProof/>
      </w:rPr>
      <w:t>9</w:t>
    </w:r>
    <w:r>
      <w:rPr>
        <w:rStyle w:val="tevilkastrani"/>
      </w:rPr>
      <w:fldChar w:fldCharType="end"/>
    </w:r>
  </w:p>
  <w:p w:rsidR="00272B2B" w:rsidRDefault="00F36D18" w:rsidP="00D74AC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2B" w:rsidRDefault="005B0EF1">
    <w:pPr>
      <w:pStyle w:val="Noga"/>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D83" w:rsidRDefault="003A285D">
      <w:r>
        <w:separator/>
      </w:r>
    </w:p>
  </w:footnote>
  <w:footnote w:type="continuationSeparator" w:id="0">
    <w:p w:rsidR="00841D83" w:rsidRDefault="003A2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2B" w:rsidRPr="007523C4" w:rsidRDefault="007523C4">
    <w:pPr>
      <w:pStyle w:val="Glava"/>
      <w:rPr>
        <w:rFonts w:ascii="Arial" w:hAnsi="Arial" w:cs="Arial"/>
        <w:color w:val="BFBFBF" w:themeColor="background1" w:themeShade="BF"/>
        <w:sz w:val="36"/>
        <w:szCs w:val="36"/>
      </w:rPr>
    </w:pPr>
    <w:r w:rsidRPr="007523C4">
      <w:rPr>
        <w:rFonts w:ascii="Arial" w:hAnsi="Arial" w:cs="Arial"/>
        <w:color w:val="BFBFBF" w:themeColor="background1" w:themeShade="BF"/>
        <w:sz w:val="36"/>
        <w:szCs w:val="36"/>
      </w:rPr>
      <w:t>25</w:t>
    </w:r>
    <w:r w:rsidR="005B0EF1" w:rsidRPr="007523C4">
      <w:rPr>
        <w:rFonts w:ascii="Arial" w:hAnsi="Arial" w:cs="Arial"/>
        <w:color w:val="BFBFBF" w:themeColor="background1" w:themeShade="BF"/>
        <w:sz w:val="36"/>
        <w:szCs w:val="36"/>
      </w:rPr>
      <w:t>. redna seja</w:t>
    </w:r>
    <w:r w:rsidR="005B0EF1" w:rsidRPr="007523C4">
      <w:rPr>
        <w:rFonts w:ascii="Arial" w:hAnsi="Arial" w:cs="Arial"/>
        <w:color w:val="BFBFBF" w:themeColor="background1" w:themeShade="BF"/>
        <w:sz w:val="36"/>
        <w:szCs w:val="36"/>
      </w:rPr>
      <w:tab/>
      <w:t xml:space="preserve">                                            </w:t>
    </w:r>
    <w:r w:rsidRPr="007523C4">
      <w:rPr>
        <w:rFonts w:ascii="Arial" w:hAnsi="Arial" w:cs="Arial"/>
        <w:color w:val="BFBFBF" w:themeColor="background1" w:themeShade="BF"/>
        <w:sz w:val="36"/>
        <w:szCs w:val="36"/>
      </w:rPr>
      <w:t xml:space="preserve">       6</w:t>
    </w:r>
    <w:r w:rsidR="005B0EF1" w:rsidRPr="007523C4">
      <w:rPr>
        <w:rFonts w:ascii="Arial" w:hAnsi="Arial" w:cs="Arial"/>
        <w:color w:val="BFBFBF" w:themeColor="background1" w:themeShade="BF"/>
        <w:sz w:val="36"/>
        <w:szCs w:val="36"/>
      </w:rPr>
      <w:t>. točka</w:t>
    </w:r>
  </w:p>
  <w:p w:rsidR="00272B2B" w:rsidRDefault="00F36D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2B" w:rsidRPr="0011270F" w:rsidRDefault="005B0EF1" w:rsidP="00D74AC3">
    <w:pPr>
      <w:pStyle w:val="Glava"/>
      <w:rPr>
        <w:rFonts w:ascii="Arial" w:hAnsi="Arial" w:cs="Arial"/>
        <w:sz w:val="36"/>
        <w:szCs w:val="36"/>
      </w:rPr>
    </w:pPr>
    <w:r>
      <w:rPr>
        <w:rFonts w:ascii="Arial" w:hAnsi="Arial" w:cs="Arial"/>
        <w:sz w:val="36"/>
        <w:szCs w:val="36"/>
      </w:rPr>
      <w:t>___</w:t>
    </w:r>
    <w:r w:rsidRPr="0011270F">
      <w:rPr>
        <w:rFonts w:ascii="Arial" w:hAnsi="Arial" w:cs="Arial"/>
        <w:sz w:val="36"/>
        <w:szCs w:val="36"/>
      </w:rPr>
      <w:t xml:space="preserve">. redna </w:t>
    </w:r>
    <w:r>
      <w:rPr>
        <w:rFonts w:ascii="Arial" w:hAnsi="Arial" w:cs="Arial"/>
        <w:sz w:val="36"/>
        <w:szCs w:val="36"/>
      </w:rPr>
      <w:t>seja</w:t>
    </w:r>
    <w:r>
      <w:rPr>
        <w:rFonts w:ascii="Arial" w:hAnsi="Arial" w:cs="Arial"/>
        <w:sz w:val="36"/>
        <w:szCs w:val="36"/>
      </w:rPr>
      <w:tab/>
      <w:t xml:space="preserve">              </w:t>
    </w:r>
    <w:r w:rsidRPr="0011270F">
      <w:rPr>
        <w:rFonts w:ascii="Arial" w:hAnsi="Arial" w:cs="Arial"/>
        <w:sz w:val="36"/>
        <w:szCs w:val="36"/>
      </w:rPr>
      <w:t xml:space="preserve">       </w:t>
    </w:r>
    <w:r>
      <w:rPr>
        <w:rFonts w:ascii="Arial" w:hAnsi="Arial" w:cs="Arial"/>
        <w:sz w:val="36"/>
        <w:szCs w:val="36"/>
      </w:rPr>
      <w:t xml:space="preserve">                       </w:t>
    </w:r>
    <w:r w:rsidRPr="0011270F">
      <w:rPr>
        <w:rFonts w:ascii="Arial" w:hAnsi="Arial" w:cs="Arial"/>
        <w:sz w:val="36"/>
        <w:szCs w:val="36"/>
      </w:rPr>
      <w:t xml:space="preserve"> </w:t>
    </w:r>
    <w:r>
      <w:rPr>
        <w:rFonts w:ascii="Arial" w:hAnsi="Arial" w:cs="Arial"/>
        <w:sz w:val="36"/>
        <w:szCs w:val="36"/>
      </w:rPr>
      <w:t>___</w:t>
    </w:r>
    <w:r w:rsidRPr="0011270F">
      <w:rPr>
        <w:rFonts w:ascii="Arial" w:hAnsi="Arial" w:cs="Arial"/>
        <w:sz w:val="36"/>
        <w:szCs w:val="36"/>
      </w:rPr>
      <w:t xml:space="preserve">. točka                                       </w:t>
    </w:r>
    <w:r>
      <w:rPr>
        <w:rFonts w:ascii="Arial" w:hAnsi="Arial" w:cs="Arial"/>
        <w:sz w:val="36"/>
        <w:szCs w:val="36"/>
      </w:rPr>
      <w:t xml:space="preserve">                             </w:t>
    </w:r>
  </w:p>
  <w:p w:rsidR="00272B2B" w:rsidRDefault="00F36D1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71D77"/>
    <w:multiLevelType w:val="hybridMultilevel"/>
    <w:tmpl w:val="454612F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30B3849"/>
    <w:multiLevelType w:val="hybridMultilevel"/>
    <w:tmpl w:val="184C743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8220947"/>
    <w:multiLevelType w:val="hybridMultilevel"/>
    <w:tmpl w:val="1EF4D71A"/>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A596D99"/>
    <w:multiLevelType w:val="hybridMultilevel"/>
    <w:tmpl w:val="0F8A9A16"/>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A5D1192"/>
    <w:multiLevelType w:val="hybridMultilevel"/>
    <w:tmpl w:val="A516A61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1073B8D"/>
    <w:multiLevelType w:val="hybridMultilevel"/>
    <w:tmpl w:val="8B748A2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8F3311F"/>
    <w:multiLevelType w:val="hybridMultilevel"/>
    <w:tmpl w:val="6D26CDE8"/>
    <w:lvl w:ilvl="0" w:tplc="5B7E7662">
      <w:start w:val="1"/>
      <w:numFmt w:val="bullet"/>
      <w:lvlText w:val="-"/>
      <w:lvlJc w:val="left"/>
      <w:pPr>
        <w:tabs>
          <w:tab w:val="num" w:pos="720"/>
        </w:tabs>
        <w:ind w:left="720" w:hanging="360"/>
      </w:pPr>
      <w:rPr>
        <w:rFonts w:ascii="Arial" w:hAnsi="Arial" w:hint="default"/>
      </w:rPr>
    </w:lvl>
    <w:lvl w:ilvl="1" w:tplc="3FFAD334">
      <w:start w:val="1"/>
      <w:numFmt w:val="upperRoman"/>
      <w:lvlText w:val="%2."/>
      <w:lvlJc w:val="left"/>
      <w:pPr>
        <w:tabs>
          <w:tab w:val="num" w:pos="1800"/>
        </w:tabs>
        <w:ind w:left="1800" w:hanging="72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F4D5167"/>
    <w:multiLevelType w:val="hybridMultilevel"/>
    <w:tmpl w:val="27BC9A5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6D71AB6"/>
    <w:multiLevelType w:val="hybridMultilevel"/>
    <w:tmpl w:val="D30AD70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3E57C52"/>
    <w:multiLevelType w:val="hybridMultilevel"/>
    <w:tmpl w:val="C504DC90"/>
    <w:lvl w:ilvl="0" w:tplc="5B7E7662">
      <w:start w:val="1"/>
      <w:numFmt w:val="bullet"/>
      <w:lvlText w:val="-"/>
      <w:lvlJc w:val="left"/>
      <w:pPr>
        <w:tabs>
          <w:tab w:val="num" w:pos="720"/>
        </w:tabs>
        <w:ind w:left="720" w:hanging="360"/>
      </w:pPr>
      <w:rPr>
        <w:rFonts w:ascii="Arial" w:hAnsi="Arial" w:hint="default"/>
      </w:rPr>
    </w:lvl>
    <w:lvl w:ilvl="1" w:tplc="04240019">
      <w:start w:val="1"/>
      <w:numFmt w:val="low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5CB2E95"/>
    <w:multiLevelType w:val="hybridMultilevel"/>
    <w:tmpl w:val="9E56D51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67F2A41"/>
    <w:multiLevelType w:val="hybridMultilevel"/>
    <w:tmpl w:val="E4202C78"/>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77F0E8D"/>
    <w:multiLevelType w:val="hybridMultilevel"/>
    <w:tmpl w:val="5E86A75A"/>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498F34E4"/>
    <w:multiLevelType w:val="hybridMultilevel"/>
    <w:tmpl w:val="A998B2A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3BC29D5"/>
    <w:multiLevelType w:val="hybridMultilevel"/>
    <w:tmpl w:val="1530259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5A6764C7"/>
    <w:multiLevelType w:val="hybridMultilevel"/>
    <w:tmpl w:val="081EB53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6511134A"/>
    <w:multiLevelType w:val="hybridMultilevel"/>
    <w:tmpl w:val="45AE8C10"/>
    <w:lvl w:ilvl="0" w:tplc="3FFAD334">
      <w:start w:val="1"/>
      <w:numFmt w:val="upperRoman"/>
      <w:lvlText w:val="%1."/>
      <w:lvlJc w:val="left"/>
      <w:pPr>
        <w:tabs>
          <w:tab w:val="num" w:pos="1080"/>
        </w:tabs>
        <w:ind w:left="1080" w:hanging="720"/>
      </w:pPr>
      <w:rPr>
        <w:rFonts w:hint="default"/>
      </w:rPr>
    </w:lvl>
    <w:lvl w:ilvl="1" w:tplc="04240019">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748E40E9"/>
    <w:multiLevelType w:val="hybridMultilevel"/>
    <w:tmpl w:val="26DAFD4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74A414C9"/>
    <w:multiLevelType w:val="hybridMultilevel"/>
    <w:tmpl w:val="978E9042"/>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5BA453D"/>
    <w:multiLevelType w:val="hybridMultilevel"/>
    <w:tmpl w:val="B4360476"/>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A363E59"/>
    <w:multiLevelType w:val="hybridMultilevel"/>
    <w:tmpl w:val="FBC2D600"/>
    <w:lvl w:ilvl="0" w:tplc="0424000F">
      <w:start w:val="1"/>
      <w:numFmt w:val="decimal"/>
      <w:lvlText w:val="%1."/>
      <w:lvlJc w:val="left"/>
      <w:pPr>
        <w:tabs>
          <w:tab w:val="num" w:pos="1080"/>
        </w:tabs>
        <w:ind w:left="1080" w:hanging="360"/>
      </w:p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1">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3"/>
  </w:num>
  <w:num w:numId="4">
    <w:abstractNumId w:val="14"/>
  </w:num>
  <w:num w:numId="5">
    <w:abstractNumId w:val="10"/>
  </w:num>
  <w:num w:numId="6">
    <w:abstractNumId w:val="1"/>
  </w:num>
  <w:num w:numId="7">
    <w:abstractNumId w:val="8"/>
  </w:num>
  <w:num w:numId="8">
    <w:abstractNumId w:val="4"/>
  </w:num>
  <w:num w:numId="9">
    <w:abstractNumId w:val="18"/>
  </w:num>
  <w:num w:numId="10">
    <w:abstractNumId w:val="11"/>
  </w:num>
  <w:num w:numId="11">
    <w:abstractNumId w:val="7"/>
  </w:num>
  <w:num w:numId="12">
    <w:abstractNumId w:val="0"/>
  </w:num>
  <w:num w:numId="13">
    <w:abstractNumId w:val="17"/>
  </w:num>
  <w:num w:numId="14">
    <w:abstractNumId w:val="19"/>
  </w:num>
  <w:num w:numId="15">
    <w:abstractNumId w:val="13"/>
  </w:num>
  <w:num w:numId="16">
    <w:abstractNumId w:val="2"/>
  </w:num>
  <w:num w:numId="17">
    <w:abstractNumId w:val="15"/>
  </w:num>
  <w:num w:numId="18">
    <w:abstractNumId w:val="5"/>
  </w:num>
  <w:num w:numId="19">
    <w:abstractNumId w:val="6"/>
  </w:num>
  <w:num w:numId="20">
    <w:abstractNumId w:val="9"/>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60"/>
    <w:rsid w:val="00355E60"/>
    <w:rsid w:val="003A285D"/>
    <w:rsid w:val="00402C73"/>
    <w:rsid w:val="005B0EF1"/>
    <w:rsid w:val="007523C4"/>
    <w:rsid w:val="00841D83"/>
    <w:rsid w:val="00E966E1"/>
    <w:rsid w:val="00F36D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docId w15:val="{93BE30E4-AFCE-4F71-88D5-9A783FD6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5E60"/>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355E60"/>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355E60"/>
    <w:rPr>
      <w:rFonts w:ascii="Times New Roman" w:eastAsia="Times New Roman" w:hAnsi="Times New Roman" w:cs="Times New Roman"/>
      <w:b/>
      <w:bCs/>
      <w:sz w:val="28"/>
      <w:szCs w:val="28"/>
      <w:lang w:eastAsia="sl-SI"/>
    </w:rPr>
  </w:style>
  <w:style w:type="paragraph" w:styleId="Telobesedila">
    <w:name w:val="Body Text"/>
    <w:basedOn w:val="Navaden"/>
    <w:link w:val="TelobesedilaZnak"/>
    <w:rsid w:val="00355E60"/>
    <w:pPr>
      <w:jc w:val="both"/>
    </w:pPr>
    <w:rPr>
      <w:rFonts w:ascii="Arial" w:hAnsi="Arial"/>
      <w:kern w:val="20"/>
      <w:szCs w:val="20"/>
    </w:rPr>
  </w:style>
  <w:style w:type="character" w:customStyle="1" w:styleId="TelobesedilaZnak">
    <w:name w:val="Telo besedila Znak"/>
    <w:basedOn w:val="Privzetapisavaodstavka"/>
    <w:link w:val="Telobesedila"/>
    <w:rsid w:val="00355E60"/>
    <w:rPr>
      <w:rFonts w:eastAsia="Times New Roman" w:cs="Times New Roman"/>
      <w:kern w:val="20"/>
      <w:sz w:val="24"/>
      <w:szCs w:val="20"/>
      <w:lang w:eastAsia="sl-SI"/>
    </w:rPr>
  </w:style>
  <w:style w:type="table" w:styleId="Tabelamrea">
    <w:name w:val="Table Grid"/>
    <w:basedOn w:val="Navadnatabela"/>
    <w:rsid w:val="00355E6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rsid w:val="00355E60"/>
    <w:pPr>
      <w:tabs>
        <w:tab w:val="center" w:pos="4536"/>
        <w:tab w:val="right" w:pos="9072"/>
      </w:tabs>
    </w:pPr>
  </w:style>
  <w:style w:type="character" w:customStyle="1" w:styleId="GlavaZnak">
    <w:name w:val="Glava Znak"/>
    <w:basedOn w:val="Privzetapisavaodstavka"/>
    <w:link w:val="Glava"/>
    <w:rsid w:val="00355E60"/>
    <w:rPr>
      <w:rFonts w:ascii="Times New Roman" w:eastAsia="Times New Roman" w:hAnsi="Times New Roman" w:cs="Times New Roman"/>
      <w:sz w:val="24"/>
      <w:szCs w:val="24"/>
      <w:lang w:eastAsia="sl-SI"/>
    </w:rPr>
  </w:style>
  <w:style w:type="paragraph" w:styleId="Noga">
    <w:name w:val="footer"/>
    <w:basedOn w:val="Navaden"/>
    <w:link w:val="NogaZnak"/>
    <w:rsid w:val="00355E60"/>
    <w:pPr>
      <w:tabs>
        <w:tab w:val="center" w:pos="4536"/>
        <w:tab w:val="right" w:pos="9072"/>
      </w:tabs>
    </w:pPr>
  </w:style>
  <w:style w:type="character" w:customStyle="1" w:styleId="NogaZnak">
    <w:name w:val="Noga Znak"/>
    <w:basedOn w:val="Privzetapisavaodstavka"/>
    <w:link w:val="Noga"/>
    <w:rsid w:val="00355E60"/>
    <w:rPr>
      <w:rFonts w:ascii="Times New Roman" w:eastAsia="Times New Roman" w:hAnsi="Times New Roman" w:cs="Times New Roman"/>
      <w:sz w:val="24"/>
      <w:szCs w:val="24"/>
      <w:lang w:eastAsia="sl-SI"/>
    </w:rPr>
  </w:style>
  <w:style w:type="character" w:styleId="tevilkastrani">
    <w:name w:val="page number"/>
    <w:basedOn w:val="Privzetapisavaodstavka"/>
    <w:rsid w:val="0035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2945</Words>
  <Characters>16788</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Vladka Gal Janeš</dc:creator>
  <cp:lastModifiedBy>Nataša Gorkič</cp:lastModifiedBy>
  <cp:revision>3</cp:revision>
  <dcterms:created xsi:type="dcterms:W3CDTF">2014-02-17T11:35:00Z</dcterms:created>
  <dcterms:modified xsi:type="dcterms:W3CDTF">2014-02-26T15:06:00Z</dcterms:modified>
</cp:coreProperties>
</file>