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0" w:name="_GoBack"/>
      <w:bookmarkEnd w:id="0"/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b/>
          <w:lang w:eastAsia="sl-SI"/>
        </w:rPr>
      </w:pPr>
      <w:r w:rsidRPr="001705F3">
        <w:rPr>
          <w:rFonts w:ascii="Arial" w:eastAsia="Times New Roman" w:hAnsi="Arial" w:cs="Arial"/>
          <w:b/>
          <w:lang w:eastAsia="sl-SI"/>
        </w:rPr>
        <w:t>OBČINA RENČE-VOGRSKO</w:t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>
        <w:rPr>
          <w:rFonts w:ascii="Arial" w:eastAsia="Times New Roman" w:hAnsi="Arial" w:cs="Arial"/>
          <w:b/>
          <w:lang w:eastAsia="sl-SI"/>
        </w:rPr>
        <w:tab/>
        <w:t xml:space="preserve">           </w:t>
      </w:r>
      <w:r w:rsidRPr="001705F3">
        <w:rPr>
          <w:rFonts w:ascii="Arial" w:eastAsia="Times New Roman" w:hAnsi="Arial" w:cs="Arial"/>
          <w:b/>
          <w:lang w:eastAsia="sl-SI"/>
        </w:rPr>
        <w:t xml:space="preserve"> </w:t>
      </w:r>
      <w:r>
        <w:rPr>
          <w:rFonts w:ascii="Arial" w:eastAsia="Times New Roman" w:hAnsi="Arial" w:cs="Arial"/>
          <w:b/>
          <w:lang w:eastAsia="sl-SI"/>
        </w:rPr>
        <w:t>PREDLOG</w:t>
      </w:r>
      <w:r w:rsidRPr="001705F3">
        <w:rPr>
          <w:rFonts w:ascii="Arial" w:eastAsia="Times New Roman" w:hAnsi="Arial" w:cs="Arial"/>
          <w:b/>
          <w:lang w:eastAsia="sl-SI"/>
        </w:rPr>
        <w:t xml:space="preserve">        OBČINSKI SVET</w:t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lang w:eastAsia="sl-SI"/>
        </w:rPr>
        <w:tab/>
      </w:r>
      <w:r w:rsidRPr="001705F3">
        <w:rPr>
          <w:rFonts w:ascii="Arial" w:eastAsia="Times New Roman" w:hAnsi="Arial" w:cs="Arial"/>
          <w:b/>
          <w:color w:val="00CCFF"/>
          <w:lang w:eastAsia="sl-SI"/>
        </w:rPr>
        <w:t xml:space="preserve">                                </w:t>
      </w:r>
    </w:p>
    <w:p w:rsidR="0037236B" w:rsidRPr="001705F3" w:rsidRDefault="0037236B" w:rsidP="0037236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37236B" w:rsidRPr="001705F3" w:rsidRDefault="0037236B" w:rsidP="0037236B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lang w:eastAsia="sl-SI"/>
        </w:rPr>
      </w:pP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l-SI"/>
        </w:rPr>
      </w:pPr>
      <w:r w:rsidRPr="001705F3">
        <w:rPr>
          <w:rFonts w:ascii="Arial" w:eastAsia="Times New Roman" w:hAnsi="Arial" w:cs="Arial"/>
          <w:b/>
          <w:color w:val="00CCFF"/>
          <w:lang w:eastAsia="sl-SI"/>
        </w:rPr>
        <w:t xml:space="preserve">                        </w:t>
      </w:r>
    </w:p>
    <w:p w:rsidR="0037236B" w:rsidRPr="001705F3" w:rsidRDefault="007B0618" w:rsidP="0037236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bookmarkStart w:id="1" w:name="_Hlk515543317"/>
      <w:r>
        <w:rPr>
          <w:rFonts w:ascii="Arial" w:eastAsia="Times New Roman" w:hAnsi="Arial" w:cs="Arial"/>
          <w:b/>
          <w:lang w:eastAsia="sl-SI"/>
        </w:rPr>
        <w:t xml:space="preserve">SOGLASJE K STATUTU JAVNEGA LEKARNIŠKEGA ZAVODA GORIŠKA LEKARNA </w:t>
      </w:r>
      <w:r w:rsidR="0037236B" w:rsidRPr="001705F3">
        <w:rPr>
          <w:rFonts w:ascii="Arial" w:eastAsia="Times New Roman" w:hAnsi="Arial" w:cs="Arial"/>
          <w:b/>
          <w:lang w:eastAsia="sl-SI"/>
        </w:rPr>
        <w:t xml:space="preserve"> NOVA GORICA </w:t>
      </w:r>
      <w:bookmarkEnd w:id="1"/>
    </w:p>
    <w:p w:rsidR="0037236B" w:rsidRPr="001705F3" w:rsidRDefault="0037236B" w:rsidP="0037236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7236B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:rsidR="007B0618" w:rsidRPr="007B0618" w:rsidRDefault="007B0618" w:rsidP="007B0618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B0618" w:rsidRDefault="007B0618" w:rsidP="007B061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7B0618">
        <w:rPr>
          <w:rFonts w:ascii="Arial" w:eastAsia="Times New Roman" w:hAnsi="Arial" w:cs="Arial"/>
          <w:lang w:eastAsia="sl-SI"/>
        </w:rPr>
        <w:t>Prvi odstavek 46. člena Zakona o zavodih (</w:t>
      </w:r>
      <w:r w:rsidRPr="007B0618">
        <w:rPr>
          <w:rFonts w:ascii="Arial" w:eastAsia="Times New Roman" w:hAnsi="Arial" w:cs="Arial"/>
          <w:shd w:val="clear" w:color="auto" w:fill="FFFFFF"/>
          <w:lang w:eastAsia="sl-SI"/>
        </w:rPr>
        <w:t xml:space="preserve">Uradni list </w:t>
      </w:r>
      <w:r>
        <w:rPr>
          <w:rFonts w:ascii="Arial" w:eastAsia="Times New Roman" w:hAnsi="Arial" w:cs="Arial"/>
          <w:shd w:val="clear" w:color="auto" w:fill="FFFFFF"/>
          <w:lang w:eastAsia="sl-SI"/>
        </w:rPr>
        <w:t xml:space="preserve">RS </w:t>
      </w:r>
      <w:r w:rsidRPr="007B0618">
        <w:rPr>
          <w:rFonts w:ascii="Arial" w:eastAsia="Times New Roman" w:hAnsi="Arial" w:cs="Arial"/>
          <w:shd w:val="clear" w:color="auto" w:fill="FFFFFF"/>
          <w:lang w:eastAsia="sl-SI"/>
        </w:rPr>
        <w:t>št. </w:t>
      </w:r>
      <w:hyperlink r:id="rId7" w:tooltip="Zakon o zavodih (ZZ) (Uradni list RS - stari, št. 12-481/1991)" w:history="1">
        <w:r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12/91</w:t>
        </w:r>
      </w:hyperlink>
      <w:r w:rsidRPr="007B0618">
        <w:rPr>
          <w:rFonts w:ascii="Arial" w:eastAsia="Times New Roman" w:hAnsi="Arial" w:cs="Arial"/>
          <w:shd w:val="clear" w:color="auto" w:fill="FFFFFF"/>
          <w:lang w:eastAsia="sl-SI"/>
        </w:rPr>
        <w:t xml:space="preserve">, </w:t>
      </w:r>
      <w:hyperlink r:id="rId8" w:tooltip="Zakon o uporabi denarne enote Republike Slovenije (ZUDE) (Uradni list RS/I, št. 17-599/1991)" w:history="1">
        <w:r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17/91</w:t>
        </w:r>
      </w:hyperlink>
      <w:r w:rsidRPr="007B0618">
        <w:rPr>
          <w:rFonts w:ascii="Arial" w:eastAsia="Times New Roman" w:hAnsi="Arial" w:cs="Arial"/>
          <w:shd w:val="clear" w:color="auto" w:fill="FFFFFF"/>
          <w:lang w:eastAsia="sl-SI"/>
        </w:rPr>
        <w:t xml:space="preserve">-ZUDE, </w:t>
      </w:r>
      <w:hyperlink r:id="rId9" w:tooltip="Zakon o valorizaciji denarnih kazni za kazniva dejanja in gospodarske prestopke ter drugih denarnih zneskov (ZVDK) (Uradni list RS, št. 55-2515/1992)" w:history="1">
        <w:r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55/92</w:t>
        </w:r>
      </w:hyperlink>
      <w:r w:rsidRPr="007B0618">
        <w:rPr>
          <w:rFonts w:ascii="Arial" w:eastAsia="Times New Roman" w:hAnsi="Arial" w:cs="Arial"/>
          <w:shd w:val="clear" w:color="auto" w:fill="FFFFFF"/>
          <w:lang w:eastAsia="sl-SI"/>
        </w:rPr>
        <w:t>-ZVDK, </w:t>
      </w:r>
      <w:hyperlink r:id="rId10" w:tooltip="Zakon o spremembah in dopolnitvah zakona o prekrških (Uradni list RS, št. 13-587/1993)" w:history="1">
        <w:r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13/93</w:t>
        </w:r>
      </w:hyperlink>
      <w:r w:rsidRPr="007B0618">
        <w:rPr>
          <w:rFonts w:ascii="Arial" w:eastAsia="Times New Roman" w:hAnsi="Arial" w:cs="Arial"/>
          <w:shd w:val="clear" w:color="auto" w:fill="FFFFFF"/>
          <w:lang w:eastAsia="sl-SI"/>
        </w:rPr>
        <w:t>, </w:t>
      </w:r>
      <w:hyperlink r:id="rId11" w:tooltip="Zakon o spremembah in dopolnitvah zakona o prekrških (Uradni list RS, št. 66-2401/1993)" w:history="1">
        <w:r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66/93</w:t>
        </w:r>
      </w:hyperlink>
      <w:r w:rsidRPr="007B0618">
        <w:rPr>
          <w:rFonts w:ascii="Arial" w:eastAsia="Times New Roman" w:hAnsi="Arial" w:cs="Arial"/>
          <w:shd w:val="clear" w:color="auto" w:fill="FFFFFF"/>
          <w:lang w:eastAsia="sl-SI"/>
        </w:rPr>
        <w:t>, </w:t>
      </w:r>
      <w:hyperlink r:id="rId12" w:tooltip="Zakon o spremembah zakona o valorizaciji denarnih kazni za kazniva dejanja in gospodarske prestopke ter drugih denarnih zneskov (Uradni list RS, št. 66-2402/1993)" w:history="1">
        <w:r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66/93</w:t>
        </w:r>
      </w:hyperlink>
      <w:r w:rsidRPr="007B0618">
        <w:rPr>
          <w:rFonts w:ascii="Arial" w:eastAsia="Times New Roman" w:hAnsi="Arial" w:cs="Arial"/>
          <w:shd w:val="clear" w:color="auto" w:fill="FFFFFF"/>
          <w:lang w:eastAsia="sl-SI"/>
        </w:rPr>
        <w:t>, </w:t>
      </w:r>
      <w:hyperlink r:id="rId13" w:tooltip="Odločba o ugotovitvi neskladnosti zakona o zavodih, zakona o zdravstveni dejavnosti in zakona o organizaciji in financiranju vzgoje in izobraževanja z ustavo, kolikor ne urejajo načina in pogojev sodelovanja vseh delavcev zavoda pri upravljanju zavoda (Uradni " w:history="1">
        <w:r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45/94</w:t>
        </w:r>
      </w:hyperlink>
      <w:r w:rsidRPr="007B0618">
        <w:rPr>
          <w:rFonts w:ascii="Arial" w:eastAsia="Times New Roman" w:hAnsi="Arial" w:cs="Arial"/>
          <w:shd w:val="clear" w:color="auto" w:fill="FFFFFF"/>
          <w:lang w:eastAsia="sl-SI"/>
        </w:rPr>
        <w:t>-odl.US, </w:t>
      </w:r>
      <w:hyperlink r:id="rId14" w:tooltip="Zakon o spremembi zakona o zavodih (ZZ-A) (Uradni list RS, št. 8-379/1996)" w:history="1">
        <w:r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8/96</w:t>
        </w:r>
      </w:hyperlink>
      <w:r w:rsidRPr="007B0618">
        <w:rPr>
          <w:rFonts w:ascii="Arial" w:eastAsia="Times New Roman" w:hAnsi="Arial" w:cs="Arial"/>
          <w:shd w:val="clear" w:color="auto" w:fill="FFFFFF"/>
          <w:lang w:eastAsia="sl-SI"/>
        </w:rPr>
        <w:t>, </w:t>
      </w:r>
      <w:hyperlink r:id="rId15" w:tooltip="Zakon o spremembah in dopolnitvah zakona o prekrških (ZP-L) (Uradni list RS, št. 31-1439/2000)" w:history="1">
        <w:r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31/00</w:t>
        </w:r>
      </w:hyperlink>
      <w:r w:rsidR="004C1839">
        <w:rPr>
          <w:rFonts w:ascii="Arial" w:eastAsia="Times New Roman" w:hAnsi="Arial" w:cs="Arial"/>
          <w:shd w:val="clear" w:color="auto" w:fill="FFFFFF"/>
          <w:lang w:eastAsia="sl-SI"/>
        </w:rPr>
        <w:t>-</w:t>
      </w:r>
      <w:r w:rsidRPr="007B0618">
        <w:rPr>
          <w:rFonts w:ascii="Arial" w:eastAsia="Times New Roman" w:hAnsi="Arial" w:cs="Arial"/>
          <w:shd w:val="clear" w:color="auto" w:fill="FFFFFF"/>
          <w:lang w:eastAsia="sl-SI"/>
        </w:rPr>
        <w:t>ZP-L, </w:t>
      </w:r>
      <w:hyperlink r:id="rId16" w:tooltip="Zakon o preprečevanju dela in zaposlovanja na črno (ZPDZC) (Uradni list RS, št. 36-1687/2000)" w:history="1">
        <w:r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36/00</w:t>
        </w:r>
      </w:hyperlink>
      <w:r w:rsidRPr="007B0618">
        <w:rPr>
          <w:rFonts w:ascii="Arial" w:eastAsia="Times New Roman" w:hAnsi="Arial" w:cs="Arial"/>
          <w:shd w:val="clear" w:color="auto" w:fill="FFFFFF"/>
          <w:lang w:eastAsia="sl-SI"/>
        </w:rPr>
        <w:t>-</w:t>
      </w:r>
      <w:r w:rsidR="004C1839" w:rsidRPr="007B0618">
        <w:rPr>
          <w:rFonts w:ascii="Arial" w:eastAsia="Times New Roman" w:hAnsi="Arial" w:cs="Arial"/>
          <w:shd w:val="clear" w:color="auto" w:fill="FFFFFF"/>
          <w:lang w:eastAsia="sl-SI"/>
        </w:rPr>
        <w:t>ZPDZC</w:t>
      </w:r>
      <w:r w:rsidRPr="007B0618">
        <w:rPr>
          <w:rFonts w:ascii="Arial" w:eastAsia="Times New Roman" w:hAnsi="Arial" w:cs="Arial"/>
          <w:shd w:val="clear" w:color="auto" w:fill="FFFFFF"/>
          <w:lang w:eastAsia="sl-SI"/>
        </w:rPr>
        <w:t>, </w:t>
      </w:r>
      <w:hyperlink r:id="rId17" w:tooltip="Zakon o javno-zasebnem partnerstvu (ZJZP) (Uradni list RS, št. 127-5348/2006)" w:history="1">
        <w:r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127/06</w:t>
        </w:r>
      </w:hyperlink>
      <w:r w:rsidRPr="007B0618">
        <w:rPr>
          <w:rFonts w:ascii="Arial" w:eastAsia="Times New Roman" w:hAnsi="Arial" w:cs="Arial"/>
          <w:shd w:val="clear" w:color="auto" w:fill="FFFFFF"/>
          <w:lang w:eastAsia="sl-SI"/>
        </w:rPr>
        <w:t> </w:t>
      </w:r>
      <w:r>
        <w:rPr>
          <w:rFonts w:ascii="Arial" w:eastAsia="Times New Roman" w:hAnsi="Arial" w:cs="Arial"/>
          <w:shd w:val="clear" w:color="auto" w:fill="FFFFFF"/>
          <w:lang w:eastAsia="sl-SI"/>
        </w:rPr>
        <w:t>-</w:t>
      </w:r>
      <w:r w:rsidRPr="007B0618">
        <w:rPr>
          <w:rFonts w:ascii="Arial" w:eastAsia="Times New Roman" w:hAnsi="Arial" w:cs="Arial"/>
          <w:shd w:val="clear" w:color="auto" w:fill="FFFFFF"/>
          <w:lang w:eastAsia="sl-SI"/>
        </w:rPr>
        <w:t xml:space="preserve"> ZJZP</w:t>
      </w:r>
      <w:r w:rsidRPr="007B0618">
        <w:rPr>
          <w:rFonts w:ascii="Arial" w:eastAsia="Times New Roman" w:hAnsi="Arial" w:cs="Arial"/>
          <w:lang w:eastAsia="sl-SI"/>
        </w:rPr>
        <w:t xml:space="preserve">),  </w:t>
      </w:r>
    </w:p>
    <w:p w:rsidR="0037236B" w:rsidRPr="007B0618" w:rsidRDefault="007B0618" w:rsidP="007B0618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drugi</w:t>
      </w:r>
      <w:r w:rsidRPr="007B0618">
        <w:rPr>
          <w:rFonts w:ascii="Arial" w:eastAsia="Times New Roman" w:hAnsi="Arial" w:cs="Arial"/>
          <w:lang w:eastAsia="sl-SI"/>
        </w:rPr>
        <w:t xml:space="preserve"> odstav</w:t>
      </w:r>
      <w:r>
        <w:rPr>
          <w:rFonts w:ascii="Arial" w:eastAsia="Times New Roman" w:hAnsi="Arial" w:cs="Arial"/>
          <w:lang w:eastAsia="sl-SI"/>
        </w:rPr>
        <w:t>e</w:t>
      </w:r>
      <w:r w:rsidRPr="007B0618">
        <w:rPr>
          <w:rFonts w:ascii="Arial" w:eastAsia="Times New Roman" w:hAnsi="Arial" w:cs="Arial"/>
          <w:lang w:eastAsia="sl-SI"/>
        </w:rPr>
        <w:t>k 21. člena Odloka o ustanovitvi javnega lekarniškega zavoda Goriška lekarna Nova Gorica (Uradni list RS, št. 6/19)</w:t>
      </w:r>
    </w:p>
    <w:p w:rsidR="0037236B" w:rsidRPr="007B0618" w:rsidRDefault="0037236B" w:rsidP="007B0618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2" w:name="_Hlk32221381"/>
      <w:r w:rsidRPr="007B0618">
        <w:rPr>
          <w:rFonts w:ascii="Arial" w:eastAsia="Times New Roman" w:hAnsi="Arial" w:cs="Arial"/>
          <w:lang w:eastAsia="sl-SI"/>
        </w:rPr>
        <w:t>18. člen Statuta Občine Renče-Vogrsko (Uradni list RS, št. 22/12 – uradno prečiščeno besedilo, 88/15 in 14/18).</w:t>
      </w:r>
    </w:p>
    <w:bookmarkEnd w:id="2"/>
    <w:p w:rsidR="007B0618" w:rsidRDefault="007B0618" w:rsidP="007B061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7B0618" w:rsidRPr="007B0618" w:rsidRDefault="007B0618" w:rsidP="007B0618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:rsidR="0037236B" w:rsidRPr="001705F3" w:rsidRDefault="0037236B" w:rsidP="003723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7236B" w:rsidRPr="001705F3" w:rsidRDefault="0037236B" w:rsidP="0037236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Župan</w:t>
      </w:r>
    </w:p>
    <w:p w:rsidR="0037236B" w:rsidRPr="001705F3" w:rsidRDefault="0037236B" w:rsidP="003723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7236B" w:rsidRPr="001705F3" w:rsidRDefault="0037236B" w:rsidP="0037236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7236B" w:rsidRPr="001705F3" w:rsidRDefault="0037236B" w:rsidP="0037236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1705F3">
        <w:rPr>
          <w:rFonts w:ascii="Arial" w:eastAsia="Times New Roman" w:hAnsi="Arial" w:cs="Arial"/>
          <w:lang w:eastAsia="sl-SI"/>
        </w:rPr>
        <w:t xml:space="preserve"> </w:t>
      </w:r>
    </w:p>
    <w:p w:rsidR="0037236B" w:rsidRPr="001705F3" w:rsidRDefault="0037236B" w:rsidP="003723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7236B" w:rsidRPr="001705F3" w:rsidRDefault="0037236B" w:rsidP="0037236B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Župan, občinska uprava </w:t>
      </w:r>
    </w:p>
    <w:p w:rsidR="0037236B" w:rsidRPr="001705F3" w:rsidRDefault="0037236B" w:rsidP="0037236B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:rsidR="0037236B" w:rsidRPr="001705F3" w:rsidRDefault="0037236B" w:rsidP="0037236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:rsidR="0037236B" w:rsidRPr="001705F3" w:rsidRDefault="0037236B" w:rsidP="0037236B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7B0618" w:rsidRDefault="007B0618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bookmarkStart w:id="3" w:name="_Hlk524947216"/>
      <w:r>
        <w:rPr>
          <w:rFonts w:ascii="Arial" w:eastAsia="Times New Roman" w:hAnsi="Arial" w:cs="Arial"/>
          <w:lang w:eastAsia="sl-SI"/>
        </w:rPr>
        <w:t xml:space="preserve">Javni lekarniški zavod </w:t>
      </w:r>
      <w:bookmarkStart w:id="4" w:name="_Hlk31972227"/>
      <w:r>
        <w:rPr>
          <w:rFonts w:ascii="Arial" w:eastAsia="Times New Roman" w:hAnsi="Arial" w:cs="Arial"/>
          <w:lang w:eastAsia="sl-SI"/>
        </w:rPr>
        <w:t xml:space="preserve">Goriške lekarne Nova Gorica </w:t>
      </w:r>
      <w:bookmarkEnd w:id="4"/>
      <w:r>
        <w:rPr>
          <w:rFonts w:ascii="Arial" w:eastAsia="Times New Roman" w:hAnsi="Arial" w:cs="Arial"/>
          <w:lang w:eastAsia="sl-SI"/>
        </w:rPr>
        <w:t>j</w:t>
      </w:r>
      <w:r w:rsidR="00B36163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Občini </w:t>
      </w:r>
      <w:r w:rsidR="00B36163">
        <w:rPr>
          <w:rFonts w:ascii="Arial" w:eastAsia="Times New Roman" w:hAnsi="Arial" w:cs="Arial"/>
          <w:lang w:eastAsia="sl-SI"/>
        </w:rPr>
        <w:t xml:space="preserve">Renče-Vogrsko dne 17. 12. 2019 dostavil vlogo za soglasje k Statutu zavoda, ki ga je </w:t>
      </w:r>
      <w:r w:rsidR="00C36E71">
        <w:rPr>
          <w:rFonts w:ascii="Arial" w:eastAsia="Times New Roman" w:hAnsi="Arial" w:cs="Arial"/>
          <w:lang w:eastAsia="sl-SI"/>
        </w:rPr>
        <w:t xml:space="preserve">dne 6. 12. 2019 </w:t>
      </w:r>
      <w:r w:rsidR="00B36163">
        <w:rPr>
          <w:rFonts w:ascii="Arial" w:eastAsia="Times New Roman" w:hAnsi="Arial" w:cs="Arial"/>
          <w:lang w:eastAsia="sl-SI"/>
        </w:rPr>
        <w:t xml:space="preserve">s sklepom št. II/3 na svoji drugi </w:t>
      </w:r>
      <w:r w:rsidR="00BC2D9F">
        <w:rPr>
          <w:rFonts w:ascii="Arial" w:eastAsia="Times New Roman" w:hAnsi="Arial" w:cs="Arial"/>
          <w:lang w:eastAsia="sl-SI"/>
        </w:rPr>
        <w:t xml:space="preserve">seji </w:t>
      </w:r>
      <w:r w:rsidR="00B36163">
        <w:rPr>
          <w:rFonts w:ascii="Arial" w:eastAsia="Times New Roman" w:hAnsi="Arial" w:cs="Arial"/>
          <w:lang w:eastAsia="sl-SI"/>
        </w:rPr>
        <w:t>sprejel Svet zavoda</w:t>
      </w:r>
      <w:r w:rsidR="00B36163" w:rsidRPr="00B36163">
        <w:rPr>
          <w:rFonts w:ascii="Arial" w:eastAsia="Times New Roman" w:hAnsi="Arial" w:cs="Arial"/>
          <w:lang w:eastAsia="sl-SI"/>
        </w:rPr>
        <w:t xml:space="preserve"> </w:t>
      </w:r>
      <w:r w:rsidR="00B36163">
        <w:rPr>
          <w:rFonts w:ascii="Arial" w:eastAsia="Times New Roman" w:hAnsi="Arial" w:cs="Arial"/>
          <w:lang w:eastAsia="sl-SI"/>
        </w:rPr>
        <w:t>Goriške lekarne Nova Gorica. Dne 23. 1. 2020 je zavod sporočil, da</w:t>
      </w:r>
      <w:r w:rsidR="004F0FDC">
        <w:rPr>
          <w:rFonts w:ascii="Arial" w:eastAsia="Times New Roman" w:hAnsi="Arial" w:cs="Arial"/>
          <w:lang w:eastAsia="sl-SI"/>
        </w:rPr>
        <w:t xml:space="preserve"> je</w:t>
      </w:r>
      <w:r w:rsidR="00B36163">
        <w:rPr>
          <w:rFonts w:ascii="Arial" w:eastAsia="Times New Roman" w:hAnsi="Arial" w:cs="Arial"/>
          <w:lang w:eastAsia="sl-SI"/>
        </w:rPr>
        <w:t xml:space="preserve"> prišlo do napake v Statutu Goriške lekarne pri alinejah v 15. členu in da mora Svet zavoda statut oz. popravek ponovno obravnavati. Dne 3. 2. 2020 je zavod ponovno podal vlogo za soglasje k Statutu zavoda</w:t>
      </w:r>
      <w:r w:rsidR="004F0FDC">
        <w:rPr>
          <w:rFonts w:ascii="Arial" w:eastAsia="Times New Roman" w:hAnsi="Arial" w:cs="Arial"/>
          <w:lang w:eastAsia="sl-SI"/>
        </w:rPr>
        <w:t xml:space="preserve"> ter</w:t>
      </w:r>
      <w:r w:rsidR="00B36163">
        <w:rPr>
          <w:rFonts w:ascii="Arial" w:eastAsia="Times New Roman" w:hAnsi="Arial" w:cs="Arial"/>
          <w:lang w:eastAsia="sl-SI"/>
        </w:rPr>
        <w:t xml:space="preserve"> priložil sklep Sveta zavoda št. 006-2020/EK </w:t>
      </w:r>
      <w:r w:rsidR="00C36E71">
        <w:rPr>
          <w:rFonts w:ascii="Arial" w:eastAsia="Times New Roman" w:hAnsi="Arial" w:cs="Arial"/>
          <w:lang w:eastAsia="sl-SI"/>
        </w:rPr>
        <w:t xml:space="preserve">z dne </w:t>
      </w:r>
      <w:r w:rsidR="00FF7A03">
        <w:rPr>
          <w:rFonts w:ascii="Arial" w:eastAsia="Times New Roman" w:hAnsi="Arial" w:cs="Arial"/>
          <w:lang w:eastAsia="sl-SI"/>
        </w:rPr>
        <w:t>28</w:t>
      </w:r>
      <w:r w:rsidR="00C36E71">
        <w:rPr>
          <w:rFonts w:ascii="Arial" w:eastAsia="Times New Roman" w:hAnsi="Arial" w:cs="Arial"/>
          <w:lang w:eastAsia="sl-SI"/>
        </w:rPr>
        <w:t xml:space="preserve">. 1. 2020 </w:t>
      </w:r>
      <w:r w:rsidR="00B36163">
        <w:rPr>
          <w:rFonts w:ascii="Arial" w:eastAsia="Times New Roman" w:hAnsi="Arial" w:cs="Arial"/>
          <w:lang w:eastAsia="sl-SI"/>
        </w:rPr>
        <w:t xml:space="preserve">o sprejemu popravka statuta </w:t>
      </w:r>
      <w:r w:rsidR="004F0FDC">
        <w:rPr>
          <w:rFonts w:ascii="Arial" w:eastAsia="Times New Roman" w:hAnsi="Arial" w:cs="Arial"/>
          <w:lang w:eastAsia="sl-SI"/>
        </w:rPr>
        <w:t>in</w:t>
      </w:r>
      <w:r w:rsidR="00B36163">
        <w:rPr>
          <w:rFonts w:ascii="Arial" w:eastAsia="Times New Roman" w:hAnsi="Arial" w:cs="Arial"/>
          <w:lang w:eastAsia="sl-SI"/>
        </w:rPr>
        <w:t xml:space="preserve"> Statut z upoštevanim popravkom. Iz popravka izhaja, da je prišlo v </w:t>
      </w:r>
      <w:r w:rsidR="00C36E71">
        <w:rPr>
          <w:rFonts w:ascii="Arial" w:eastAsia="Times New Roman" w:hAnsi="Arial" w:cs="Arial"/>
          <w:lang w:eastAsia="sl-SI"/>
        </w:rPr>
        <w:t>prvem besedilu Statuta do redakcijskih napak pri označevanju alinej v drugem odstavku 15. člena.</w:t>
      </w:r>
    </w:p>
    <w:p w:rsidR="007B0618" w:rsidRDefault="007B0618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7236B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Mestna občina Nova Gorica </w:t>
      </w:r>
      <w:bookmarkEnd w:id="3"/>
      <w:r w:rsidRPr="001705F3">
        <w:rPr>
          <w:rFonts w:ascii="Arial" w:eastAsia="Times New Roman" w:hAnsi="Arial" w:cs="Arial"/>
          <w:lang w:eastAsia="sl-SI"/>
        </w:rPr>
        <w:t xml:space="preserve">(v nadaljevanju: MONG) je kot sedežna občina soustanoviteljica dne </w:t>
      </w:r>
      <w:r w:rsidR="007B0618">
        <w:rPr>
          <w:rFonts w:ascii="Arial" w:eastAsia="Times New Roman" w:hAnsi="Arial" w:cs="Arial"/>
          <w:lang w:eastAsia="sl-SI"/>
        </w:rPr>
        <w:t>3</w:t>
      </w:r>
      <w:r>
        <w:rPr>
          <w:rFonts w:ascii="Arial" w:eastAsia="Times New Roman" w:hAnsi="Arial" w:cs="Arial"/>
          <w:lang w:eastAsia="sl-SI"/>
        </w:rPr>
        <w:t xml:space="preserve">. </w:t>
      </w:r>
      <w:r w:rsidR="007B0618">
        <w:rPr>
          <w:rFonts w:ascii="Arial" w:eastAsia="Times New Roman" w:hAnsi="Arial" w:cs="Arial"/>
          <w:lang w:eastAsia="sl-SI"/>
        </w:rPr>
        <w:t>2</w:t>
      </w:r>
      <w:r w:rsidRPr="001705F3">
        <w:rPr>
          <w:rFonts w:ascii="Arial" w:eastAsia="Times New Roman" w:hAnsi="Arial" w:cs="Arial"/>
          <w:lang w:eastAsia="sl-SI"/>
        </w:rPr>
        <w:t>. 20</w:t>
      </w:r>
      <w:r>
        <w:rPr>
          <w:rFonts w:ascii="Arial" w:eastAsia="Times New Roman" w:hAnsi="Arial" w:cs="Arial"/>
          <w:lang w:eastAsia="sl-SI"/>
        </w:rPr>
        <w:t>20</w:t>
      </w:r>
      <w:r w:rsidRPr="001705F3">
        <w:rPr>
          <w:rFonts w:ascii="Arial" w:eastAsia="Times New Roman" w:hAnsi="Arial" w:cs="Arial"/>
          <w:lang w:eastAsia="sl-SI"/>
        </w:rPr>
        <w:t xml:space="preserve"> ostalim občinam soustanoviteljicam </w:t>
      </w:r>
      <w:r w:rsidR="00C36E71">
        <w:rPr>
          <w:rFonts w:ascii="Arial" w:eastAsia="Times New Roman" w:hAnsi="Arial" w:cs="Arial"/>
          <w:lang w:eastAsia="sl-SI"/>
        </w:rPr>
        <w:t xml:space="preserve">dostavila Statut javnega lekarniškega zavoda Goriška lekarna Nova Gorica in zaprosila, naj občinski sveti podajo soglasje k Statutu </w:t>
      </w:r>
      <w:r w:rsidR="00086DE7">
        <w:rPr>
          <w:rFonts w:ascii="Arial" w:eastAsia="Times New Roman" w:hAnsi="Arial" w:cs="Arial"/>
          <w:lang w:eastAsia="sl-SI"/>
        </w:rPr>
        <w:t>javnega lekarniškega zavoda Goriška lekarna Nova Gorica.</w:t>
      </w:r>
    </w:p>
    <w:p w:rsidR="00C36E71" w:rsidRDefault="00C36E71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 xml:space="preserve">RAZLOGI ZA SPREJETJE </w:t>
      </w:r>
      <w:r w:rsidR="00086DE7">
        <w:rPr>
          <w:rFonts w:ascii="Arial" w:eastAsia="Times New Roman" w:hAnsi="Arial" w:cs="Arial"/>
          <w:i/>
          <w:u w:val="single"/>
          <w:lang w:eastAsia="sl-SI"/>
        </w:rPr>
        <w:t>SKLEPA O SOGLASJU</w:t>
      </w:r>
      <w:r w:rsidRPr="001705F3">
        <w:rPr>
          <w:rFonts w:ascii="Arial" w:eastAsia="Times New Roman" w:hAnsi="Arial" w:cs="Arial"/>
          <w:i/>
          <w:u w:val="single"/>
          <w:lang w:eastAsia="sl-SI"/>
        </w:rPr>
        <w:t>: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7236B" w:rsidRPr="001705F3" w:rsidRDefault="00086DE7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Skladno z 21. členom Odloka o ustanovitvi lekarniškega zavoda Goriške lekarne Nova Gorica Svet zavoda sprejme Statut s soglasjem občin ustanoviteljic.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lastRenderedPageBreak/>
        <w:t>CILJI IN NAČELA: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7236B" w:rsidRPr="001705F3" w:rsidRDefault="004F0FDC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Statut zavoda bo sprejet skladno s predpisi.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  </w:t>
      </w:r>
    </w:p>
    <w:p w:rsidR="004F0FDC" w:rsidRDefault="004F0FDC" w:rsidP="0037236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OCENA STANJA: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7236B" w:rsidRPr="001705F3" w:rsidRDefault="004F0FDC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Statut zavoda prične veljati, ko ga vse občine soustanoviteljice sprejmejo v enakem besedilu.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1705F3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:rsidR="0037236B" w:rsidRPr="001705F3" w:rsidRDefault="007B224A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S podajo soglasja k Statutu ne nastanejo finančne posledice.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7A03" w:rsidRDefault="00FF7A03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Pripravila: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Vladka Gal Janeš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>Višja svetovalka I za družbene dejavnosti</w:t>
      </w:r>
    </w:p>
    <w:p w:rsidR="0037236B" w:rsidRPr="001705F3" w:rsidRDefault="00B53C16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pict>
          <v:rect id="_x0000_i1025" style="width:0;height:1.5pt" o:hralign="center" o:hrstd="t" o:hr="t" fillcolor="#a0a0a0" stroked="f"/>
        </w:pict>
      </w:r>
    </w:p>
    <w:p w:rsidR="0037236B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1705F3">
        <w:rPr>
          <w:rFonts w:ascii="Arial" w:eastAsia="Times New Roman" w:hAnsi="Arial" w:cs="Arial"/>
          <w:lang w:eastAsia="sl-SI"/>
        </w:rPr>
        <w:t xml:space="preserve">Predlog </w:t>
      </w:r>
      <w:r>
        <w:rPr>
          <w:rFonts w:ascii="Arial" w:eastAsia="Times New Roman" w:hAnsi="Arial" w:cs="Arial"/>
          <w:lang w:eastAsia="sl-SI"/>
        </w:rPr>
        <w:t>sklepa</w:t>
      </w:r>
      <w:r w:rsidRPr="001705F3">
        <w:rPr>
          <w:rFonts w:ascii="Arial" w:eastAsia="Times New Roman" w:hAnsi="Arial" w:cs="Arial"/>
          <w:lang w:eastAsia="sl-SI"/>
        </w:rPr>
        <w:t>:</w:t>
      </w:r>
    </w:p>
    <w:p w:rsidR="0037236B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7A03" w:rsidRPr="0010519A" w:rsidRDefault="0037236B" w:rsidP="00FF7A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7236B">
        <w:rPr>
          <w:rFonts w:ascii="Arial" w:eastAsia="Times New Roman" w:hAnsi="Arial" w:cs="Arial"/>
          <w:lang w:eastAsia="sl-SI"/>
        </w:rPr>
        <w:t xml:space="preserve">Na podlagi </w:t>
      </w:r>
      <w:r w:rsidR="007B224A">
        <w:rPr>
          <w:rFonts w:ascii="Arial" w:eastAsia="Times New Roman" w:hAnsi="Arial" w:cs="Arial"/>
          <w:lang w:eastAsia="sl-SI"/>
        </w:rPr>
        <w:t>prvega</w:t>
      </w:r>
      <w:r w:rsidRPr="0037236B">
        <w:rPr>
          <w:rFonts w:ascii="Arial" w:eastAsia="Times New Roman" w:hAnsi="Arial" w:cs="Arial"/>
          <w:lang w:eastAsia="sl-SI"/>
        </w:rPr>
        <w:t xml:space="preserve"> odstavka 46. člena Zakona o zavodih </w:t>
      </w:r>
      <w:r w:rsidR="007B224A">
        <w:rPr>
          <w:rFonts w:ascii="Arial" w:eastAsia="Times New Roman" w:hAnsi="Arial" w:cs="Arial"/>
          <w:lang w:eastAsia="sl-SI"/>
        </w:rPr>
        <w:t>(</w:t>
      </w:r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 xml:space="preserve">Uradni list </w:t>
      </w:r>
      <w:r w:rsidR="007B224A">
        <w:rPr>
          <w:rFonts w:ascii="Arial" w:eastAsia="Times New Roman" w:hAnsi="Arial" w:cs="Arial"/>
          <w:shd w:val="clear" w:color="auto" w:fill="FFFFFF"/>
          <w:lang w:eastAsia="sl-SI"/>
        </w:rPr>
        <w:t xml:space="preserve">RS </w:t>
      </w:r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>št. </w:t>
      </w:r>
      <w:hyperlink r:id="rId18" w:tooltip="Zakon o zavodih (ZZ) (Uradni list RS - stari, št. 12-481/1991)" w:history="1">
        <w:r w:rsidR="007B224A"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12/91</w:t>
        </w:r>
      </w:hyperlink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 xml:space="preserve">, </w:t>
      </w:r>
      <w:hyperlink r:id="rId19" w:tooltip="Zakon o uporabi denarne enote Republike Slovenije (ZUDE) (Uradni list RS/I, št. 17-599/1991)" w:history="1">
        <w:r w:rsidR="007B224A"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17/91</w:t>
        </w:r>
      </w:hyperlink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 xml:space="preserve">-ZUDE, </w:t>
      </w:r>
      <w:hyperlink r:id="rId20" w:tooltip="Zakon o valorizaciji denarnih kazni za kazniva dejanja in gospodarske prestopke ter drugih denarnih zneskov (ZVDK) (Uradni list RS, št. 55-2515/1992)" w:history="1">
        <w:r w:rsidR="007B224A"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55/92</w:t>
        </w:r>
      </w:hyperlink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>-ZVDK, </w:t>
      </w:r>
      <w:hyperlink r:id="rId21" w:tooltip="Zakon o spremembah in dopolnitvah zakona o prekrških (Uradni list RS, št. 13-587/1993)" w:history="1">
        <w:r w:rsidR="007B224A"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13/93</w:t>
        </w:r>
      </w:hyperlink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>, </w:t>
      </w:r>
      <w:hyperlink r:id="rId22" w:tooltip="Zakon o spremembah in dopolnitvah zakona o prekrških (Uradni list RS, št. 66-2401/1993)" w:history="1">
        <w:r w:rsidR="007B224A"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66/93</w:t>
        </w:r>
      </w:hyperlink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>, </w:t>
      </w:r>
      <w:hyperlink r:id="rId23" w:tooltip="Zakon o spremembah zakona o valorizaciji denarnih kazni za kazniva dejanja in gospodarske prestopke ter drugih denarnih zneskov (Uradni list RS, št. 66-2402/1993)" w:history="1">
        <w:r w:rsidR="007B224A"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66/93</w:t>
        </w:r>
      </w:hyperlink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>, </w:t>
      </w:r>
      <w:hyperlink r:id="rId24" w:tooltip="Odločba o ugotovitvi neskladnosti zakona o zavodih, zakona o zdravstveni dejavnosti in zakona o organizaciji in financiranju vzgoje in izobraževanja z ustavo, kolikor ne urejajo načina in pogojev sodelovanja vseh delavcev zavoda pri upravljanju zavoda (Uradni " w:history="1">
        <w:r w:rsidR="007B224A"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45/94</w:t>
        </w:r>
      </w:hyperlink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>-odl.US, </w:t>
      </w:r>
      <w:hyperlink r:id="rId25" w:tooltip="Zakon o spremembi zakona o zavodih (ZZ-A) (Uradni list RS, št. 8-379/1996)" w:history="1">
        <w:r w:rsidR="007B224A"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8/96</w:t>
        </w:r>
      </w:hyperlink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>, </w:t>
      </w:r>
      <w:hyperlink r:id="rId26" w:tooltip="Zakon o spremembah in dopolnitvah zakona o prekrških (ZP-L) (Uradni list RS, št. 31-1439/2000)" w:history="1">
        <w:r w:rsidR="007B224A"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31/00</w:t>
        </w:r>
      </w:hyperlink>
      <w:r w:rsidR="007B224A">
        <w:rPr>
          <w:rFonts w:ascii="Arial" w:eastAsia="Times New Roman" w:hAnsi="Arial" w:cs="Arial"/>
          <w:shd w:val="clear" w:color="auto" w:fill="FFFFFF"/>
          <w:lang w:eastAsia="sl-SI"/>
        </w:rPr>
        <w:t>-</w:t>
      </w:r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>ZP-L, </w:t>
      </w:r>
      <w:hyperlink r:id="rId27" w:tooltip="Zakon o preprečevanju dela in zaposlovanja na črno (ZPDZC) (Uradni list RS, št. 36-1687/2000)" w:history="1">
        <w:r w:rsidR="007B224A"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36/00</w:t>
        </w:r>
      </w:hyperlink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>-ZPDZC, </w:t>
      </w:r>
      <w:hyperlink r:id="rId28" w:tooltip="Zakon o javno-zasebnem partnerstvu (ZJZP) (Uradni list RS, št. 127-5348/2006)" w:history="1">
        <w:r w:rsidR="007B224A" w:rsidRPr="007B0618">
          <w:rPr>
            <w:rFonts w:ascii="Arial" w:eastAsia="Times New Roman" w:hAnsi="Arial" w:cs="Arial"/>
            <w:shd w:val="clear" w:color="auto" w:fill="FFFFFF"/>
            <w:lang w:eastAsia="sl-SI"/>
          </w:rPr>
          <w:t>127/06</w:t>
        </w:r>
      </w:hyperlink>
      <w:r w:rsidR="007B224A">
        <w:rPr>
          <w:rFonts w:ascii="Arial" w:eastAsia="Times New Roman" w:hAnsi="Arial" w:cs="Arial"/>
          <w:lang w:eastAsia="sl-SI"/>
        </w:rPr>
        <w:t xml:space="preserve"> </w:t>
      </w:r>
      <w:r w:rsidR="007B224A">
        <w:rPr>
          <w:rFonts w:ascii="Arial" w:eastAsia="Times New Roman" w:hAnsi="Arial" w:cs="Arial"/>
          <w:shd w:val="clear" w:color="auto" w:fill="FFFFFF"/>
          <w:lang w:eastAsia="sl-SI"/>
        </w:rPr>
        <w:t>-</w:t>
      </w:r>
      <w:r w:rsidR="007B224A" w:rsidRPr="007B0618">
        <w:rPr>
          <w:rFonts w:ascii="Arial" w:eastAsia="Times New Roman" w:hAnsi="Arial" w:cs="Arial"/>
          <w:shd w:val="clear" w:color="auto" w:fill="FFFFFF"/>
          <w:lang w:eastAsia="sl-SI"/>
        </w:rPr>
        <w:t xml:space="preserve"> ZJZP</w:t>
      </w:r>
      <w:r w:rsidR="007B224A" w:rsidRPr="007B0618">
        <w:rPr>
          <w:rFonts w:ascii="Arial" w:eastAsia="Times New Roman" w:hAnsi="Arial" w:cs="Arial"/>
          <w:lang w:eastAsia="sl-SI"/>
        </w:rPr>
        <w:t>)</w:t>
      </w:r>
      <w:r w:rsidRPr="0037236B">
        <w:rPr>
          <w:rFonts w:ascii="Arial" w:eastAsia="Times New Roman" w:hAnsi="Arial" w:cs="Arial"/>
          <w:lang w:eastAsia="sl-SI"/>
        </w:rPr>
        <w:t xml:space="preserve">, </w:t>
      </w:r>
      <w:r w:rsidR="007B224A">
        <w:rPr>
          <w:rFonts w:ascii="Arial" w:eastAsia="Times New Roman" w:hAnsi="Arial" w:cs="Arial"/>
          <w:lang w:eastAsia="sl-SI"/>
        </w:rPr>
        <w:t>drugega</w:t>
      </w:r>
      <w:r w:rsidRPr="0037236B">
        <w:rPr>
          <w:rFonts w:ascii="Arial" w:eastAsia="Times New Roman" w:hAnsi="Arial" w:cs="Arial"/>
          <w:lang w:eastAsia="sl-SI"/>
        </w:rPr>
        <w:t xml:space="preserve"> odstavka 21. člena Odloka o ustanovitvi javnega lekarniškega zavoda Goriška lekarna Nova Gorica (Uradni list RS, št. 6/19) in </w:t>
      </w:r>
      <w:r w:rsidR="007B224A" w:rsidRPr="007B0618">
        <w:rPr>
          <w:rFonts w:ascii="Arial" w:eastAsia="Times New Roman" w:hAnsi="Arial" w:cs="Arial"/>
          <w:lang w:eastAsia="sl-SI"/>
        </w:rPr>
        <w:t>18. člen</w:t>
      </w:r>
      <w:r w:rsidR="00FF7A03">
        <w:rPr>
          <w:rFonts w:ascii="Arial" w:eastAsia="Times New Roman" w:hAnsi="Arial" w:cs="Arial"/>
          <w:lang w:eastAsia="sl-SI"/>
        </w:rPr>
        <w:t>a</w:t>
      </w:r>
      <w:r w:rsidR="007B224A" w:rsidRPr="007B0618">
        <w:rPr>
          <w:rFonts w:ascii="Arial" w:eastAsia="Times New Roman" w:hAnsi="Arial" w:cs="Arial"/>
          <w:lang w:eastAsia="sl-SI"/>
        </w:rPr>
        <w:t xml:space="preserve"> Statuta Občine Renče-Vogrsko (Uradni list RS, št. 22/12 – uradno prečiščeno besedilo, 88/15 in 14/18)</w:t>
      </w:r>
      <w:r w:rsidRPr="0037236B">
        <w:rPr>
          <w:rFonts w:ascii="Arial" w:eastAsia="Times New Roman" w:hAnsi="Arial" w:cs="Arial"/>
          <w:lang w:eastAsia="sl-SI"/>
        </w:rPr>
        <w:t xml:space="preserve"> je </w:t>
      </w:r>
      <w:r w:rsidR="00FF7A03">
        <w:rPr>
          <w:rFonts w:ascii="Arial" w:eastAsia="Times New Roman" w:hAnsi="Arial" w:cs="Arial"/>
          <w:lang w:eastAsia="sl-SI"/>
        </w:rPr>
        <w:t xml:space="preserve">Občinski svet Občine Renče-Vogrsko </w:t>
      </w:r>
      <w:r w:rsidR="00FF7A03" w:rsidRPr="0010519A">
        <w:rPr>
          <w:rFonts w:ascii="Arial" w:eastAsia="Times New Roman" w:hAnsi="Arial" w:cs="Arial"/>
          <w:lang w:eastAsia="sl-SI"/>
        </w:rPr>
        <w:t>na ____seji dne ____  sprejel</w:t>
      </w:r>
    </w:p>
    <w:p w:rsidR="0037236B" w:rsidRPr="0037236B" w:rsidRDefault="0037236B" w:rsidP="007B224A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7236B" w:rsidRPr="0037236B" w:rsidRDefault="0037236B" w:rsidP="007B224A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u w:val="single"/>
          <w:lang w:eastAsia="sl-SI"/>
        </w:rPr>
      </w:pPr>
    </w:p>
    <w:p w:rsidR="0037236B" w:rsidRPr="0037236B" w:rsidRDefault="0037236B" w:rsidP="007B224A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u w:val="single"/>
          <w:lang w:eastAsia="sl-SI"/>
        </w:rPr>
      </w:pPr>
    </w:p>
    <w:p w:rsidR="0037236B" w:rsidRPr="0037236B" w:rsidRDefault="0037236B" w:rsidP="007B224A">
      <w:pPr>
        <w:spacing w:before="240" w:after="60" w:line="240" w:lineRule="auto"/>
        <w:jc w:val="center"/>
        <w:outlineLvl w:val="7"/>
        <w:rPr>
          <w:rFonts w:ascii="Arial" w:eastAsia="Times New Roman" w:hAnsi="Arial" w:cs="Arial"/>
          <w:b/>
          <w:iCs/>
          <w:szCs w:val="24"/>
          <w:lang w:eastAsia="sl-SI"/>
        </w:rPr>
      </w:pPr>
      <w:r w:rsidRPr="0037236B">
        <w:rPr>
          <w:rFonts w:ascii="Arial" w:eastAsia="Times New Roman" w:hAnsi="Arial" w:cs="Arial"/>
          <w:b/>
          <w:iCs/>
          <w:szCs w:val="24"/>
          <w:lang w:eastAsia="sl-SI"/>
        </w:rPr>
        <w:t>S K L E P</w:t>
      </w:r>
    </w:p>
    <w:p w:rsidR="0037236B" w:rsidRPr="0037236B" w:rsidRDefault="0037236B" w:rsidP="0037236B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</w:p>
    <w:p w:rsidR="0037236B" w:rsidRPr="0037236B" w:rsidRDefault="0037236B" w:rsidP="0037236B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:rsidR="0037236B" w:rsidRPr="0037236B" w:rsidRDefault="0037236B" w:rsidP="0037236B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  <w:r w:rsidRPr="0037236B">
        <w:rPr>
          <w:rFonts w:ascii="Arial" w:eastAsia="Times New Roman" w:hAnsi="Arial" w:cs="Arial"/>
          <w:szCs w:val="20"/>
          <w:lang w:eastAsia="sl-SI"/>
        </w:rPr>
        <w:t>1.</w:t>
      </w:r>
    </w:p>
    <w:p w:rsidR="0037236B" w:rsidRPr="0037236B" w:rsidRDefault="0037236B" w:rsidP="0037236B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</w:p>
    <w:p w:rsidR="0037236B" w:rsidRDefault="00FF7A03" w:rsidP="00FF7A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Občinski svet Občine Renče-Vogrsko</w:t>
      </w:r>
      <w:r w:rsidR="0037236B" w:rsidRPr="0037236B">
        <w:rPr>
          <w:rFonts w:ascii="Arial" w:eastAsia="Times New Roman" w:hAnsi="Arial" w:cs="Arial"/>
          <w:lang w:eastAsia="sl-SI"/>
        </w:rPr>
        <w:t xml:space="preserve"> daje soglasje k Statutu javnega lekarniškega zavoda Goriška lekarna Nova Gorica, ki ga je sprejel </w:t>
      </w:r>
      <w:r>
        <w:rPr>
          <w:rFonts w:ascii="Arial" w:eastAsia="Times New Roman" w:hAnsi="Arial" w:cs="Arial"/>
          <w:lang w:eastAsia="sl-SI"/>
        </w:rPr>
        <w:t>S</w:t>
      </w:r>
      <w:r w:rsidR="0037236B" w:rsidRPr="0037236B">
        <w:rPr>
          <w:rFonts w:ascii="Arial" w:eastAsia="Times New Roman" w:hAnsi="Arial" w:cs="Arial"/>
          <w:lang w:eastAsia="sl-SI"/>
        </w:rPr>
        <w:t>vet zavoda dne 6.</w:t>
      </w:r>
      <w:r>
        <w:rPr>
          <w:rFonts w:ascii="Arial" w:eastAsia="Times New Roman" w:hAnsi="Arial" w:cs="Arial"/>
          <w:lang w:eastAsia="sl-SI"/>
        </w:rPr>
        <w:t xml:space="preserve"> </w:t>
      </w:r>
      <w:r w:rsidR="0037236B" w:rsidRPr="0037236B">
        <w:rPr>
          <w:rFonts w:ascii="Arial" w:eastAsia="Times New Roman" w:hAnsi="Arial" w:cs="Arial"/>
          <w:lang w:eastAsia="sl-SI"/>
        </w:rPr>
        <w:t>12.</w:t>
      </w:r>
      <w:r>
        <w:rPr>
          <w:rFonts w:ascii="Arial" w:eastAsia="Times New Roman" w:hAnsi="Arial" w:cs="Arial"/>
          <w:lang w:eastAsia="sl-SI"/>
        </w:rPr>
        <w:t xml:space="preserve"> </w:t>
      </w:r>
      <w:r w:rsidR="0037236B" w:rsidRPr="0037236B">
        <w:rPr>
          <w:rFonts w:ascii="Arial" w:eastAsia="Times New Roman" w:hAnsi="Arial" w:cs="Arial"/>
          <w:lang w:eastAsia="sl-SI"/>
        </w:rPr>
        <w:t>2019 in 28.</w:t>
      </w:r>
      <w:r>
        <w:rPr>
          <w:rFonts w:ascii="Arial" w:eastAsia="Times New Roman" w:hAnsi="Arial" w:cs="Arial"/>
          <w:lang w:eastAsia="sl-SI"/>
        </w:rPr>
        <w:t xml:space="preserve"> </w:t>
      </w:r>
      <w:r w:rsidR="0037236B" w:rsidRPr="0037236B">
        <w:rPr>
          <w:rFonts w:ascii="Arial" w:eastAsia="Times New Roman" w:hAnsi="Arial" w:cs="Arial"/>
          <w:lang w:eastAsia="sl-SI"/>
        </w:rPr>
        <w:t>1.</w:t>
      </w:r>
      <w:r>
        <w:rPr>
          <w:rFonts w:ascii="Arial" w:eastAsia="Times New Roman" w:hAnsi="Arial" w:cs="Arial"/>
          <w:lang w:eastAsia="sl-SI"/>
        </w:rPr>
        <w:t xml:space="preserve"> </w:t>
      </w:r>
      <w:r w:rsidR="0037236B" w:rsidRPr="0037236B">
        <w:rPr>
          <w:rFonts w:ascii="Arial" w:eastAsia="Times New Roman" w:hAnsi="Arial" w:cs="Arial"/>
          <w:lang w:eastAsia="sl-SI"/>
        </w:rPr>
        <w:t>2020.</w:t>
      </w:r>
    </w:p>
    <w:p w:rsidR="00FF7A03" w:rsidRDefault="00FF7A03" w:rsidP="00FF7A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FF7A03" w:rsidRPr="0037236B" w:rsidRDefault="00FF7A03" w:rsidP="00FF7A0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7236B" w:rsidRPr="0037236B" w:rsidRDefault="0037236B" w:rsidP="0037236B">
      <w:pPr>
        <w:spacing w:after="0" w:line="240" w:lineRule="auto"/>
        <w:ind w:right="-314"/>
        <w:jc w:val="center"/>
        <w:rPr>
          <w:rFonts w:ascii="Arial" w:eastAsia="Times New Roman" w:hAnsi="Arial" w:cs="Arial"/>
          <w:szCs w:val="20"/>
          <w:lang w:eastAsia="sl-SI"/>
        </w:rPr>
      </w:pPr>
      <w:r w:rsidRPr="0037236B">
        <w:rPr>
          <w:rFonts w:ascii="Arial" w:eastAsia="Times New Roman" w:hAnsi="Arial" w:cs="Arial"/>
          <w:szCs w:val="20"/>
          <w:lang w:eastAsia="sl-SI"/>
        </w:rPr>
        <w:t>2.</w:t>
      </w:r>
    </w:p>
    <w:p w:rsidR="0037236B" w:rsidRPr="0037236B" w:rsidRDefault="0037236B" w:rsidP="0037236B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:rsidR="0037236B" w:rsidRPr="0037236B" w:rsidRDefault="0037236B" w:rsidP="0037236B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  <w:r w:rsidRPr="0037236B">
        <w:rPr>
          <w:rFonts w:ascii="Arial" w:eastAsia="Times New Roman" w:hAnsi="Arial" w:cs="Arial"/>
          <w:szCs w:val="20"/>
          <w:lang w:eastAsia="sl-SI"/>
        </w:rPr>
        <w:t xml:space="preserve">Ta sklep </w:t>
      </w:r>
      <w:r w:rsidR="00FF7A03">
        <w:rPr>
          <w:rFonts w:ascii="Arial" w:eastAsia="Times New Roman" w:hAnsi="Arial" w:cs="Arial"/>
          <w:szCs w:val="20"/>
          <w:lang w:eastAsia="sl-SI"/>
        </w:rPr>
        <w:t xml:space="preserve">prične </w:t>
      </w:r>
      <w:r w:rsidRPr="0037236B">
        <w:rPr>
          <w:rFonts w:ascii="Arial" w:eastAsia="Times New Roman" w:hAnsi="Arial" w:cs="Arial"/>
          <w:szCs w:val="20"/>
          <w:lang w:eastAsia="sl-SI"/>
        </w:rPr>
        <w:t>velja</w:t>
      </w:r>
      <w:r w:rsidR="00FF7A03">
        <w:rPr>
          <w:rFonts w:ascii="Arial" w:eastAsia="Times New Roman" w:hAnsi="Arial" w:cs="Arial"/>
          <w:szCs w:val="20"/>
          <w:lang w:eastAsia="sl-SI"/>
        </w:rPr>
        <w:t>ti</w:t>
      </w:r>
      <w:r w:rsidRPr="0037236B">
        <w:rPr>
          <w:rFonts w:ascii="Arial" w:eastAsia="Times New Roman" w:hAnsi="Arial" w:cs="Arial"/>
          <w:szCs w:val="20"/>
          <w:lang w:eastAsia="sl-SI"/>
        </w:rPr>
        <w:t xml:space="preserve"> takoj.</w:t>
      </w:r>
    </w:p>
    <w:p w:rsidR="0037236B" w:rsidRPr="0037236B" w:rsidRDefault="0037236B" w:rsidP="0037236B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:rsidR="0037236B" w:rsidRPr="0037236B" w:rsidRDefault="0037236B" w:rsidP="0037236B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:rsidR="0037236B" w:rsidRPr="0037236B" w:rsidRDefault="0037236B" w:rsidP="0037236B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</w:p>
    <w:p w:rsidR="00FF7A03" w:rsidRPr="004621E9" w:rsidRDefault="00FF7A03" w:rsidP="00FF7A03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  <w:r w:rsidRPr="004621E9">
        <w:rPr>
          <w:rFonts w:ascii="Arial" w:eastAsia="Times New Roman" w:hAnsi="Arial" w:cs="Arial"/>
          <w:szCs w:val="20"/>
          <w:lang w:eastAsia="sl-SI"/>
        </w:rPr>
        <w:t>Številka: _____</w:t>
      </w:r>
    </w:p>
    <w:p w:rsidR="00FF7A03" w:rsidRPr="004621E9" w:rsidRDefault="00FF7A03" w:rsidP="00FF7A03">
      <w:pPr>
        <w:spacing w:after="0" w:line="240" w:lineRule="auto"/>
        <w:ind w:right="-314"/>
        <w:jc w:val="both"/>
        <w:rPr>
          <w:rFonts w:ascii="Arial" w:eastAsia="Times New Roman" w:hAnsi="Arial" w:cs="Arial"/>
          <w:szCs w:val="20"/>
          <w:lang w:eastAsia="sl-SI"/>
        </w:rPr>
      </w:pPr>
      <w:r w:rsidRPr="004621E9">
        <w:rPr>
          <w:rFonts w:ascii="Arial" w:eastAsia="Times New Roman" w:hAnsi="Arial" w:cs="Arial"/>
          <w:szCs w:val="20"/>
          <w:lang w:eastAsia="sl-SI"/>
        </w:rPr>
        <w:t>Bukovica,</w:t>
      </w:r>
    </w:p>
    <w:p w:rsidR="00FF7A03" w:rsidRPr="004621E9" w:rsidRDefault="00FF7A03" w:rsidP="00FF7A03">
      <w:pPr>
        <w:spacing w:after="0" w:line="240" w:lineRule="auto"/>
        <w:ind w:right="-314"/>
        <w:jc w:val="both"/>
        <w:rPr>
          <w:rFonts w:ascii="Arial" w:eastAsia="Times New Roman" w:hAnsi="Arial" w:cs="Arial"/>
          <w:b/>
          <w:szCs w:val="20"/>
          <w:lang w:eastAsia="sl-SI"/>
        </w:rPr>
      </w:pPr>
    </w:p>
    <w:p w:rsidR="00FF7A03" w:rsidRPr="004621E9" w:rsidRDefault="00FF7A03" w:rsidP="00FF7A03">
      <w:pPr>
        <w:spacing w:after="0" w:line="240" w:lineRule="auto"/>
        <w:ind w:right="-108"/>
        <w:jc w:val="both"/>
        <w:rPr>
          <w:rFonts w:ascii="Arial" w:eastAsia="Times New Roman" w:hAnsi="Arial" w:cs="Times New Roman"/>
          <w:sz w:val="24"/>
          <w:szCs w:val="20"/>
          <w:lang w:eastAsia="sl-SI"/>
        </w:rPr>
      </w:pPr>
      <w:r w:rsidRPr="004621E9">
        <w:rPr>
          <w:rFonts w:ascii="Arial" w:eastAsia="Times New Roman" w:hAnsi="Arial" w:cs="Times New Roman"/>
          <w:sz w:val="24"/>
          <w:szCs w:val="20"/>
          <w:lang w:eastAsia="sl-SI"/>
        </w:rPr>
        <w:t xml:space="preserve">                                            </w:t>
      </w:r>
    </w:p>
    <w:p w:rsidR="00FF7A03" w:rsidRPr="004621E9" w:rsidRDefault="00FF7A03" w:rsidP="00FF7A03">
      <w:pPr>
        <w:spacing w:after="0" w:line="240" w:lineRule="auto"/>
        <w:ind w:right="-108"/>
        <w:jc w:val="both"/>
        <w:rPr>
          <w:rFonts w:ascii="Arial" w:eastAsia="Times New Roman" w:hAnsi="Arial" w:cs="Times New Roman"/>
          <w:szCs w:val="20"/>
          <w:lang w:eastAsia="sl-SI"/>
        </w:rPr>
      </w:pPr>
      <w:r w:rsidRPr="004621E9">
        <w:rPr>
          <w:rFonts w:ascii="Arial" w:eastAsia="Times New Roman" w:hAnsi="Arial" w:cs="Times New Roman"/>
          <w:sz w:val="24"/>
          <w:szCs w:val="20"/>
          <w:lang w:eastAsia="sl-SI"/>
        </w:rPr>
        <w:t xml:space="preserve">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0"/>
        <w:gridCol w:w="4542"/>
      </w:tblGrid>
      <w:tr w:rsidR="00FF7A03" w:rsidRPr="004621E9" w:rsidTr="00B15A91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7A03" w:rsidRPr="004621E9" w:rsidRDefault="00FF7A03" w:rsidP="00B15A91">
            <w:pPr>
              <w:spacing w:after="0" w:line="240" w:lineRule="auto"/>
              <w:rPr>
                <w:rFonts w:ascii="Arial" w:eastAsia="Times New Roman" w:hAnsi="Arial" w:cs="Arial"/>
                <w:color w:val="000080"/>
                <w:szCs w:val="24"/>
                <w:lang w:eastAsia="sl-SI"/>
              </w:rPr>
            </w:pPr>
            <w:r w:rsidRPr="004621E9">
              <w:rPr>
                <w:rFonts w:ascii="Arial" w:eastAsia="Times New Roman" w:hAnsi="Arial" w:cs="Arial"/>
                <w:color w:val="000080"/>
                <w:szCs w:val="24"/>
                <w:lang w:eastAsia="sl-SI"/>
              </w:rPr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F7A03" w:rsidRPr="004621E9" w:rsidRDefault="00FF7A03" w:rsidP="00B15A9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Cs/>
                <w:szCs w:val="24"/>
                <w:lang w:eastAsia="sl-SI"/>
              </w:rPr>
              <w:t>Tarik Žigon</w:t>
            </w:r>
          </w:p>
          <w:p w:rsidR="00FF7A03" w:rsidRPr="004621E9" w:rsidRDefault="00FF7A03" w:rsidP="00B15A91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sl-SI"/>
              </w:rPr>
            </w:pPr>
            <w:r w:rsidRPr="004621E9">
              <w:rPr>
                <w:rFonts w:ascii="Arial" w:eastAsia="Times New Roman" w:hAnsi="Arial" w:cs="Arial"/>
                <w:bCs/>
                <w:szCs w:val="24"/>
                <w:lang w:eastAsia="sl-SI"/>
              </w:rPr>
              <w:t>ŽUPAN</w:t>
            </w:r>
            <w:r w:rsidRPr="004621E9">
              <w:rPr>
                <w:rFonts w:ascii="Arial" w:eastAsia="Times New Roman" w:hAnsi="Arial" w:cs="Arial"/>
                <w:b/>
                <w:bCs/>
                <w:szCs w:val="24"/>
                <w:lang w:eastAsia="sl-SI"/>
              </w:rPr>
              <w:t xml:space="preserve"> </w:t>
            </w:r>
          </w:p>
        </w:tc>
      </w:tr>
    </w:tbl>
    <w:p w:rsidR="0037236B" w:rsidRPr="0037236B" w:rsidRDefault="0037236B" w:rsidP="0037236B">
      <w:pPr>
        <w:spacing w:after="0" w:line="240" w:lineRule="auto"/>
        <w:jc w:val="both"/>
        <w:rPr>
          <w:rFonts w:ascii="Arial" w:eastAsia="Times New Roman" w:hAnsi="Arial" w:cs="Times New Roman"/>
          <w:szCs w:val="24"/>
          <w:lang w:eastAsia="sl-SI"/>
        </w:rPr>
      </w:pPr>
      <w:r w:rsidRPr="0037236B">
        <w:rPr>
          <w:rFonts w:ascii="Arial" w:eastAsia="Times New Roman" w:hAnsi="Arial" w:cs="Times New Roman"/>
          <w:szCs w:val="24"/>
          <w:lang w:eastAsia="sl-SI"/>
        </w:rPr>
        <w:lastRenderedPageBreak/>
        <w:t xml:space="preserve">  </w:t>
      </w: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:rsidR="0037236B" w:rsidRPr="001705F3" w:rsidRDefault="0037236B" w:rsidP="0037236B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sectPr w:rsidR="0037236B" w:rsidRPr="001705F3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52B" w:rsidRDefault="00E058C6">
      <w:pPr>
        <w:spacing w:after="0" w:line="240" w:lineRule="auto"/>
      </w:pPr>
      <w:r>
        <w:separator/>
      </w:r>
    </w:p>
  </w:endnote>
  <w:endnote w:type="continuationSeparator" w:id="0">
    <w:p w:rsidR="003A452B" w:rsidRDefault="00E0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52B" w:rsidRDefault="00E058C6">
      <w:pPr>
        <w:spacing w:after="0" w:line="240" w:lineRule="auto"/>
      </w:pPr>
      <w:r>
        <w:separator/>
      </w:r>
    </w:p>
  </w:footnote>
  <w:footnote w:type="continuationSeparator" w:id="0">
    <w:p w:rsidR="003A452B" w:rsidRDefault="00E05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1B2" w:rsidRDefault="00B53C16" w:rsidP="001F21B2">
    <w:pPr>
      <w:pStyle w:val="Glava"/>
      <w:jc w:val="center"/>
    </w:pPr>
  </w:p>
  <w:p w:rsidR="001F21B2" w:rsidRPr="001F21B2" w:rsidRDefault="00877834" w:rsidP="001F21B2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999999"/>
        <w:sz w:val="40"/>
        <w:szCs w:val="40"/>
      </w:rPr>
    </w:pPr>
    <w:r>
      <w:rPr>
        <w:rFonts w:ascii="Arial" w:hAnsi="Arial" w:cs="Arial"/>
        <w:color w:val="999999"/>
        <w:sz w:val="40"/>
        <w:szCs w:val="40"/>
      </w:rPr>
      <w:t>9</w:t>
    </w:r>
    <w:r w:rsidR="00E058C6" w:rsidRPr="001F21B2">
      <w:rPr>
        <w:rFonts w:ascii="Arial" w:hAnsi="Arial" w:cs="Arial"/>
        <w:color w:val="999999"/>
        <w:sz w:val="40"/>
        <w:szCs w:val="40"/>
      </w:rPr>
      <w:t xml:space="preserve">. </w:t>
    </w:r>
    <w:r w:rsidR="00E058C6" w:rsidRPr="001F21B2">
      <w:rPr>
        <w:rFonts w:ascii="Arial" w:hAnsi="Arial" w:cs="Arial"/>
        <w:color w:val="999999"/>
        <w:sz w:val="40"/>
        <w:szCs w:val="40"/>
      </w:rPr>
      <w:t>redna seja</w:t>
    </w:r>
    <w:r w:rsidR="00E058C6" w:rsidRPr="001F21B2">
      <w:rPr>
        <w:rFonts w:ascii="Arial" w:hAnsi="Arial" w:cs="Arial"/>
        <w:color w:val="999999"/>
        <w:sz w:val="40"/>
        <w:szCs w:val="40"/>
      </w:rPr>
      <w:tab/>
    </w:r>
    <w:r w:rsidR="00E058C6" w:rsidRPr="001F21B2">
      <w:rPr>
        <w:rFonts w:ascii="Arial" w:hAnsi="Arial" w:cs="Arial"/>
        <w:color w:val="999999"/>
        <w:sz w:val="40"/>
        <w:szCs w:val="40"/>
      </w:rPr>
      <w:tab/>
    </w:r>
    <w:r w:rsidR="00B53C16">
      <w:rPr>
        <w:rFonts w:ascii="Arial" w:hAnsi="Arial" w:cs="Arial"/>
        <w:color w:val="999999"/>
        <w:sz w:val="40"/>
        <w:szCs w:val="40"/>
      </w:rPr>
      <w:t>9</w:t>
    </w:r>
    <w:r w:rsidR="00E058C6" w:rsidRPr="001F21B2">
      <w:rPr>
        <w:rFonts w:ascii="Arial" w:hAnsi="Arial" w:cs="Arial"/>
        <w:color w:val="999999"/>
        <w:sz w:val="40"/>
        <w:szCs w:val="40"/>
      </w:rPr>
      <w:t>. točka</w:t>
    </w:r>
  </w:p>
  <w:p w:rsidR="001F21B2" w:rsidRDefault="00B53C16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D55C1"/>
    <w:multiLevelType w:val="hybridMultilevel"/>
    <w:tmpl w:val="34E6DFF6"/>
    <w:lvl w:ilvl="0" w:tplc="CBAE528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73558"/>
    <w:multiLevelType w:val="hybridMultilevel"/>
    <w:tmpl w:val="81DAEEC2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0458FF"/>
    <w:multiLevelType w:val="hybridMultilevel"/>
    <w:tmpl w:val="EC18F780"/>
    <w:lvl w:ilvl="0" w:tplc="9F9C994E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" w15:restartNumberingAfterBreak="0">
    <w:nsid w:val="1F733516"/>
    <w:multiLevelType w:val="hybridMultilevel"/>
    <w:tmpl w:val="E354ADEA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BC5316"/>
    <w:multiLevelType w:val="hybridMultilevel"/>
    <w:tmpl w:val="675CBF68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1033B"/>
    <w:multiLevelType w:val="hybridMultilevel"/>
    <w:tmpl w:val="199E2734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B8534D"/>
    <w:multiLevelType w:val="hybridMultilevel"/>
    <w:tmpl w:val="CE287B6C"/>
    <w:lvl w:ilvl="0" w:tplc="148823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EE69AE"/>
    <w:multiLevelType w:val="hybridMultilevel"/>
    <w:tmpl w:val="51A6A4E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5F69AB"/>
    <w:multiLevelType w:val="hybridMultilevel"/>
    <w:tmpl w:val="3BA4922A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5574E4"/>
    <w:multiLevelType w:val="hybridMultilevel"/>
    <w:tmpl w:val="FCDE5916"/>
    <w:lvl w:ilvl="0" w:tplc="864C79F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6360E01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033593"/>
    <w:multiLevelType w:val="hybridMultilevel"/>
    <w:tmpl w:val="0E7876A2"/>
    <w:lvl w:ilvl="0" w:tplc="9F9C994E">
      <w:start w:val="1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417E2A"/>
    <w:multiLevelType w:val="hybridMultilevel"/>
    <w:tmpl w:val="E7401912"/>
    <w:lvl w:ilvl="0" w:tplc="560EC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C275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B021AE9"/>
    <w:multiLevelType w:val="hybridMultilevel"/>
    <w:tmpl w:val="3DDEE8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1469C"/>
    <w:multiLevelType w:val="hybridMultilevel"/>
    <w:tmpl w:val="37A8AA2A"/>
    <w:lvl w:ilvl="0" w:tplc="89C275E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99D58F6"/>
    <w:multiLevelType w:val="hybridMultilevel"/>
    <w:tmpl w:val="33A49BCC"/>
    <w:lvl w:ilvl="0" w:tplc="864C79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B10AAF"/>
    <w:multiLevelType w:val="hybridMultilevel"/>
    <w:tmpl w:val="21900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11"/>
  </w:num>
  <w:num w:numId="7">
    <w:abstractNumId w:val="0"/>
  </w:num>
  <w:num w:numId="8">
    <w:abstractNumId w:val="8"/>
  </w:num>
  <w:num w:numId="9">
    <w:abstractNumId w:val="10"/>
  </w:num>
  <w:num w:numId="10">
    <w:abstractNumId w:val="4"/>
  </w:num>
  <w:num w:numId="11">
    <w:abstractNumId w:val="9"/>
  </w:num>
  <w:num w:numId="12">
    <w:abstractNumId w:val="13"/>
  </w:num>
  <w:num w:numId="13">
    <w:abstractNumId w:val="5"/>
  </w:num>
  <w:num w:numId="14">
    <w:abstractNumId w:val="1"/>
  </w:num>
  <w:num w:numId="15">
    <w:abstractNumId w:val="6"/>
  </w:num>
  <w:num w:numId="16">
    <w:abstractNumId w:val="15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6B"/>
    <w:rsid w:val="00086DE7"/>
    <w:rsid w:val="0037236B"/>
    <w:rsid w:val="003A452B"/>
    <w:rsid w:val="004C1839"/>
    <w:rsid w:val="004F0FDC"/>
    <w:rsid w:val="00572738"/>
    <w:rsid w:val="007B0618"/>
    <w:rsid w:val="007B224A"/>
    <w:rsid w:val="00877834"/>
    <w:rsid w:val="00B36163"/>
    <w:rsid w:val="00B53C16"/>
    <w:rsid w:val="00BC2D9F"/>
    <w:rsid w:val="00C36E71"/>
    <w:rsid w:val="00C5759D"/>
    <w:rsid w:val="00E058C6"/>
    <w:rsid w:val="00FF550B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4AB615F-8AC7-4B18-B91D-C0423719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36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23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236B"/>
  </w:style>
  <w:style w:type="paragraph" w:styleId="Odstavekseznama">
    <w:name w:val="List Paragraph"/>
    <w:basedOn w:val="Navaden"/>
    <w:uiPriority w:val="34"/>
    <w:qFormat/>
    <w:rsid w:val="007B061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7B0618"/>
    <w:rPr>
      <w:color w:val="0000FF"/>
      <w:u w:val="single"/>
    </w:rPr>
  </w:style>
  <w:style w:type="paragraph" w:styleId="Noga">
    <w:name w:val="footer"/>
    <w:basedOn w:val="Navaden"/>
    <w:link w:val="NogaZnak"/>
    <w:uiPriority w:val="99"/>
    <w:unhideWhenUsed/>
    <w:rsid w:val="008778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7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sinfo.si/zakonodaja/rsi-17-599-1991" TargetMode="External"/><Relationship Id="rId13" Type="http://schemas.openxmlformats.org/officeDocument/2006/relationships/hyperlink" Target="https://www.iusinfo.si/zakonodaja/rs-45-17351-1994" TargetMode="External"/><Relationship Id="rId18" Type="http://schemas.openxmlformats.org/officeDocument/2006/relationships/hyperlink" Target="https://www.iusinfo.si/zakonodaja/rss-12-481-1991" TargetMode="External"/><Relationship Id="rId26" Type="http://schemas.openxmlformats.org/officeDocument/2006/relationships/hyperlink" Target="https://www.iusinfo.si/zakonodaja/rs-31-1439-200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usinfo.si/zakonodaja/rs-13-587-1993" TargetMode="External"/><Relationship Id="rId7" Type="http://schemas.openxmlformats.org/officeDocument/2006/relationships/hyperlink" Target="https://www.iusinfo.si/zakonodaja/rss-12-481-1991" TargetMode="External"/><Relationship Id="rId12" Type="http://schemas.openxmlformats.org/officeDocument/2006/relationships/hyperlink" Target="https://www.iusinfo.si/zakonodaja/rs-66-2402-1993" TargetMode="External"/><Relationship Id="rId17" Type="http://schemas.openxmlformats.org/officeDocument/2006/relationships/hyperlink" Target="https://www.iusinfo.si/zakonodaja/rs-127-5348-2006" TargetMode="External"/><Relationship Id="rId25" Type="http://schemas.openxmlformats.org/officeDocument/2006/relationships/hyperlink" Target="https://www.iusinfo.si/zakonodaja/rs-8-379-1996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iusinfo.si/zakonodaja/rs-36-1687-2000" TargetMode="External"/><Relationship Id="rId20" Type="http://schemas.openxmlformats.org/officeDocument/2006/relationships/hyperlink" Target="https://www.iusinfo.si/zakonodaja/rs-55-2515-1992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usinfo.si/zakonodaja/rs-66-2401-1993" TargetMode="External"/><Relationship Id="rId24" Type="http://schemas.openxmlformats.org/officeDocument/2006/relationships/hyperlink" Target="https://www.iusinfo.si/zakonodaja/rs-45-17351-199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iusinfo.si/zakonodaja/rs-31-1439-2000" TargetMode="External"/><Relationship Id="rId23" Type="http://schemas.openxmlformats.org/officeDocument/2006/relationships/hyperlink" Target="https://www.iusinfo.si/zakonodaja/rs-66-2402-1993" TargetMode="External"/><Relationship Id="rId28" Type="http://schemas.openxmlformats.org/officeDocument/2006/relationships/hyperlink" Target="https://www.iusinfo.si/zakonodaja/rs-127-5348-2006" TargetMode="External"/><Relationship Id="rId10" Type="http://schemas.openxmlformats.org/officeDocument/2006/relationships/hyperlink" Target="https://www.iusinfo.si/zakonodaja/rs-13-587-1993" TargetMode="External"/><Relationship Id="rId19" Type="http://schemas.openxmlformats.org/officeDocument/2006/relationships/hyperlink" Target="https://www.iusinfo.si/zakonodaja/rsi-17-599-1991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iusinfo.si/zakonodaja/rs-55-2515-1992" TargetMode="External"/><Relationship Id="rId14" Type="http://schemas.openxmlformats.org/officeDocument/2006/relationships/hyperlink" Target="https://www.iusinfo.si/zakonodaja/rs-8-379-1996" TargetMode="External"/><Relationship Id="rId22" Type="http://schemas.openxmlformats.org/officeDocument/2006/relationships/hyperlink" Target="https://www.iusinfo.si/zakonodaja/rs-66-2401-1993" TargetMode="External"/><Relationship Id="rId27" Type="http://schemas.openxmlformats.org/officeDocument/2006/relationships/hyperlink" Target="https://www.iusinfo.si/zakonodaja/rs-36-1687-200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3</cp:revision>
  <dcterms:created xsi:type="dcterms:W3CDTF">2020-02-15T09:01:00Z</dcterms:created>
  <dcterms:modified xsi:type="dcterms:W3CDTF">2020-02-18T08:12:00Z</dcterms:modified>
</cp:coreProperties>
</file>