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FA19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497D20">
        <w:rPr>
          <w:rFonts w:ascii="Arial" w:eastAsia="Calibri" w:hAnsi="Arial" w:cs="Arial"/>
          <w:kern w:val="0"/>
          <w:sz w:val="20"/>
          <w:szCs w:val="20"/>
          <w14:ligatures w14:val="none"/>
        </w:rPr>
        <w:t>00703-7/2024-1</w:t>
      </w:r>
    </w:p>
    <w:p w14:paraId="7C6D9825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F76B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Bukovica, 13. 6. 2024</w:t>
      </w:r>
    </w:p>
    <w:p w14:paraId="1372B975" w14:textId="77777777" w:rsidR="00497D20" w:rsidRP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33417447" w14:textId="7CA5BBA1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 in 3/22)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12. redno sejo Občinskega sveta Občine Renče-Vogrsko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A65621">
        <w:rPr>
          <w:rFonts w:ascii="Arial" w:eastAsia="Times New Roman" w:hAnsi="Arial" w:cs="Arial"/>
          <w:b/>
          <w:kern w:val="0"/>
          <w:lang w:eastAsia="sl-SI"/>
          <w14:ligatures w14:val="none"/>
        </w:rPr>
        <w:t>petek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>, 2</w:t>
      </w:r>
      <w:r w:rsidR="00A65621">
        <w:rPr>
          <w:rFonts w:ascii="Arial" w:eastAsia="Times New Roman" w:hAnsi="Arial" w:cs="Arial"/>
          <w:b/>
          <w:kern w:val="0"/>
          <w:lang w:eastAsia="sl-SI"/>
          <w14:ligatures w14:val="none"/>
        </w:rPr>
        <w:t>1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>. junija 2024, ob 16. uri v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4441E27C" w14:textId="6E28193A" w:rsidR="00865044" w:rsidRP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865044">
        <w:rPr>
          <w:rFonts w:ascii="Arial" w:eastAsia="Calibri" w:hAnsi="Arial" w:cs="Arial"/>
          <w:kern w:val="0"/>
          <w14:ligatures w14:val="none"/>
        </w:rPr>
        <w:t>Strategija razvoja turizma </w:t>
      </w: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>(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</w:t>
      </w:r>
      <w:r w:rsid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ka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r w:rsidR="00865044"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Anja Štefan, zunanja </w:t>
      </w:r>
      <w:r w:rsidR="00F51EAA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sodelavka, pripravljalka</w:t>
      </w:r>
      <w:r w:rsid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</w:t>
      </w:r>
    </w:p>
    <w:p w14:paraId="02B0C678" w14:textId="2E9A9015" w:rsidR="00865044" w:rsidRPr="00865044" w:rsidRDefault="00865044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 xml:space="preserve">Poročilo o delovanju projekta »Občina po meri invalidov v letu 2023 in Sklep o določitvi smernic za izdelavo akcijskega načrta OPMI za obdobje 2024 – 2027 </w:t>
      </w:r>
      <w:r w:rsidRPr="0086504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poročevalca: Vladimira Gal Janeš, Višji svetovalec, in mag. Valter Adamič, koordinator projekta Občina po meri invalidov v Občini Renče-Vogrsko in predsednik Sveta za invalide),</w:t>
      </w: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> </w:t>
      </w:r>
    </w:p>
    <w:p w14:paraId="2ABB44E6" w14:textId="77777777" w:rsidR="00865044" w:rsidRPr="00865044" w:rsidRDefault="00865044" w:rsidP="0086504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>Sklep o sofinanciranju nadstandardnih programov v Osnovni šoli Lucijana Bratkoviča Bratuša Renče  </w:t>
      </w:r>
      <w:r w:rsidRPr="0086504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poročevalki: Vladimira Gal Janeš, Višji svetovalec, </w:t>
      </w:r>
      <w:bookmarkStart w:id="0" w:name="_Hlk168387668"/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 Teja Živec Kavčič, ravnateljica OŠ Renče),</w:t>
      </w:r>
    </w:p>
    <w:bookmarkEnd w:id="0"/>
    <w:p w14:paraId="6D4F0398" w14:textId="77777777" w:rsidR="00865044" w:rsidRPr="00865044" w:rsidRDefault="00865044" w:rsidP="0086504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>Soglasje k organizaciji dela in sistemizaciji delovnih mest v vrtcu pri Osnovni šoli Lucijana Bratkoviča Bratuša Renče   </w:t>
      </w:r>
      <w:r w:rsidRPr="0086504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poročevalki: Vladimira Gal Janeš, Višji svetovalec, </w:t>
      </w:r>
      <w:bookmarkStart w:id="1" w:name="_Hlk168387757"/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 Teja Živec Kavčič, ravnateljica OŠ Renče</w:t>
      </w:r>
      <w:bookmarkEnd w:id="1"/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> </w:t>
      </w:r>
    </w:p>
    <w:p w14:paraId="21DB561B" w14:textId="3742D58D" w:rsidR="00865044" w:rsidRPr="00052242" w:rsidRDefault="00865044" w:rsidP="0086504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5565E3">
        <w:rPr>
          <w:rFonts w:ascii="Arial" w:eastAsia="Times New Roman" w:hAnsi="Arial" w:cs="Arial"/>
          <w:kern w:val="0"/>
          <w:lang w:eastAsia="sl-SI"/>
          <w14:ligatures w14:val="none"/>
        </w:rPr>
        <w:t>Sklep o novih ekonomskih cenah programov vrtca pri Osnovni šoli Lucijana Bratkoviča Bratuša Renče   </w:t>
      </w:r>
      <w:r w:rsidRPr="005565E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5565E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poročevalki: Vladimira Gal Janeš, Višji svetovalec, in Teja Živec Kavčič, ravnateljica OŠ Renče</w:t>
      </w:r>
      <w:r w:rsidR="0005224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</w:p>
    <w:p w14:paraId="247E04DA" w14:textId="3C24793A" w:rsidR="00052242" w:rsidRPr="00052242" w:rsidRDefault="00052242" w:rsidP="00052242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052242">
        <w:rPr>
          <w:rFonts w:ascii="Arial" w:eastAsia="Times New Roman" w:hAnsi="Arial" w:cs="Arial"/>
          <w:kern w:val="0"/>
          <w:lang w:eastAsia="sl-SI"/>
          <w14:ligatures w14:val="none"/>
        </w:rPr>
        <w:t xml:space="preserve">Sklep o imenovanju nadomestnega člana Odbora za družbene dejavnosti </w:t>
      </w:r>
      <w:r w:rsidRPr="00052242">
        <w:rPr>
          <w:rFonts w:ascii="Arial" w:eastAsia="Times New Roman" w:hAnsi="Arial" w:cs="Arial"/>
          <w:i/>
          <w:lang w:eastAsia="sl-SI"/>
        </w:rPr>
        <w:t xml:space="preserve">(poročevalec: Viktor Trojer, </w:t>
      </w:r>
      <w:r w:rsidRPr="00052242">
        <w:rPr>
          <w:rFonts w:ascii="Arial" w:hAnsi="Arial" w:cs="Arial"/>
          <w:i/>
          <w:iCs/>
        </w:rPr>
        <w:t>predsednik KMVVI</w:t>
      </w:r>
      <w:r w:rsidRPr="00052242">
        <w:rPr>
          <w:rFonts w:ascii="Arial" w:eastAsia="Times New Roman" w:hAnsi="Arial" w:cs="Arial"/>
          <w:i/>
          <w:lang w:eastAsia="sl-SI"/>
        </w:rPr>
        <w:t>),</w:t>
      </w:r>
    </w:p>
    <w:p w14:paraId="5D2E0649" w14:textId="57AF751E" w:rsidR="00865044" w:rsidRPr="005565E3" w:rsidRDefault="005565E3" w:rsidP="005565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Sklep o sofinanciranju nadstandardnih programov v Podružnični osnovni šoli Vogrsko   </w:t>
      </w:r>
      <w:r w:rsidRPr="00497D2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497D20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Vladimira Gal Janeš, Višji svetovalec),</w:t>
      </w:r>
    </w:p>
    <w:p w14:paraId="5DFE76FB" w14:textId="1F8111A9" w:rsidR="00497D20" w:rsidRPr="00497D20" w:rsidRDefault="00497D20" w:rsidP="00497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bookmarkStart w:id="2" w:name="_Hlk169085243"/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Letno poročilo nadzornega odbora Občine Renče-Vogrsko za leto 2023 (</w:t>
      </w:r>
      <w:r w:rsidRPr="00497D20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Gregor Kobal, predsednik Nadzornega odbora</w:t>
      </w:r>
      <w:r w:rsidR="00FA4D3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občine Renče - Vogrsko</w:t>
      </w:r>
      <w:r w:rsidRPr="00497D20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</w:p>
    <w:bookmarkEnd w:id="2"/>
    <w:p w14:paraId="06275C4B" w14:textId="1CD2F18D" w:rsidR="00497D20" w:rsidRPr="00497D20" w:rsidRDefault="00497D20" w:rsidP="00497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497D20">
        <w:rPr>
          <w:rFonts w:ascii="Arial" w:eastAsia="Calibri" w:hAnsi="Arial" w:cs="Arial"/>
          <w:kern w:val="0"/>
          <w14:ligatures w14:val="none"/>
        </w:rPr>
        <w:t>Sklep o ugotovitvi javnega interesa</w:t>
      </w:r>
      <w:r w:rsidR="00D225CC">
        <w:rPr>
          <w:rFonts w:ascii="Arial" w:eastAsia="Calibri" w:hAnsi="Arial" w:cs="Arial"/>
          <w:kern w:val="0"/>
          <w14:ligatures w14:val="none"/>
        </w:rPr>
        <w:t xml:space="preserve"> za brezplačen prenos nepremičnin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(</w:t>
      </w:r>
      <w:r w:rsidR="005565E3" w:rsidRPr="00497D20">
        <w:rPr>
          <w:rFonts w:ascii="Arial" w:eastAsia="Calibri" w:hAnsi="Arial" w:cs="Arial"/>
          <w:i/>
          <w:iCs/>
          <w:kern w:val="0"/>
          <w14:ligatures w14:val="none"/>
        </w:rPr>
        <w:t>poročeval</w:t>
      </w:r>
      <w:r w:rsidR="005565E3">
        <w:rPr>
          <w:rFonts w:ascii="Arial" w:eastAsia="Calibri" w:hAnsi="Arial" w:cs="Arial"/>
          <w:i/>
          <w:iCs/>
          <w:kern w:val="0"/>
          <w14:ligatures w14:val="none"/>
        </w:rPr>
        <w:t>ec</w:t>
      </w:r>
      <w:r w:rsidR="005565E3" w:rsidRPr="00497D20">
        <w:rPr>
          <w:rFonts w:ascii="Arial" w:eastAsia="Calibri" w:hAnsi="Arial" w:cs="Arial"/>
          <w:i/>
          <w:iCs/>
          <w:kern w:val="0"/>
          <w14:ligatures w14:val="none"/>
        </w:rPr>
        <w:t>:</w:t>
      </w:r>
      <w:r w:rsidR="005565E3">
        <w:rPr>
          <w:rFonts w:ascii="Arial" w:eastAsia="Calibri" w:hAnsi="Arial" w:cs="Arial"/>
          <w:i/>
          <w:iCs/>
          <w:kern w:val="0"/>
          <w14:ligatures w14:val="none"/>
        </w:rPr>
        <w:t xml:space="preserve"> Tarik Žigon</w:t>
      </w:r>
      <w:r w:rsidRPr="00497D20">
        <w:rPr>
          <w:rFonts w:ascii="Arial" w:eastAsia="Calibri" w:hAnsi="Arial" w:cs="Arial"/>
          <w:i/>
          <w:iCs/>
          <w:kern w:val="0"/>
          <w14:ligatures w14:val="none"/>
        </w:rPr>
        <w:t xml:space="preserve">, </w:t>
      </w:r>
      <w:r w:rsidR="005565E3">
        <w:rPr>
          <w:rFonts w:ascii="Arial" w:eastAsia="Calibri" w:hAnsi="Arial" w:cs="Arial"/>
          <w:i/>
          <w:iCs/>
          <w:kern w:val="0"/>
          <w14:ligatures w14:val="none"/>
        </w:rPr>
        <w:t>župan</w:t>
      </w:r>
      <w:r w:rsidRPr="00497D20">
        <w:rPr>
          <w:rFonts w:ascii="Arial" w:eastAsia="Calibri" w:hAnsi="Arial" w:cs="Arial"/>
          <w:i/>
          <w:iCs/>
          <w:kern w:val="0"/>
          <w14:ligatures w14:val="none"/>
        </w:rPr>
        <w:t>)</w:t>
      </w:r>
    </w:p>
    <w:p w14:paraId="68578670" w14:textId="77777777" w:rsidR="00497D20" w:rsidRPr="00497D20" w:rsidRDefault="00497D20" w:rsidP="00497D20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00CD5F97" w14:textId="77777777" w:rsidR="00497D20" w:rsidRPr="00497D20" w:rsidRDefault="00497D20" w:rsidP="00497D20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</w:p>
    <w:p w14:paraId="61D8E2B8" w14:textId="77777777" w:rsidR="00497D20" w:rsidRPr="00497D20" w:rsidRDefault="00497D20" w:rsidP="00497D20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Razno.</w:t>
      </w:r>
    </w:p>
    <w:p w14:paraId="587E95E5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17576380" w14:textId="77777777" w:rsidR="00497D20" w:rsidRPr="00497D20" w:rsidRDefault="00497D20" w:rsidP="00497D20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p w14:paraId="1B3631C9" w14:textId="77777777" w:rsidR="00497D20" w:rsidRPr="00497D20" w:rsidRDefault="00497D20" w:rsidP="00497D20">
      <w:pPr>
        <w:spacing w:after="200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5754202" w14:textId="77777777" w:rsidR="00C5759D" w:rsidRDefault="00C5759D"/>
    <w:sectPr w:rsidR="00C5759D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52242"/>
    <w:rsid w:val="000C1BBE"/>
    <w:rsid w:val="00173E93"/>
    <w:rsid w:val="002E66EA"/>
    <w:rsid w:val="00462B26"/>
    <w:rsid w:val="00497D20"/>
    <w:rsid w:val="005208EE"/>
    <w:rsid w:val="005565E3"/>
    <w:rsid w:val="005F4DEC"/>
    <w:rsid w:val="00717CE7"/>
    <w:rsid w:val="00865044"/>
    <w:rsid w:val="008F46A7"/>
    <w:rsid w:val="008F76BC"/>
    <w:rsid w:val="00A42091"/>
    <w:rsid w:val="00A65621"/>
    <w:rsid w:val="00AC585B"/>
    <w:rsid w:val="00BC0460"/>
    <w:rsid w:val="00BF45B8"/>
    <w:rsid w:val="00C5759D"/>
    <w:rsid w:val="00D225CC"/>
    <w:rsid w:val="00EC1F75"/>
    <w:rsid w:val="00F06AD9"/>
    <w:rsid w:val="00F51EAA"/>
    <w:rsid w:val="00FA4D34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14</cp:revision>
  <dcterms:created xsi:type="dcterms:W3CDTF">2024-06-04T08:22:00Z</dcterms:created>
  <dcterms:modified xsi:type="dcterms:W3CDTF">2024-06-12T10:00:00Z</dcterms:modified>
</cp:coreProperties>
</file>